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AAE" w:rsidRPr="00603AAE" w:rsidRDefault="00603AAE" w:rsidP="00603AAE">
      <w:pPr>
        <w:jc w:val="center"/>
        <w:rPr>
          <w:rFonts w:ascii="Times New Roman" w:hAnsi="Times New Roman" w:cs="Times New Roman"/>
          <w:b/>
          <w:sz w:val="20"/>
          <w:szCs w:val="20"/>
        </w:rPr>
      </w:pPr>
      <w:r w:rsidRPr="00603AAE">
        <w:rPr>
          <w:rFonts w:ascii="Times New Roman" w:hAnsi="Times New Roman" w:cs="Times New Roman"/>
          <w:b/>
          <w:sz w:val="20"/>
          <w:szCs w:val="20"/>
        </w:rPr>
        <w:t>ДОГОВОР №</w:t>
      </w:r>
      <w:r>
        <w:rPr>
          <w:rFonts w:ascii="Times New Roman" w:hAnsi="Times New Roman" w:cs="Times New Roman"/>
          <w:b/>
          <w:sz w:val="20"/>
          <w:szCs w:val="20"/>
        </w:rPr>
        <w:t xml:space="preserve"> 38</w:t>
      </w:r>
    </w:p>
    <w:p w:rsidR="00603AAE" w:rsidRPr="00603AAE" w:rsidRDefault="00603AAE" w:rsidP="00603AAE">
      <w:pPr>
        <w:pStyle w:val="ac"/>
        <w:spacing w:before="28" w:beforeAutospacing="0" w:after="28"/>
        <w:jc w:val="center"/>
        <w:rPr>
          <w:sz w:val="20"/>
          <w:szCs w:val="20"/>
        </w:rPr>
      </w:pPr>
    </w:p>
    <w:p w:rsidR="00603AAE" w:rsidRPr="00603AAE" w:rsidRDefault="00603AAE" w:rsidP="00603AAE">
      <w:pPr>
        <w:pStyle w:val="ac"/>
        <w:spacing w:before="28" w:beforeAutospacing="0" w:after="28"/>
        <w:ind w:right="181" w:firstLine="708"/>
        <w:jc w:val="both"/>
        <w:rPr>
          <w:b/>
          <w:bCs/>
          <w:sz w:val="20"/>
          <w:szCs w:val="20"/>
        </w:rPr>
      </w:pPr>
      <w:r w:rsidRPr="00603AAE">
        <w:rPr>
          <w:b/>
          <w:bCs/>
          <w:sz w:val="20"/>
          <w:szCs w:val="20"/>
        </w:rPr>
        <w:t xml:space="preserve">г. Санкт-Петербург                                                                           </w:t>
      </w:r>
      <w:r>
        <w:rPr>
          <w:b/>
          <w:bCs/>
          <w:sz w:val="20"/>
          <w:szCs w:val="20"/>
        </w:rPr>
        <w:t>«11»</w:t>
      </w:r>
      <w:r w:rsidRPr="00603AAE">
        <w:rPr>
          <w:b/>
          <w:bCs/>
          <w:sz w:val="20"/>
          <w:szCs w:val="20"/>
        </w:rPr>
        <w:t xml:space="preserve"> </w:t>
      </w:r>
      <w:r>
        <w:rPr>
          <w:b/>
          <w:bCs/>
          <w:sz w:val="20"/>
          <w:szCs w:val="20"/>
        </w:rPr>
        <w:t xml:space="preserve">октября </w:t>
      </w:r>
      <w:r w:rsidRPr="00603AAE">
        <w:rPr>
          <w:b/>
          <w:bCs/>
          <w:sz w:val="20"/>
          <w:szCs w:val="20"/>
        </w:rPr>
        <w:t>202</w:t>
      </w:r>
      <w:r>
        <w:rPr>
          <w:b/>
          <w:bCs/>
          <w:sz w:val="20"/>
          <w:szCs w:val="20"/>
        </w:rPr>
        <w:t>1</w:t>
      </w:r>
      <w:r w:rsidRPr="00603AAE">
        <w:rPr>
          <w:b/>
          <w:bCs/>
          <w:sz w:val="20"/>
          <w:szCs w:val="20"/>
        </w:rPr>
        <w:t xml:space="preserve"> г.</w:t>
      </w:r>
    </w:p>
    <w:p w:rsidR="00603AAE" w:rsidRPr="00603AAE" w:rsidRDefault="00603AAE" w:rsidP="00603AAE">
      <w:pPr>
        <w:pStyle w:val="ac"/>
        <w:spacing w:before="28" w:beforeAutospacing="0" w:after="28"/>
        <w:ind w:right="181"/>
        <w:jc w:val="both"/>
        <w:rPr>
          <w:sz w:val="20"/>
          <w:szCs w:val="20"/>
        </w:rPr>
      </w:pPr>
    </w:p>
    <w:p w:rsidR="00603AAE" w:rsidRPr="00603AAE" w:rsidRDefault="00603AAE" w:rsidP="00603AAE">
      <w:pPr>
        <w:pStyle w:val="ac"/>
        <w:spacing w:before="0" w:beforeAutospacing="0" w:after="0" w:afterAutospacing="0"/>
        <w:ind w:firstLine="567"/>
        <w:jc w:val="both"/>
        <w:rPr>
          <w:sz w:val="20"/>
          <w:szCs w:val="20"/>
        </w:rPr>
      </w:pPr>
      <w:r w:rsidRPr="00603AAE">
        <w:rPr>
          <w:sz w:val="20"/>
          <w:szCs w:val="20"/>
        </w:rPr>
        <w:t> </w:t>
      </w:r>
      <w:proofErr w:type="gramStart"/>
      <w:r w:rsidRPr="00603AAE">
        <w:rPr>
          <w:b/>
          <w:bCs/>
          <w:color w:val="000000"/>
          <w:sz w:val="20"/>
          <w:szCs w:val="20"/>
        </w:rPr>
        <w:t>Общество с ограниченной ответственностью «</w:t>
      </w:r>
      <w:proofErr w:type="spellStart"/>
      <w:r w:rsidRPr="00603AAE">
        <w:rPr>
          <w:b/>
          <w:bCs/>
          <w:color w:val="000000"/>
          <w:sz w:val="20"/>
          <w:szCs w:val="20"/>
        </w:rPr>
        <w:t>Жилкомсервис</w:t>
      </w:r>
      <w:proofErr w:type="spellEnd"/>
      <w:r w:rsidRPr="00603AAE">
        <w:rPr>
          <w:b/>
          <w:bCs/>
          <w:color w:val="000000"/>
          <w:sz w:val="20"/>
          <w:szCs w:val="20"/>
        </w:rPr>
        <w:t xml:space="preserve"> № 2 Выборгского района» </w:t>
      </w:r>
      <w:r w:rsidRPr="00603AAE">
        <w:rPr>
          <w:color w:val="000000"/>
          <w:sz w:val="20"/>
          <w:szCs w:val="20"/>
        </w:rPr>
        <w:t xml:space="preserve">именуемое в дальнейшем </w:t>
      </w:r>
      <w:r w:rsidRPr="00603AAE">
        <w:rPr>
          <w:b/>
          <w:bCs/>
          <w:color w:val="000000"/>
          <w:sz w:val="20"/>
          <w:szCs w:val="20"/>
        </w:rPr>
        <w:t>«Заказчик»</w:t>
      </w:r>
      <w:r w:rsidRPr="00603AAE">
        <w:rPr>
          <w:color w:val="000000"/>
          <w:sz w:val="20"/>
          <w:szCs w:val="20"/>
        </w:rPr>
        <w:t xml:space="preserve">, в лице генерального директора </w:t>
      </w:r>
      <w:proofErr w:type="spellStart"/>
      <w:r w:rsidRPr="00603AAE">
        <w:rPr>
          <w:color w:val="000000"/>
          <w:sz w:val="20"/>
          <w:szCs w:val="20"/>
        </w:rPr>
        <w:t>Макиёвой</w:t>
      </w:r>
      <w:proofErr w:type="spellEnd"/>
      <w:r w:rsidRPr="00603AAE">
        <w:rPr>
          <w:color w:val="000000"/>
          <w:sz w:val="20"/>
          <w:szCs w:val="20"/>
        </w:rPr>
        <w:t xml:space="preserve"> Любовь Ивановны, действующего на основании </w:t>
      </w:r>
      <w:r w:rsidRPr="00603AAE">
        <w:rPr>
          <w:b/>
          <w:bCs/>
          <w:color w:val="000000"/>
          <w:sz w:val="20"/>
          <w:szCs w:val="20"/>
        </w:rPr>
        <w:t>Устава</w:t>
      </w:r>
      <w:r w:rsidRPr="00603AAE">
        <w:rPr>
          <w:color w:val="000000"/>
          <w:sz w:val="20"/>
          <w:szCs w:val="20"/>
        </w:rPr>
        <w:t xml:space="preserve">, с одной стороны, и </w:t>
      </w:r>
      <w:r w:rsidRPr="00603AAE">
        <w:rPr>
          <w:b/>
          <w:bCs/>
          <w:color w:val="000000"/>
          <w:sz w:val="20"/>
          <w:szCs w:val="20"/>
        </w:rPr>
        <w:t xml:space="preserve">Общество с ограниченной ответственностью </w:t>
      </w:r>
      <w:r w:rsidRPr="00603AAE">
        <w:rPr>
          <w:b/>
          <w:sz w:val="20"/>
          <w:szCs w:val="20"/>
        </w:rPr>
        <w:t>«СТРОЙСНАБ СЕВЕР</w:t>
      </w:r>
      <w:r w:rsidRPr="00603AAE">
        <w:rPr>
          <w:b/>
          <w:bCs/>
          <w:color w:val="000000"/>
          <w:sz w:val="20"/>
          <w:szCs w:val="20"/>
        </w:rPr>
        <w:t>»</w:t>
      </w:r>
      <w:r w:rsidRPr="00603AAE">
        <w:rPr>
          <w:b/>
          <w:color w:val="000000"/>
          <w:sz w:val="20"/>
          <w:szCs w:val="20"/>
        </w:rPr>
        <w:t>,</w:t>
      </w:r>
      <w:r w:rsidRPr="00603AAE">
        <w:rPr>
          <w:color w:val="000000"/>
          <w:sz w:val="20"/>
          <w:szCs w:val="20"/>
        </w:rPr>
        <w:t xml:space="preserve"> именуемое в дальнейшем </w:t>
      </w:r>
      <w:r w:rsidRPr="00603AAE">
        <w:rPr>
          <w:b/>
          <w:bCs/>
          <w:color w:val="000000"/>
          <w:sz w:val="20"/>
          <w:szCs w:val="20"/>
        </w:rPr>
        <w:t>«Подрядчик»</w:t>
      </w:r>
      <w:r w:rsidRPr="00603AAE">
        <w:rPr>
          <w:color w:val="000000"/>
          <w:sz w:val="20"/>
          <w:szCs w:val="20"/>
        </w:rPr>
        <w:t xml:space="preserve">, в лице генерального директора </w:t>
      </w:r>
      <w:r>
        <w:rPr>
          <w:color w:val="000000"/>
          <w:sz w:val="20"/>
          <w:szCs w:val="20"/>
        </w:rPr>
        <w:t>Ниловой Юлии Анатольевны</w:t>
      </w:r>
      <w:r w:rsidRPr="00603AAE">
        <w:rPr>
          <w:color w:val="000000"/>
          <w:sz w:val="20"/>
          <w:szCs w:val="20"/>
        </w:rPr>
        <w:t xml:space="preserve">, действующего на основании </w:t>
      </w:r>
      <w:r w:rsidRPr="00603AAE">
        <w:rPr>
          <w:b/>
          <w:bCs/>
          <w:color w:val="000000"/>
          <w:sz w:val="20"/>
          <w:szCs w:val="20"/>
        </w:rPr>
        <w:t>Устава</w:t>
      </w:r>
      <w:r w:rsidRPr="00603AAE">
        <w:rPr>
          <w:color w:val="000000"/>
          <w:sz w:val="20"/>
          <w:szCs w:val="20"/>
        </w:rPr>
        <w:t xml:space="preserve">, </w:t>
      </w:r>
      <w:r w:rsidRPr="00603AAE">
        <w:rPr>
          <w:sz w:val="20"/>
          <w:szCs w:val="20"/>
        </w:rPr>
        <w:t>на основании п. 2.1.1. раздела 2 гл. 12 Положения о закупках товаров</w:t>
      </w:r>
      <w:proofErr w:type="gramEnd"/>
      <w:r w:rsidRPr="00603AAE">
        <w:rPr>
          <w:sz w:val="20"/>
          <w:szCs w:val="20"/>
        </w:rPr>
        <w:t xml:space="preserve">, работ, услуг </w:t>
      </w:r>
      <w:proofErr w:type="gramStart"/>
      <w:r w:rsidRPr="00603AAE">
        <w:rPr>
          <w:sz w:val="20"/>
          <w:szCs w:val="20"/>
        </w:rPr>
        <w:t>общества</w:t>
      </w:r>
      <w:proofErr w:type="gramEnd"/>
      <w:r w:rsidRPr="00603AAE">
        <w:rPr>
          <w:sz w:val="20"/>
          <w:szCs w:val="20"/>
        </w:rPr>
        <w:t xml:space="preserve"> </w:t>
      </w:r>
      <w:proofErr w:type="gramStart"/>
      <w:r w:rsidRPr="00603AAE">
        <w:rPr>
          <w:sz w:val="20"/>
          <w:szCs w:val="20"/>
        </w:rPr>
        <w:t>с ограниченной</w:t>
      </w:r>
      <w:proofErr w:type="gramEnd"/>
      <w:r w:rsidRPr="00603AAE">
        <w:rPr>
          <w:sz w:val="20"/>
          <w:szCs w:val="20"/>
        </w:rPr>
        <w:t xml:space="preserve"> ответственностью «</w:t>
      </w:r>
      <w:proofErr w:type="spellStart"/>
      <w:r w:rsidRPr="00603AAE">
        <w:rPr>
          <w:sz w:val="20"/>
          <w:szCs w:val="20"/>
        </w:rPr>
        <w:t>Жилкомсервис</w:t>
      </w:r>
      <w:proofErr w:type="spellEnd"/>
      <w:r w:rsidRPr="00603AAE">
        <w:rPr>
          <w:sz w:val="20"/>
          <w:szCs w:val="20"/>
        </w:rPr>
        <w:t xml:space="preserve"> № 2 Выборгского района» б/</w:t>
      </w:r>
      <w:proofErr w:type="spellStart"/>
      <w:proofErr w:type="gramStart"/>
      <w:r w:rsidRPr="00603AAE">
        <w:rPr>
          <w:sz w:val="20"/>
          <w:szCs w:val="20"/>
        </w:rPr>
        <w:t>н</w:t>
      </w:r>
      <w:proofErr w:type="spellEnd"/>
      <w:proofErr w:type="gramEnd"/>
      <w:r w:rsidRPr="00603AAE">
        <w:rPr>
          <w:sz w:val="20"/>
          <w:szCs w:val="20"/>
        </w:rPr>
        <w:t xml:space="preserve"> от 26.12.2018г. заключили настоящий договор (далее – договор) о нижеследующем:</w:t>
      </w:r>
    </w:p>
    <w:p w:rsidR="00603AAE" w:rsidRPr="00603AAE" w:rsidRDefault="00603AAE" w:rsidP="00603AAE">
      <w:pPr>
        <w:ind w:right="120"/>
        <w:contextualSpacing/>
        <w:jc w:val="both"/>
        <w:rPr>
          <w:rFonts w:ascii="Times New Roman" w:hAnsi="Times New Roman" w:cs="Times New Roman"/>
          <w:sz w:val="20"/>
          <w:szCs w:val="20"/>
          <w:lang w:eastAsia="fa-IR" w:bidi="fa-IR"/>
        </w:rPr>
      </w:pPr>
    </w:p>
    <w:p w:rsidR="00603AAE" w:rsidRPr="00603AAE" w:rsidRDefault="00603AAE" w:rsidP="00603AAE">
      <w:pPr>
        <w:pStyle w:val="4"/>
        <w:widowControl w:val="0"/>
        <w:spacing w:before="0"/>
        <w:ind w:left="567"/>
        <w:jc w:val="center"/>
        <w:rPr>
          <w:rFonts w:ascii="Times New Roman" w:hAnsi="Times New Roman" w:cs="Times New Roman"/>
          <w:b/>
          <w:i w:val="0"/>
          <w:color w:val="000000"/>
          <w:sz w:val="20"/>
          <w:szCs w:val="20"/>
        </w:rPr>
      </w:pPr>
      <w:r w:rsidRPr="00603AAE">
        <w:rPr>
          <w:rFonts w:ascii="Times New Roman" w:hAnsi="Times New Roman" w:cs="Times New Roman"/>
          <w:b/>
          <w:i w:val="0"/>
          <w:color w:val="000000"/>
          <w:sz w:val="20"/>
          <w:szCs w:val="20"/>
        </w:rPr>
        <w:t>1. ПРЕДМЕТ ДОГОВОРА</w:t>
      </w:r>
    </w:p>
    <w:p w:rsidR="00603AAE" w:rsidRPr="00603AAE" w:rsidRDefault="00603AAE" w:rsidP="00603AAE">
      <w:pPr>
        <w:pStyle w:val="af3"/>
        <w:spacing w:before="0" w:after="0"/>
        <w:ind w:firstLine="0"/>
        <w:rPr>
          <w:sz w:val="20"/>
          <w:szCs w:val="20"/>
        </w:rPr>
      </w:pPr>
      <w:r w:rsidRPr="00603AAE">
        <w:rPr>
          <w:b/>
          <w:sz w:val="20"/>
          <w:szCs w:val="20"/>
        </w:rPr>
        <w:t>1.1.</w:t>
      </w:r>
      <w:r w:rsidRPr="00603AAE">
        <w:rPr>
          <w:sz w:val="20"/>
          <w:szCs w:val="20"/>
        </w:rPr>
        <w:t xml:space="preserve">По настоящему Договору Заказчик поручает, а Подрядчик принимает на себя обязательства по </w:t>
      </w:r>
      <w:r w:rsidRPr="00603AAE">
        <w:rPr>
          <w:bCs/>
          <w:sz w:val="20"/>
          <w:szCs w:val="20"/>
        </w:rPr>
        <w:t xml:space="preserve">ремонту балконов, в многоквартирном жилом доме по адресу: г. Санкт-Петербург, </w:t>
      </w:r>
      <w:r w:rsidRPr="00603AAE">
        <w:rPr>
          <w:sz w:val="20"/>
          <w:szCs w:val="20"/>
        </w:rPr>
        <w:t>пр</w:t>
      </w:r>
      <w:proofErr w:type="gramStart"/>
      <w:r w:rsidRPr="00603AAE">
        <w:rPr>
          <w:sz w:val="20"/>
          <w:szCs w:val="20"/>
        </w:rPr>
        <w:t>.Л</w:t>
      </w:r>
      <w:proofErr w:type="gramEnd"/>
      <w:r w:rsidRPr="00603AAE">
        <w:rPr>
          <w:sz w:val="20"/>
          <w:szCs w:val="20"/>
        </w:rPr>
        <w:t>уначарского, д.27, корп.1 (далее – Работы) в объемах, указанных в Приложении №1 к настоящему Договору (далее Объекты), а Заказчик обязуется принять и оплатить результат выполненных надлежащим образом Работ в порядке и на условиях, предусмотренных настоящим Договором.</w:t>
      </w:r>
    </w:p>
    <w:p w:rsidR="00603AAE" w:rsidRPr="00603AAE" w:rsidRDefault="00603AAE" w:rsidP="00603AAE">
      <w:pPr>
        <w:pStyle w:val="ac"/>
        <w:spacing w:before="0" w:beforeAutospacing="0" w:after="0" w:afterAutospacing="0"/>
        <w:jc w:val="both"/>
        <w:rPr>
          <w:sz w:val="20"/>
          <w:szCs w:val="20"/>
        </w:rPr>
      </w:pPr>
      <w:r w:rsidRPr="00603AAE">
        <w:rPr>
          <w:b/>
          <w:sz w:val="20"/>
          <w:szCs w:val="20"/>
        </w:rPr>
        <w:t>1.2.</w:t>
      </w:r>
      <w:r w:rsidRPr="00603AAE">
        <w:rPr>
          <w:sz w:val="20"/>
          <w:szCs w:val="20"/>
        </w:rPr>
        <w:t xml:space="preserve"> В своей работе Подрядчик руководствуется требованиями нормативно-правовых актов в области строительства, проектно-сметной документацией и иными исходными данными, а также условиями настоящего Договора, определяющими цену работ и сроки их выполнения.</w:t>
      </w:r>
    </w:p>
    <w:p w:rsidR="00603AAE" w:rsidRPr="00603AAE" w:rsidRDefault="00603AAE" w:rsidP="00603AAE">
      <w:pPr>
        <w:jc w:val="both"/>
        <w:rPr>
          <w:rFonts w:ascii="Times New Roman" w:hAnsi="Times New Roman" w:cs="Times New Roman"/>
          <w:sz w:val="20"/>
          <w:szCs w:val="20"/>
        </w:rPr>
      </w:pPr>
      <w:r w:rsidRPr="00603AAE">
        <w:rPr>
          <w:rFonts w:ascii="Times New Roman" w:hAnsi="Times New Roman" w:cs="Times New Roman"/>
          <w:b/>
          <w:sz w:val="20"/>
          <w:szCs w:val="20"/>
        </w:rPr>
        <w:t>1.</w:t>
      </w:r>
      <w:r>
        <w:rPr>
          <w:rFonts w:ascii="Times New Roman" w:hAnsi="Times New Roman" w:cs="Times New Roman"/>
          <w:b/>
          <w:sz w:val="20"/>
          <w:szCs w:val="20"/>
        </w:rPr>
        <w:t>3</w:t>
      </w:r>
      <w:r w:rsidRPr="00603AAE">
        <w:rPr>
          <w:rFonts w:ascii="Times New Roman" w:hAnsi="Times New Roman" w:cs="Times New Roman"/>
          <w:b/>
          <w:sz w:val="20"/>
          <w:szCs w:val="20"/>
        </w:rPr>
        <w:t>.</w:t>
      </w:r>
      <w:r w:rsidRPr="00603AAE">
        <w:rPr>
          <w:rFonts w:ascii="Times New Roman" w:hAnsi="Times New Roman" w:cs="Times New Roman"/>
          <w:sz w:val="20"/>
          <w:szCs w:val="20"/>
        </w:rPr>
        <w:t xml:space="preserve"> Подрядчик выполняет работы в соответствии со сметой (Приложение №1), определяющей объем, содержание работ и другие, предъявляемые к ним требования, а также условиями настоящего Договора, определяющими цену работ и сроки их выполнения.</w:t>
      </w:r>
    </w:p>
    <w:p w:rsidR="00603AAE" w:rsidRPr="00603AAE" w:rsidRDefault="00603AAE" w:rsidP="00603AAE">
      <w:pPr>
        <w:tabs>
          <w:tab w:val="left" w:pos="0"/>
        </w:tabs>
        <w:jc w:val="both"/>
        <w:rPr>
          <w:rFonts w:ascii="Times New Roman" w:hAnsi="Times New Roman" w:cs="Times New Roman"/>
          <w:sz w:val="20"/>
          <w:szCs w:val="20"/>
        </w:rPr>
      </w:pPr>
    </w:p>
    <w:p w:rsidR="00603AAE" w:rsidRPr="00603AAE" w:rsidRDefault="00603AAE" w:rsidP="00603AAE">
      <w:pPr>
        <w:widowControl w:val="0"/>
        <w:tabs>
          <w:tab w:val="left" w:pos="360"/>
        </w:tabs>
        <w:ind w:firstLine="567"/>
        <w:jc w:val="center"/>
        <w:rPr>
          <w:rFonts w:ascii="Times New Roman" w:hAnsi="Times New Roman" w:cs="Times New Roman"/>
          <w:b/>
          <w:bCs/>
          <w:sz w:val="20"/>
          <w:szCs w:val="20"/>
        </w:rPr>
      </w:pPr>
      <w:r w:rsidRPr="00603AAE">
        <w:rPr>
          <w:rFonts w:ascii="Times New Roman" w:hAnsi="Times New Roman" w:cs="Times New Roman"/>
          <w:b/>
          <w:bCs/>
          <w:sz w:val="20"/>
          <w:szCs w:val="20"/>
        </w:rPr>
        <w:t>2. ЦЕНА ДОГОВОРА И ПОРЯДОК РАСЧЕТОВ</w:t>
      </w:r>
    </w:p>
    <w:p w:rsidR="00603AAE" w:rsidRPr="00603AAE" w:rsidRDefault="00603AAE" w:rsidP="00603AAE">
      <w:pPr>
        <w:pStyle w:val="a5"/>
        <w:tabs>
          <w:tab w:val="left" w:pos="920"/>
        </w:tabs>
        <w:spacing w:before="0"/>
        <w:rPr>
          <w:sz w:val="20"/>
          <w:szCs w:val="20"/>
        </w:rPr>
      </w:pPr>
      <w:r w:rsidRPr="00603AAE">
        <w:rPr>
          <w:b/>
          <w:sz w:val="20"/>
          <w:szCs w:val="20"/>
        </w:rPr>
        <w:t>2.1.</w:t>
      </w:r>
      <w:r w:rsidRPr="00603AAE">
        <w:rPr>
          <w:sz w:val="20"/>
          <w:szCs w:val="20"/>
        </w:rPr>
        <w:t xml:space="preserve"> Стоимость работ по настоящему Договору составляет </w:t>
      </w:r>
      <w:r>
        <w:rPr>
          <w:b/>
          <w:sz w:val="20"/>
          <w:szCs w:val="20"/>
        </w:rPr>
        <w:t>3 067 340</w:t>
      </w:r>
      <w:r w:rsidRPr="00F3256A">
        <w:rPr>
          <w:b/>
          <w:sz w:val="20"/>
          <w:szCs w:val="20"/>
        </w:rPr>
        <w:t xml:space="preserve"> (</w:t>
      </w:r>
      <w:r>
        <w:rPr>
          <w:b/>
          <w:sz w:val="20"/>
          <w:szCs w:val="20"/>
        </w:rPr>
        <w:t>три миллиона шестьдесят семь тысяч триста сорок</w:t>
      </w:r>
      <w:r w:rsidRPr="00F3256A">
        <w:rPr>
          <w:b/>
          <w:sz w:val="20"/>
          <w:szCs w:val="20"/>
        </w:rPr>
        <w:t xml:space="preserve">) рублей, </w:t>
      </w:r>
      <w:r>
        <w:rPr>
          <w:b/>
          <w:sz w:val="20"/>
          <w:szCs w:val="20"/>
        </w:rPr>
        <w:t>34</w:t>
      </w:r>
      <w:r w:rsidRPr="00F3256A">
        <w:rPr>
          <w:b/>
          <w:sz w:val="20"/>
          <w:szCs w:val="20"/>
        </w:rPr>
        <w:t xml:space="preserve"> копе</w:t>
      </w:r>
      <w:r>
        <w:rPr>
          <w:b/>
          <w:sz w:val="20"/>
          <w:szCs w:val="20"/>
        </w:rPr>
        <w:t>й</w:t>
      </w:r>
      <w:r w:rsidRPr="00F3256A">
        <w:rPr>
          <w:b/>
          <w:sz w:val="20"/>
          <w:szCs w:val="20"/>
        </w:rPr>
        <w:t>к</w:t>
      </w:r>
      <w:r>
        <w:rPr>
          <w:b/>
          <w:sz w:val="20"/>
          <w:szCs w:val="20"/>
        </w:rPr>
        <w:t>и</w:t>
      </w:r>
      <w:r w:rsidRPr="00603AAE">
        <w:rPr>
          <w:sz w:val="20"/>
          <w:szCs w:val="20"/>
        </w:rPr>
        <w:t xml:space="preserve">, в т.ч. НДС 20% </w:t>
      </w:r>
      <w:r>
        <w:rPr>
          <w:sz w:val="20"/>
          <w:szCs w:val="20"/>
        </w:rPr>
        <w:t>511 223,39 руб.</w:t>
      </w:r>
      <w:r w:rsidRPr="00603AAE">
        <w:rPr>
          <w:sz w:val="20"/>
          <w:szCs w:val="20"/>
        </w:rPr>
        <w:t xml:space="preserve">, на основании Приложения №1 к настоящему Договору. </w:t>
      </w:r>
    </w:p>
    <w:p w:rsidR="00603AAE" w:rsidRPr="00603AAE" w:rsidRDefault="00603AAE" w:rsidP="00603AAE">
      <w:pPr>
        <w:adjustRightInd w:val="0"/>
        <w:jc w:val="both"/>
        <w:rPr>
          <w:rFonts w:ascii="Times New Roman" w:hAnsi="Times New Roman" w:cs="Times New Roman"/>
          <w:sz w:val="20"/>
          <w:szCs w:val="20"/>
        </w:rPr>
      </w:pPr>
      <w:r w:rsidRPr="00603AAE">
        <w:rPr>
          <w:rFonts w:ascii="Times New Roman" w:hAnsi="Times New Roman" w:cs="Times New Roman"/>
          <w:bCs/>
          <w:snapToGrid w:val="0"/>
          <w:sz w:val="20"/>
          <w:szCs w:val="20"/>
        </w:rPr>
        <w:t xml:space="preserve">Цена Договора включает в себя </w:t>
      </w:r>
      <w:r w:rsidRPr="00603AAE">
        <w:rPr>
          <w:rFonts w:ascii="Times New Roman" w:hAnsi="Times New Roman" w:cs="Times New Roman"/>
          <w:sz w:val="20"/>
          <w:szCs w:val="20"/>
        </w:rPr>
        <w:t>все расходы Подрядчика, связанные с исполнением Договора, а также расходы на перевозку, страхование, уплату предусмотренных законодательством налогов, сборов, таможенных пошлин и других обязательных платежей.</w:t>
      </w:r>
    </w:p>
    <w:p w:rsidR="00603AAE" w:rsidRPr="00603AAE" w:rsidRDefault="00603AAE" w:rsidP="00603AAE">
      <w:pPr>
        <w:pStyle w:val="a5"/>
        <w:tabs>
          <w:tab w:val="left" w:pos="920"/>
        </w:tabs>
        <w:spacing w:before="0"/>
        <w:rPr>
          <w:sz w:val="20"/>
          <w:szCs w:val="20"/>
        </w:rPr>
      </w:pPr>
      <w:r w:rsidRPr="00603AAE">
        <w:rPr>
          <w:b/>
          <w:sz w:val="20"/>
          <w:szCs w:val="20"/>
        </w:rPr>
        <w:t>2.2.</w:t>
      </w:r>
      <w:r w:rsidRPr="00603AAE">
        <w:rPr>
          <w:sz w:val="20"/>
          <w:szCs w:val="20"/>
        </w:rPr>
        <w:t> Оплата выполненных работ осуществляется путем безналичного перечисления денежных средств на расчетный счет Подрядчика в течение 180 (сто восемьдесят) рабочих дней с момента подписания обеими Сторонами акта приемки выполненных работ (форма КС-2), справки о стоимости выполненных работ и затрат (форма КС-3).</w:t>
      </w:r>
    </w:p>
    <w:p w:rsidR="00603AAE" w:rsidRPr="00603AAE" w:rsidRDefault="00603AAE" w:rsidP="00603AAE">
      <w:pPr>
        <w:pStyle w:val="a5"/>
        <w:tabs>
          <w:tab w:val="left" w:pos="920"/>
        </w:tabs>
        <w:spacing w:before="0"/>
        <w:rPr>
          <w:sz w:val="20"/>
          <w:szCs w:val="20"/>
        </w:rPr>
      </w:pPr>
      <w:r w:rsidRPr="00603AAE">
        <w:rPr>
          <w:b/>
          <w:sz w:val="20"/>
          <w:szCs w:val="20"/>
        </w:rPr>
        <w:t>2.3.</w:t>
      </w:r>
      <w:r w:rsidRPr="00603AAE">
        <w:rPr>
          <w:sz w:val="20"/>
          <w:szCs w:val="20"/>
        </w:rPr>
        <w:t> Датой платежа считается дата проведения платежа банком Заказчика, указанная на платежном поручении и выписке из банковского счета Заказчика.</w:t>
      </w:r>
    </w:p>
    <w:p w:rsidR="00603AAE" w:rsidRPr="00603AAE" w:rsidRDefault="00603AAE" w:rsidP="00603AAE">
      <w:pPr>
        <w:jc w:val="both"/>
        <w:rPr>
          <w:rFonts w:ascii="Times New Roman" w:hAnsi="Times New Roman" w:cs="Times New Roman"/>
          <w:sz w:val="20"/>
          <w:szCs w:val="20"/>
        </w:rPr>
      </w:pPr>
    </w:p>
    <w:p w:rsidR="00603AAE" w:rsidRPr="00603AAE" w:rsidRDefault="00603AAE" w:rsidP="00603AAE">
      <w:pPr>
        <w:pStyle w:val="ConsNormal"/>
        <w:widowControl/>
        <w:ind w:firstLine="426"/>
        <w:jc w:val="center"/>
        <w:rPr>
          <w:rFonts w:ascii="Times New Roman" w:hAnsi="Times New Roman"/>
          <w:b/>
          <w:bCs/>
        </w:rPr>
      </w:pPr>
      <w:r w:rsidRPr="00603AAE">
        <w:rPr>
          <w:rFonts w:ascii="Times New Roman" w:hAnsi="Times New Roman"/>
          <w:b/>
          <w:bCs/>
        </w:rPr>
        <w:t>3. ОБЕСПЕЧЕНИЕ МАТЕРИАЛАМИ И ОБОРУДОВАНИЕМ</w:t>
      </w:r>
    </w:p>
    <w:p w:rsidR="00603AAE" w:rsidRPr="00603AAE" w:rsidRDefault="00603AAE" w:rsidP="00603AAE">
      <w:pPr>
        <w:jc w:val="both"/>
        <w:rPr>
          <w:rFonts w:ascii="Times New Roman" w:hAnsi="Times New Roman" w:cs="Times New Roman"/>
          <w:sz w:val="20"/>
          <w:szCs w:val="20"/>
        </w:rPr>
      </w:pPr>
      <w:r w:rsidRPr="00603AAE">
        <w:rPr>
          <w:rFonts w:ascii="Times New Roman" w:hAnsi="Times New Roman" w:cs="Times New Roman"/>
          <w:b/>
          <w:sz w:val="20"/>
          <w:szCs w:val="20"/>
        </w:rPr>
        <w:t>3.1.</w:t>
      </w:r>
      <w:r w:rsidRPr="00603AAE">
        <w:rPr>
          <w:rFonts w:ascii="Times New Roman" w:hAnsi="Times New Roman" w:cs="Times New Roman"/>
          <w:sz w:val="20"/>
          <w:szCs w:val="20"/>
        </w:rPr>
        <w:t xml:space="preserve"> Подрядчик принимает на себя обязательство по обеспечению Работ материальными ресурсами (оборудованием и материалами), необходимыми для выполнения Работ, согласно п. 1.1.</w:t>
      </w:r>
    </w:p>
    <w:p w:rsidR="00603AAE" w:rsidRPr="00603AAE" w:rsidRDefault="00603AAE" w:rsidP="00603AAE">
      <w:pPr>
        <w:jc w:val="both"/>
        <w:rPr>
          <w:rFonts w:ascii="Times New Roman" w:hAnsi="Times New Roman" w:cs="Times New Roman"/>
          <w:sz w:val="20"/>
          <w:szCs w:val="20"/>
        </w:rPr>
      </w:pPr>
      <w:r w:rsidRPr="00603AAE">
        <w:rPr>
          <w:rFonts w:ascii="Times New Roman" w:hAnsi="Times New Roman" w:cs="Times New Roman"/>
          <w:b/>
          <w:sz w:val="20"/>
          <w:szCs w:val="20"/>
        </w:rPr>
        <w:t>3.2.</w:t>
      </w:r>
      <w:r w:rsidRPr="00603AAE">
        <w:rPr>
          <w:rFonts w:ascii="Times New Roman" w:hAnsi="Times New Roman" w:cs="Times New Roman"/>
          <w:sz w:val="20"/>
          <w:szCs w:val="20"/>
        </w:rPr>
        <w:t xml:space="preserve"> Подрядчик несет ответственность за соответствие используемых материалов и оборудования спецификациям, </w:t>
      </w:r>
      <w:proofErr w:type="spellStart"/>
      <w:r w:rsidRPr="00603AAE">
        <w:rPr>
          <w:rFonts w:ascii="Times New Roman" w:hAnsi="Times New Roman" w:cs="Times New Roman"/>
          <w:sz w:val="20"/>
          <w:szCs w:val="20"/>
        </w:rPr>
        <w:t>ГОСТам</w:t>
      </w:r>
      <w:proofErr w:type="spellEnd"/>
      <w:r w:rsidRPr="00603AAE">
        <w:rPr>
          <w:rFonts w:ascii="Times New Roman" w:hAnsi="Times New Roman" w:cs="Times New Roman"/>
          <w:sz w:val="20"/>
          <w:szCs w:val="20"/>
        </w:rPr>
        <w:t xml:space="preserve">, </w:t>
      </w:r>
      <w:proofErr w:type="spellStart"/>
      <w:r w:rsidRPr="00603AAE">
        <w:rPr>
          <w:rFonts w:ascii="Times New Roman" w:hAnsi="Times New Roman" w:cs="Times New Roman"/>
          <w:sz w:val="20"/>
          <w:szCs w:val="20"/>
        </w:rPr>
        <w:t>СниПов</w:t>
      </w:r>
      <w:proofErr w:type="spellEnd"/>
      <w:r w:rsidRPr="00603AAE">
        <w:rPr>
          <w:rFonts w:ascii="Times New Roman" w:hAnsi="Times New Roman" w:cs="Times New Roman"/>
          <w:sz w:val="20"/>
          <w:szCs w:val="20"/>
        </w:rPr>
        <w:t>, ТУ и требованиям Заказчика.</w:t>
      </w:r>
    </w:p>
    <w:p w:rsidR="00603AAE" w:rsidRPr="00603AAE" w:rsidRDefault="00603AAE" w:rsidP="00603AAE">
      <w:pPr>
        <w:pStyle w:val="ae"/>
        <w:rPr>
          <w:rFonts w:ascii="Times New Roman" w:hAnsi="Times New Roman" w:cs="Times New Roman"/>
          <w:sz w:val="20"/>
          <w:szCs w:val="20"/>
        </w:rPr>
      </w:pPr>
      <w:r w:rsidRPr="00603AAE">
        <w:rPr>
          <w:rFonts w:ascii="Times New Roman" w:hAnsi="Times New Roman" w:cs="Times New Roman"/>
          <w:b/>
          <w:sz w:val="20"/>
          <w:szCs w:val="20"/>
        </w:rPr>
        <w:t>3.3.</w:t>
      </w:r>
      <w:r w:rsidRPr="00603AAE">
        <w:rPr>
          <w:rFonts w:ascii="Times New Roman" w:hAnsi="Times New Roman" w:cs="Times New Roman"/>
          <w:sz w:val="20"/>
          <w:szCs w:val="20"/>
        </w:rPr>
        <w:t xml:space="preserve"> Все применяемые материалы, конструкции и оборудование должны соответствовать смете, требованиям действующих </w:t>
      </w:r>
      <w:proofErr w:type="spellStart"/>
      <w:r w:rsidRPr="00603AAE">
        <w:rPr>
          <w:rFonts w:ascii="Times New Roman" w:hAnsi="Times New Roman" w:cs="Times New Roman"/>
          <w:sz w:val="20"/>
          <w:szCs w:val="20"/>
        </w:rPr>
        <w:t>ГОСТов</w:t>
      </w:r>
      <w:proofErr w:type="spellEnd"/>
      <w:r w:rsidRPr="00603AAE">
        <w:rPr>
          <w:rFonts w:ascii="Times New Roman" w:hAnsi="Times New Roman" w:cs="Times New Roman"/>
          <w:sz w:val="20"/>
          <w:szCs w:val="20"/>
        </w:rPr>
        <w:t xml:space="preserve">, </w:t>
      </w:r>
      <w:proofErr w:type="spellStart"/>
      <w:r w:rsidRPr="00603AAE">
        <w:rPr>
          <w:rFonts w:ascii="Times New Roman" w:hAnsi="Times New Roman" w:cs="Times New Roman"/>
          <w:sz w:val="20"/>
          <w:szCs w:val="20"/>
        </w:rPr>
        <w:t>СниПов</w:t>
      </w:r>
      <w:proofErr w:type="spellEnd"/>
      <w:r w:rsidRPr="00603AAE">
        <w:rPr>
          <w:rFonts w:ascii="Times New Roman" w:hAnsi="Times New Roman" w:cs="Times New Roman"/>
          <w:sz w:val="20"/>
          <w:szCs w:val="20"/>
        </w:rPr>
        <w:t>, ТУ, иметь соответствующие сертификаты, технические паспорта, результаты испытаний, и другие документы, удостоверяющие их качество. Копии этих сертификатов, технических паспортов, результатов испытаний, в соответствии со сметой должны быть представлены Заказчику непосредственно до начала производства Работ, выполняемых с использованием этих материалов, конструкций и оборудования.</w:t>
      </w:r>
    </w:p>
    <w:p w:rsidR="00603AAE" w:rsidRPr="00603AAE" w:rsidRDefault="00603AAE" w:rsidP="00603AAE">
      <w:pPr>
        <w:pStyle w:val="ae"/>
        <w:rPr>
          <w:rFonts w:ascii="Times New Roman" w:hAnsi="Times New Roman" w:cs="Times New Roman"/>
          <w:sz w:val="20"/>
          <w:szCs w:val="20"/>
        </w:rPr>
      </w:pPr>
    </w:p>
    <w:p w:rsidR="00603AAE" w:rsidRPr="00603AAE" w:rsidRDefault="00603AAE" w:rsidP="00603AAE">
      <w:pPr>
        <w:pStyle w:val="ae"/>
        <w:jc w:val="center"/>
        <w:rPr>
          <w:rFonts w:ascii="Times New Roman" w:hAnsi="Times New Roman" w:cs="Times New Roman"/>
          <w:b/>
          <w:caps/>
          <w:sz w:val="20"/>
          <w:szCs w:val="20"/>
        </w:rPr>
      </w:pPr>
      <w:r w:rsidRPr="00603AAE">
        <w:rPr>
          <w:rFonts w:ascii="Times New Roman" w:hAnsi="Times New Roman" w:cs="Times New Roman"/>
          <w:b/>
          <w:caps/>
          <w:sz w:val="20"/>
          <w:szCs w:val="20"/>
        </w:rPr>
        <w:t>4. Срок выполнения работ</w:t>
      </w:r>
    </w:p>
    <w:p w:rsidR="00603AAE" w:rsidRPr="00603AAE" w:rsidRDefault="00603AAE" w:rsidP="00603AAE">
      <w:pPr>
        <w:pStyle w:val="ae"/>
        <w:rPr>
          <w:rFonts w:ascii="Times New Roman" w:hAnsi="Times New Roman" w:cs="Times New Roman"/>
          <w:b/>
          <w:caps/>
          <w:sz w:val="20"/>
          <w:szCs w:val="20"/>
        </w:rPr>
      </w:pPr>
      <w:r w:rsidRPr="00603AAE">
        <w:rPr>
          <w:rFonts w:ascii="Times New Roman" w:hAnsi="Times New Roman" w:cs="Times New Roman"/>
          <w:b/>
          <w:sz w:val="20"/>
          <w:szCs w:val="20"/>
        </w:rPr>
        <w:t>4.1.</w:t>
      </w:r>
      <w:r w:rsidRPr="00603AAE">
        <w:rPr>
          <w:rFonts w:ascii="Times New Roman" w:hAnsi="Times New Roman" w:cs="Times New Roman"/>
          <w:sz w:val="20"/>
          <w:szCs w:val="20"/>
        </w:rPr>
        <w:t xml:space="preserve"> Начало работ: с момента подписания Сторонами Акта приёма-передачи объекта для выполнения работ. </w:t>
      </w:r>
    </w:p>
    <w:p w:rsidR="00603AAE" w:rsidRPr="00603AAE" w:rsidRDefault="00603AAE" w:rsidP="00603AAE">
      <w:pPr>
        <w:pStyle w:val="a5"/>
        <w:rPr>
          <w:b/>
          <w:sz w:val="20"/>
          <w:szCs w:val="20"/>
        </w:rPr>
      </w:pPr>
      <w:r w:rsidRPr="00603AAE">
        <w:rPr>
          <w:b/>
          <w:sz w:val="20"/>
          <w:szCs w:val="20"/>
        </w:rPr>
        <w:t>4.2.</w:t>
      </w:r>
      <w:r w:rsidRPr="00603AAE">
        <w:rPr>
          <w:sz w:val="20"/>
          <w:szCs w:val="20"/>
        </w:rPr>
        <w:t xml:space="preserve"> Срок (период) выполнения работ: С момента передачи объекта Подрядчику по акту приёма-передачи объекта в работу по «01» декабря 2021г.</w:t>
      </w:r>
    </w:p>
    <w:p w:rsidR="00603AAE" w:rsidRPr="00603AAE" w:rsidRDefault="00603AAE" w:rsidP="00603AAE">
      <w:pPr>
        <w:jc w:val="both"/>
        <w:rPr>
          <w:rFonts w:ascii="Times New Roman" w:hAnsi="Times New Roman" w:cs="Times New Roman"/>
          <w:b/>
          <w:sz w:val="20"/>
          <w:szCs w:val="20"/>
        </w:rPr>
      </w:pPr>
    </w:p>
    <w:p w:rsidR="00603AAE" w:rsidRPr="00603AAE" w:rsidRDefault="00603AAE" w:rsidP="00603AAE">
      <w:pPr>
        <w:pStyle w:val="ConsNormal"/>
        <w:widowControl/>
        <w:ind w:firstLine="0"/>
        <w:jc w:val="center"/>
        <w:rPr>
          <w:rFonts w:ascii="Times New Roman" w:hAnsi="Times New Roman"/>
          <w:b/>
          <w:bCs/>
        </w:rPr>
      </w:pPr>
      <w:r w:rsidRPr="00603AAE">
        <w:rPr>
          <w:rFonts w:ascii="Times New Roman" w:hAnsi="Times New Roman"/>
          <w:b/>
          <w:bCs/>
        </w:rPr>
        <w:t xml:space="preserve">5. ПРАВА И ОБЯЗАННОСТИ ПОДРЯДЧИКА </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b/>
        </w:rPr>
        <w:t>5.1.</w:t>
      </w:r>
      <w:r w:rsidRPr="00603AAE">
        <w:rPr>
          <w:rFonts w:ascii="Times New Roman" w:hAnsi="Times New Roman"/>
        </w:rPr>
        <w:t xml:space="preserve"> Подрядчик обязан после подписания Договора принять объект Договора в работу от Заказчика по Акту приёма-передачи объекта в работу.</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b/>
        </w:rPr>
        <w:t>5.2.</w:t>
      </w:r>
      <w:r w:rsidRPr="00603AAE">
        <w:rPr>
          <w:rFonts w:ascii="Times New Roman" w:hAnsi="Times New Roman"/>
        </w:rPr>
        <w:t xml:space="preserve"> Подрядчик обязан выполнить все Работы с надлежащим качеством, в соответствии с </w:t>
      </w:r>
      <w:proofErr w:type="spellStart"/>
      <w:r w:rsidRPr="00603AAE">
        <w:rPr>
          <w:rFonts w:ascii="Times New Roman" w:hAnsi="Times New Roman"/>
        </w:rPr>
        <w:t>ГОСТами</w:t>
      </w:r>
      <w:proofErr w:type="spellEnd"/>
      <w:r w:rsidRPr="00603AAE">
        <w:rPr>
          <w:rFonts w:ascii="Times New Roman" w:hAnsi="Times New Roman"/>
        </w:rPr>
        <w:t xml:space="preserve">, </w:t>
      </w:r>
      <w:proofErr w:type="spellStart"/>
      <w:r w:rsidRPr="00603AAE">
        <w:rPr>
          <w:rFonts w:ascii="Times New Roman" w:hAnsi="Times New Roman"/>
        </w:rPr>
        <w:t>СниПами</w:t>
      </w:r>
      <w:proofErr w:type="spellEnd"/>
      <w:r w:rsidRPr="00603AAE">
        <w:rPr>
          <w:rFonts w:ascii="Times New Roman" w:hAnsi="Times New Roman"/>
        </w:rPr>
        <w:t xml:space="preserve">, ТУ и другими нормативными документами Российской Федерации, регламентирующими выполнение Работ по настоящему Договору. Подрядчик выполняет все Работы лично, без привлечения Субподрядчиков. </w:t>
      </w:r>
    </w:p>
    <w:p w:rsidR="00603AAE" w:rsidRPr="00603AAE" w:rsidRDefault="00603AAE" w:rsidP="00603AAE">
      <w:pPr>
        <w:jc w:val="both"/>
        <w:rPr>
          <w:rFonts w:ascii="Times New Roman" w:hAnsi="Times New Roman" w:cs="Times New Roman"/>
          <w:sz w:val="20"/>
          <w:szCs w:val="20"/>
        </w:rPr>
      </w:pPr>
      <w:r w:rsidRPr="00603AAE">
        <w:rPr>
          <w:rFonts w:ascii="Times New Roman" w:hAnsi="Times New Roman" w:cs="Times New Roman"/>
          <w:b/>
          <w:sz w:val="20"/>
          <w:szCs w:val="20"/>
        </w:rPr>
        <w:t>5.3</w:t>
      </w:r>
      <w:r w:rsidRPr="00603AAE">
        <w:rPr>
          <w:rFonts w:ascii="Times New Roman" w:hAnsi="Times New Roman" w:cs="Times New Roman"/>
          <w:sz w:val="20"/>
          <w:szCs w:val="20"/>
        </w:rPr>
        <w:t>. Перед началом выполнения Работ Подрядчик обязан:</w:t>
      </w:r>
    </w:p>
    <w:p w:rsidR="00603AAE" w:rsidRPr="00603AAE" w:rsidRDefault="00603AAE" w:rsidP="00603AAE">
      <w:pPr>
        <w:jc w:val="both"/>
        <w:rPr>
          <w:rFonts w:ascii="Times New Roman" w:hAnsi="Times New Roman" w:cs="Times New Roman"/>
          <w:sz w:val="20"/>
          <w:szCs w:val="20"/>
        </w:rPr>
      </w:pPr>
      <w:r w:rsidRPr="00603AAE">
        <w:rPr>
          <w:rFonts w:ascii="Times New Roman" w:hAnsi="Times New Roman" w:cs="Times New Roman"/>
          <w:b/>
          <w:sz w:val="20"/>
          <w:szCs w:val="20"/>
        </w:rPr>
        <w:lastRenderedPageBreak/>
        <w:t>5.4.1</w:t>
      </w:r>
      <w:r w:rsidRPr="00603AAE">
        <w:rPr>
          <w:rFonts w:ascii="Times New Roman" w:hAnsi="Times New Roman" w:cs="Times New Roman"/>
          <w:sz w:val="20"/>
          <w:szCs w:val="20"/>
        </w:rPr>
        <w:t xml:space="preserve">. Провести </w:t>
      </w:r>
      <w:proofErr w:type="spellStart"/>
      <w:r w:rsidRPr="00603AAE">
        <w:rPr>
          <w:rFonts w:ascii="Times New Roman" w:hAnsi="Times New Roman" w:cs="Times New Roman"/>
          <w:sz w:val="20"/>
          <w:szCs w:val="20"/>
        </w:rPr>
        <w:t>фотофиксацию</w:t>
      </w:r>
      <w:proofErr w:type="spellEnd"/>
      <w:r w:rsidRPr="00603AAE">
        <w:rPr>
          <w:rFonts w:ascii="Times New Roman" w:hAnsi="Times New Roman" w:cs="Times New Roman"/>
          <w:sz w:val="20"/>
          <w:szCs w:val="20"/>
        </w:rPr>
        <w:t xml:space="preserve"> всех этажей многоквартирного дома до начала выполнения работ, </w:t>
      </w:r>
      <w:proofErr w:type="spellStart"/>
      <w:r w:rsidRPr="00603AAE">
        <w:rPr>
          <w:rFonts w:ascii="Times New Roman" w:hAnsi="Times New Roman" w:cs="Times New Roman"/>
          <w:sz w:val="20"/>
          <w:szCs w:val="20"/>
        </w:rPr>
        <w:t>фотофиксацию</w:t>
      </w:r>
      <w:proofErr w:type="spellEnd"/>
      <w:r w:rsidRPr="00603AAE">
        <w:rPr>
          <w:rFonts w:ascii="Times New Roman" w:hAnsi="Times New Roman" w:cs="Times New Roman"/>
          <w:sz w:val="20"/>
          <w:szCs w:val="20"/>
        </w:rPr>
        <w:t xml:space="preserve"> всех скрытых работ, </w:t>
      </w:r>
      <w:proofErr w:type="spellStart"/>
      <w:r w:rsidRPr="00603AAE">
        <w:rPr>
          <w:rFonts w:ascii="Times New Roman" w:hAnsi="Times New Roman" w:cs="Times New Roman"/>
          <w:sz w:val="20"/>
          <w:szCs w:val="20"/>
        </w:rPr>
        <w:t>фотофиксацию</w:t>
      </w:r>
      <w:proofErr w:type="spellEnd"/>
      <w:r w:rsidRPr="00603AAE">
        <w:rPr>
          <w:rFonts w:ascii="Times New Roman" w:hAnsi="Times New Roman" w:cs="Times New Roman"/>
          <w:sz w:val="20"/>
          <w:szCs w:val="20"/>
        </w:rPr>
        <w:t xml:space="preserve"> всех этажей лестничной клетки после выполнения всех работ и уборки мусора.</w:t>
      </w:r>
    </w:p>
    <w:p w:rsidR="00603AAE" w:rsidRPr="00603AAE" w:rsidRDefault="00603AAE" w:rsidP="00603AAE">
      <w:pPr>
        <w:jc w:val="both"/>
        <w:rPr>
          <w:rFonts w:ascii="Times New Roman" w:hAnsi="Times New Roman" w:cs="Times New Roman"/>
          <w:sz w:val="20"/>
          <w:szCs w:val="20"/>
        </w:rPr>
      </w:pPr>
      <w:r w:rsidRPr="00603AAE">
        <w:rPr>
          <w:rFonts w:ascii="Times New Roman" w:hAnsi="Times New Roman" w:cs="Times New Roman"/>
          <w:b/>
          <w:sz w:val="20"/>
          <w:szCs w:val="20"/>
        </w:rPr>
        <w:t>5.4.2</w:t>
      </w:r>
      <w:r w:rsidRPr="00603AAE">
        <w:rPr>
          <w:rFonts w:ascii="Times New Roman" w:hAnsi="Times New Roman" w:cs="Times New Roman"/>
          <w:sz w:val="20"/>
          <w:szCs w:val="20"/>
        </w:rPr>
        <w:t>. Представить Заказчику список сотрудников привлеченных к выполнению работ по Договору.</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b/>
        </w:rPr>
        <w:t>5.5.</w:t>
      </w:r>
      <w:r w:rsidRPr="00603AAE">
        <w:rPr>
          <w:rFonts w:ascii="Times New Roman" w:hAnsi="Times New Roman"/>
        </w:rPr>
        <w:t xml:space="preserve"> При проведении Работ Подрядчик обязан:</w:t>
      </w:r>
    </w:p>
    <w:p w:rsidR="00603AAE" w:rsidRPr="00603AAE" w:rsidRDefault="00603AAE" w:rsidP="00603AAE">
      <w:pPr>
        <w:pStyle w:val="ConsNormal"/>
        <w:widowControl/>
        <w:ind w:firstLine="0"/>
        <w:jc w:val="both"/>
        <w:rPr>
          <w:rFonts w:ascii="Times New Roman" w:hAnsi="Times New Roman"/>
          <w:b/>
        </w:rPr>
      </w:pPr>
      <w:r w:rsidRPr="00603AAE">
        <w:rPr>
          <w:rFonts w:ascii="Times New Roman" w:hAnsi="Times New Roman"/>
          <w:b/>
        </w:rPr>
        <w:t>5.5.1.</w:t>
      </w:r>
      <w:r w:rsidRPr="00603AAE">
        <w:rPr>
          <w:rFonts w:ascii="Times New Roman" w:hAnsi="Times New Roman"/>
        </w:rPr>
        <w:t xml:space="preserve"> Обеспечить Заказчику возможность контроля и надзора за ходом выполнения Работ, качеством используемых материалов и оборудования на месте производства Работ в любое время;</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b/>
        </w:rPr>
        <w:t>5.5.2.</w:t>
      </w:r>
      <w:r w:rsidRPr="00603AAE">
        <w:rPr>
          <w:rFonts w:ascii="Times New Roman" w:hAnsi="Times New Roman"/>
        </w:rPr>
        <w:t xml:space="preserve"> Провести Работы без предоставления складских помещений;</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b/>
        </w:rPr>
        <w:t>5.5.3.</w:t>
      </w:r>
      <w:r w:rsidRPr="00603AAE">
        <w:rPr>
          <w:rFonts w:ascii="Times New Roman" w:hAnsi="Times New Roman"/>
        </w:rPr>
        <w:t xml:space="preserve"> Обеспечить и содержать за свой счет охрану строительной площадки, материалов, оборудования, стоянки строительной техники и другого имущества, необходимого для выполнения Работ;</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b/>
        </w:rPr>
        <w:t>5.5.4.</w:t>
      </w:r>
      <w:r w:rsidRPr="00603AAE">
        <w:rPr>
          <w:rFonts w:ascii="Times New Roman" w:hAnsi="Times New Roman"/>
        </w:rPr>
        <w:t xml:space="preserve"> Самостоятельно доставлять все необходимые материалы, механизмы и инструменты к месту производства Работ;</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b/>
        </w:rPr>
        <w:t>5.5.5.</w:t>
      </w:r>
      <w:r w:rsidRPr="00603AAE">
        <w:rPr>
          <w:rFonts w:ascii="Times New Roman" w:hAnsi="Times New Roman"/>
        </w:rPr>
        <w:t xml:space="preserve"> Использовать ограждающие средства, предупреждающие о ремонтных работах в местах их производства; </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b/>
        </w:rPr>
        <w:t>5.5.6.</w:t>
      </w:r>
      <w:r w:rsidRPr="00603AAE">
        <w:rPr>
          <w:rFonts w:ascii="Times New Roman" w:hAnsi="Times New Roman"/>
        </w:rPr>
        <w:t xml:space="preserve"> Обеспечить сохранность имущества третьих лиц, инженерных коммуникаций, принадлежащих третьим лицам. В случае причинения ущерба имуществу и (или) инженерным коммуникациям третьих лиц Подрядчик обязан самостоятельно в полном объеме возместить причиненный ущерб;</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b/>
        </w:rPr>
        <w:t>5.5.7.</w:t>
      </w:r>
      <w:r w:rsidRPr="00603AAE">
        <w:rPr>
          <w:rFonts w:ascii="Times New Roman" w:hAnsi="Times New Roman"/>
        </w:rPr>
        <w:t xml:space="preserve"> При получении предписаний, предупреждений контролирующих органов немедленно прекратить Работы до устранения указанных нарушений;</w:t>
      </w:r>
    </w:p>
    <w:p w:rsidR="00603AAE" w:rsidRPr="00603AAE" w:rsidRDefault="00603AAE" w:rsidP="00603AAE">
      <w:pPr>
        <w:pStyle w:val="af2"/>
        <w:spacing w:line="240" w:lineRule="auto"/>
        <w:rPr>
          <w:b/>
          <w:bCs/>
          <w:sz w:val="20"/>
        </w:rPr>
      </w:pPr>
      <w:r w:rsidRPr="00603AAE">
        <w:rPr>
          <w:b/>
          <w:sz w:val="20"/>
        </w:rPr>
        <w:t>5.5.8.</w:t>
      </w:r>
      <w:r w:rsidRPr="00603AAE">
        <w:rPr>
          <w:sz w:val="20"/>
        </w:rPr>
        <w:t xml:space="preserve"> Обеспечить весь работающий на объекте персонал необходимой спецодеждой, исправным инструментом, средствами индивидуальной защиты, технической оснасткой. </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b/>
        </w:rPr>
        <w:t>5.6.</w:t>
      </w:r>
      <w:r w:rsidRPr="00603AAE">
        <w:rPr>
          <w:rFonts w:ascii="Times New Roman" w:hAnsi="Times New Roman"/>
        </w:rPr>
        <w:t xml:space="preserve"> Подрядчик обязан своевременно устранять недостатки и дефекты, выявленные Заказчиком в процессе производства Работ, при приемке Работ и в период гарантийного срока эксплуатации объекта.</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b/>
        </w:rPr>
        <w:t xml:space="preserve">5.7. </w:t>
      </w:r>
      <w:r w:rsidRPr="00603AAE">
        <w:rPr>
          <w:rFonts w:ascii="Times New Roman" w:hAnsi="Times New Roman"/>
        </w:rPr>
        <w:t xml:space="preserve">Результат выполненных Работ должен обеспечивать безопасную эксплуатацию объекта и отсутствие угрозы для жизни и здоровья третьих лиц. </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b/>
        </w:rPr>
        <w:t>5.8.</w:t>
      </w:r>
      <w:r w:rsidRPr="00603AAE">
        <w:rPr>
          <w:rFonts w:ascii="Times New Roman" w:hAnsi="Times New Roman"/>
        </w:rPr>
        <w:t xml:space="preserve"> Подрядчик обязан исполнять полученные в процессе Работ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w:t>
      </w:r>
    </w:p>
    <w:p w:rsidR="00603AAE" w:rsidRPr="00603AAE" w:rsidRDefault="00603AAE" w:rsidP="00603AAE">
      <w:pPr>
        <w:pStyle w:val="af2"/>
        <w:spacing w:line="240" w:lineRule="auto"/>
        <w:rPr>
          <w:sz w:val="20"/>
        </w:rPr>
      </w:pPr>
      <w:r w:rsidRPr="00603AAE">
        <w:rPr>
          <w:b/>
          <w:sz w:val="20"/>
        </w:rPr>
        <w:t>5.9.</w:t>
      </w:r>
      <w:r w:rsidRPr="00603AAE">
        <w:rPr>
          <w:sz w:val="20"/>
        </w:rPr>
        <w:t xml:space="preserve"> Подрядчик обязан самостоятельно осуществлять при выполнении Работ необходимые мероприятия по соблюдению законодательства о труде, правил и норм охраны труда и техники безопасности, условий санитарии и порядка, правил дорожного движения, охране окружающей среды и зеленых насаждений, противопожарной безопасности. В соответствии с требованиями нормативных правовых актов изготавливать и устанавливать временное освещение, ограждение, информационно-наглядные материалы. </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b/>
        </w:rPr>
        <w:t>5.10.</w:t>
      </w:r>
      <w:r w:rsidRPr="00603AAE">
        <w:rPr>
          <w:rFonts w:ascii="Times New Roman" w:hAnsi="Times New Roman"/>
        </w:rPr>
        <w:t xml:space="preserve"> Подрядчик обязан исполнять все указания и предписания административных органов. Освободить Заказчика от всех штрафов, исков и разбирательств, которые могут возникнуть в процессе выполнения Работ, если они возникли не по вине Заказчика.</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rPr>
        <w:t>Подрядчик самостоятельно несет ответственность за допущенные им при выполнении Работ нарушения законодательства, включая оплату штрафов, пеней, а также возмещение причиненного в связи с этим вреда. В случае если Заказчик был привлечен к ответственности за нарушения Подрядчика, последний обязуется возместить Заказчику все причиненные этим убытки.</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b/>
        </w:rPr>
        <w:t xml:space="preserve">5.11. </w:t>
      </w:r>
      <w:r w:rsidRPr="00603AAE">
        <w:rPr>
          <w:rFonts w:ascii="Times New Roman" w:hAnsi="Times New Roman"/>
        </w:rPr>
        <w:t>Подрядчик обязан немедленно известить Заказчика и до получения от него указаний приостановить Работы при обнаружении:</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rPr>
        <w:t>- возможных неблагоприятных для Заказчика последствий выполнения Работы;</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rPr>
        <w:t>- иных обстоятельств, влияющих на результаты выполняемой Работы, либо создающих невозможность ее завершения в срок.</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rPr>
        <w:t>Подрядчик, не предупредивший Заказчика о возникших обстоятельствах, либо продолживший Работу, не дожидаясь ответа на предупреждение, или, несмотря на своевременное указание Заказчика о прекращении Работы, не вправе ссылаться на указанные обстоятельства.</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b/>
        </w:rPr>
        <w:t>5.12.</w:t>
      </w:r>
      <w:r w:rsidRPr="00603AAE">
        <w:rPr>
          <w:rFonts w:ascii="Times New Roman" w:hAnsi="Times New Roman"/>
        </w:rPr>
        <w:t xml:space="preserve"> Подрядчик обязан за свой счет осуществлять систематическую, а по окончании Работ, окончательную уборку территории объекта от строительного и бытового мусора. До приемки работ обеспечить вывоз мусора в специально отведенные для этого места складирования. В случае повреждения в процессе Работ элементов благоустройства внутридомовой территории (газоны, деревья и т.п.) – восстановить их.</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b/>
        </w:rPr>
        <w:t>5.13</w:t>
      </w:r>
      <w:r w:rsidRPr="00603AAE">
        <w:rPr>
          <w:rFonts w:ascii="Times New Roman" w:hAnsi="Times New Roman"/>
        </w:rPr>
        <w:t>. Согласовать результат работ с советом многоквартирного дома перед сдачей исполнительной документации Заказчику.</w:t>
      </w:r>
    </w:p>
    <w:p w:rsidR="00603AAE" w:rsidRPr="00603AAE" w:rsidRDefault="00603AAE" w:rsidP="00603AAE">
      <w:pPr>
        <w:pStyle w:val="af4"/>
        <w:jc w:val="both"/>
        <w:rPr>
          <w:color w:val="000000"/>
        </w:rPr>
      </w:pPr>
      <w:r w:rsidRPr="00603AAE">
        <w:rPr>
          <w:b/>
          <w:color w:val="000000"/>
        </w:rPr>
        <w:t>5.14.</w:t>
      </w:r>
      <w:r w:rsidRPr="00603AAE">
        <w:rPr>
          <w:color w:val="000000"/>
        </w:rPr>
        <w:t xml:space="preserve"> Работы должны выполняться с учётом того, что они проводятся в жилых многоквартирных домах. </w:t>
      </w:r>
    </w:p>
    <w:p w:rsidR="00603AAE" w:rsidRPr="00603AAE" w:rsidRDefault="00603AAE" w:rsidP="00603AAE">
      <w:pPr>
        <w:pStyle w:val="af4"/>
        <w:jc w:val="both"/>
      </w:pPr>
      <w:r w:rsidRPr="00603AAE">
        <w:rPr>
          <w:b/>
          <w:color w:val="000000"/>
        </w:rPr>
        <w:t>5.15.</w:t>
      </w:r>
      <w:r w:rsidRPr="00603AAE">
        <w:rPr>
          <w:color w:val="000000"/>
        </w:rPr>
        <w:t xml:space="preserve"> Во время проведения ремонтных работ должно быть сохранено бесперебойное </w:t>
      </w:r>
      <w:proofErr w:type="spellStart"/>
      <w:r w:rsidRPr="00603AAE">
        <w:rPr>
          <w:color w:val="000000"/>
        </w:rPr>
        <w:t>электро</w:t>
      </w:r>
      <w:proofErr w:type="spellEnd"/>
      <w:r w:rsidRPr="00603AAE">
        <w:rPr>
          <w:color w:val="000000"/>
        </w:rPr>
        <w:t xml:space="preserve">-, тепло- и водоснабжение </w:t>
      </w:r>
      <w:r w:rsidRPr="00603AAE">
        <w:t xml:space="preserve">многоквартирных домов. </w:t>
      </w:r>
    </w:p>
    <w:p w:rsidR="00603AAE" w:rsidRPr="00603AAE" w:rsidRDefault="00603AAE" w:rsidP="00603AAE">
      <w:pPr>
        <w:pStyle w:val="af0"/>
        <w:widowControl w:val="0"/>
        <w:spacing w:after="0"/>
        <w:ind w:left="0"/>
        <w:rPr>
          <w:sz w:val="20"/>
          <w:szCs w:val="20"/>
        </w:rPr>
      </w:pPr>
      <w:r w:rsidRPr="00603AAE">
        <w:rPr>
          <w:b/>
          <w:sz w:val="20"/>
          <w:szCs w:val="20"/>
        </w:rPr>
        <w:t xml:space="preserve">5.16. </w:t>
      </w:r>
      <w:r w:rsidRPr="00603AAE">
        <w:rPr>
          <w:sz w:val="20"/>
          <w:szCs w:val="20"/>
        </w:rPr>
        <w:t xml:space="preserve">Привлекать к исполнению работ, указанных в Договоре,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w:t>
      </w:r>
    </w:p>
    <w:p w:rsidR="00603AAE" w:rsidRPr="00603AAE" w:rsidRDefault="00603AAE" w:rsidP="00603AAE">
      <w:pPr>
        <w:pStyle w:val="af0"/>
        <w:widowControl w:val="0"/>
        <w:spacing w:after="0"/>
        <w:ind w:left="0"/>
        <w:rPr>
          <w:sz w:val="20"/>
          <w:szCs w:val="20"/>
        </w:rPr>
      </w:pPr>
      <w:r w:rsidRPr="00603AAE">
        <w:rPr>
          <w:b/>
          <w:sz w:val="20"/>
          <w:szCs w:val="20"/>
        </w:rPr>
        <w:t>5.17</w:t>
      </w:r>
      <w:r w:rsidRPr="00603AAE">
        <w:rPr>
          <w:sz w:val="20"/>
          <w:szCs w:val="20"/>
        </w:rPr>
        <w:t>. Исполнять требования миграционного и трудового законодательства РФ, в том числе не привлекать иногородних и иностранных рабочих без соответствующей регистрации и без разрешения на привлечение иностранной рабочей силы.</w:t>
      </w:r>
    </w:p>
    <w:p w:rsidR="00603AAE" w:rsidRPr="00603AAE" w:rsidRDefault="00603AAE" w:rsidP="00603AAE">
      <w:pPr>
        <w:pStyle w:val="af0"/>
        <w:widowControl w:val="0"/>
        <w:spacing w:after="0"/>
        <w:ind w:left="0"/>
        <w:rPr>
          <w:sz w:val="20"/>
          <w:szCs w:val="20"/>
        </w:rPr>
      </w:pPr>
      <w:r w:rsidRPr="00603AAE">
        <w:rPr>
          <w:b/>
          <w:sz w:val="20"/>
          <w:szCs w:val="20"/>
        </w:rPr>
        <w:t>5.18</w:t>
      </w:r>
      <w:r w:rsidRPr="00603AAE">
        <w:rPr>
          <w:sz w:val="20"/>
          <w:szCs w:val="20"/>
        </w:rPr>
        <w:t>. Выполнять иные обязанности, предусмотренные законом, иными правовыми актами или настоящим Договором.</w:t>
      </w:r>
    </w:p>
    <w:p w:rsidR="00603AAE" w:rsidRPr="00603AAE" w:rsidRDefault="00603AAE" w:rsidP="00603AAE">
      <w:pPr>
        <w:tabs>
          <w:tab w:val="left" w:pos="540"/>
          <w:tab w:val="left" w:pos="2160"/>
        </w:tabs>
        <w:jc w:val="both"/>
        <w:rPr>
          <w:rFonts w:ascii="Times New Roman" w:hAnsi="Times New Roman" w:cs="Times New Roman"/>
          <w:bCs/>
          <w:sz w:val="20"/>
          <w:szCs w:val="20"/>
        </w:rPr>
      </w:pPr>
      <w:r w:rsidRPr="00603AAE">
        <w:rPr>
          <w:rFonts w:ascii="Times New Roman" w:hAnsi="Times New Roman" w:cs="Times New Roman"/>
          <w:b/>
          <w:sz w:val="20"/>
          <w:szCs w:val="20"/>
        </w:rPr>
        <w:t>5.19</w:t>
      </w:r>
      <w:r w:rsidRPr="00603AAE">
        <w:rPr>
          <w:rFonts w:ascii="Times New Roman" w:hAnsi="Times New Roman" w:cs="Times New Roman"/>
          <w:sz w:val="20"/>
          <w:szCs w:val="20"/>
        </w:rPr>
        <w:t xml:space="preserve">. Подрядчик вправе </w:t>
      </w:r>
      <w:r w:rsidRPr="00603AAE">
        <w:rPr>
          <w:rFonts w:ascii="Times New Roman" w:hAnsi="Times New Roman" w:cs="Times New Roman"/>
          <w:bCs/>
          <w:sz w:val="20"/>
          <w:szCs w:val="20"/>
        </w:rPr>
        <w:t xml:space="preserve">при необходимости с письменного согласия Заказчика привлекать для исполнения обязательств по настоящему Договору третьих лиц. О привлечении третьих лиц Подрядчик обязуется письменно уведомить Заказчика за 1 (одну) неделю с указанием наименования организации, ИНН, ОГРН и иных сведений о таком третьем лице, а также направить Заказчику следующие документы на привлеченное третье лицо: </w:t>
      </w:r>
    </w:p>
    <w:p w:rsidR="00603AAE" w:rsidRPr="00603AAE" w:rsidRDefault="00603AAE" w:rsidP="00603AAE">
      <w:pPr>
        <w:tabs>
          <w:tab w:val="left" w:pos="540"/>
          <w:tab w:val="left" w:pos="2160"/>
        </w:tabs>
        <w:jc w:val="both"/>
        <w:rPr>
          <w:rFonts w:ascii="Times New Roman" w:hAnsi="Times New Roman" w:cs="Times New Roman"/>
          <w:bCs/>
          <w:sz w:val="20"/>
          <w:szCs w:val="20"/>
        </w:rPr>
      </w:pPr>
      <w:r w:rsidRPr="00603AAE">
        <w:rPr>
          <w:rFonts w:ascii="Times New Roman" w:hAnsi="Times New Roman" w:cs="Times New Roman"/>
          <w:bCs/>
          <w:sz w:val="20"/>
          <w:szCs w:val="20"/>
        </w:rPr>
        <w:lastRenderedPageBreak/>
        <w:t>- копию свидетельства или листа записи ЕГРЮЛ о создании организации;</w:t>
      </w:r>
    </w:p>
    <w:p w:rsidR="00603AAE" w:rsidRPr="00603AAE" w:rsidRDefault="00603AAE" w:rsidP="00603AAE">
      <w:pPr>
        <w:tabs>
          <w:tab w:val="left" w:pos="540"/>
          <w:tab w:val="left" w:pos="2160"/>
        </w:tabs>
        <w:jc w:val="both"/>
        <w:rPr>
          <w:rFonts w:ascii="Times New Roman" w:hAnsi="Times New Roman" w:cs="Times New Roman"/>
          <w:bCs/>
          <w:sz w:val="20"/>
          <w:szCs w:val="20"/>
        </w:rPr>
      </w:pPr>
      <w:r w:rsidRPr="00603AAE">
        <w:rPr>
          <w:rFonts w:ascii="Times New Roman" w:hAnsi="Times New Roman" w:cs="Times New Roman"/>
          <w:bCs/>
          <w:sz w:val="20"/>
          <w:szCs w:val="20"/>
        </w:rPr>
        <w:t>- копию свидетельства ИНН;</w:t>
      </w:r>
    </w:p>
    <w:p w:rsidR="00603AAE" w:rsidRPr="00603AAE" w:rsidRDefault="00603AAE" w:rsidP="00603AAE">
      <w:pPr>
        <w:tabs>
          <w:tab w:val="left" w:pos="540"/>
          <w:tab w:val="left" w:pos="2160"/>
        </w:tabs>
        <w:jc w:val="both"/>
        <w:rPr>
          <w:rFonts w:ascii="Times New Roman" w:hAnsi="Times New Roman" w:cs="Times New Roman"/>
          <w:bCs/>
          <w:sz w:val="20"/>
          <w:szCs w:val="20"/>
        </w:rPr>
      </w:pPr>
      <w:r w:rsidRPr="00603AAE">
        <w:rPr>
          <w:rFonts w:ascii="Times New Roman" w:hAnsi="Times New Roman" w:cs="Times New Roman"/>
          <w:bCs/>
          <w:sz w:val="20"/>
          <w:szCs w:val="20"/>
        </w:rPr>
        <w:t>- копию устава;</w:t>
      </w:r>
    </w:p>
    <w:p w:rsidR="00603AAE" w:rsidRPr="00603AAE" w:rsidRDefault="00603AAE" w:rsidP="00603AAE">
      <w:pPr>
        <w:tabs>
          <w:tab w:val="left" w:pos="540"/>
          <w:tab w:val="left" w:pos="2160"/>
        </w:tabs>
        <w:jc w:val="both"/>
        <w:rPr>
          <w:rFonts w:ascii="Times New Roman" w:hAnsi="Times New Roman" w:cs="Times New Roman"/>
          <w:bCs/>
          <w:sz w:val="20"/>
          <w:szCs w:val="20"/>
        </w:rPr>
      </w:pPr>
      <w:r w:rsidRPr="00603AAE">
        <w:rPr>
          <w:rFonts w:ascii="Times New Roman" w:hAnsi="Times New Roman" w:cs="Times New Roman"/>
          <w:bCs/>
          <w:sz w:val="20"/>
          <w:szCs w:val="20"/>
        </w:rPr>
        <w:t>- копию лицензии (разрешения), если она требуется для исполнения договора;</w:t>
      </w:r>
    </w:p>
    <w:p w:rsidR="00603AAE" w:rsidRPr="00603AAE" w:rsidRDefault="00603AAE" w:rsidP="00603AAE">
      <w:pPr>
        <w:tabs>
          <w:tab w:val="left" w:pos="540"/>
          <w:tab w:val="left" w:pos="2160"/>
        </w:tabs>
        <w:jc w:val="both"/>
        <w:rPr>
          <w:rFonts w:ascii="Times New Roman" w:hAnsi="Times New Roman" w:cs="Times New Roman"/>
          <w:bCs/>
          <w:sz w:val="20"/>
          <w:szCs w:val="20"/>
        </w:rPr>
      </w:pPr>
      <w:r w:rsidRPr="00603AAE">
        <w:rPr>
          <w:rFonts w:ascii="Times New Roman" w:hAnsi="Times New Roman" w:cs="Times New Roman"/>
          <w:bCs/>
          <w:sz w:val="20"/>
          <w:szCs w:val="20"/>
        </w:rPr>
        <w:t>- копию решения участников о назначении генерального директора/ Доверенность на представителя, если при исполнении сделки от вас будет выступать представитель;</w:t>
      </w:r>
    </w:p>
    <w:p w:rsidR="00603AAE" w:rsidRPr="00603AAE" w:rsidRDefault="00603AAE" w:rsidP="00603AAE">
      <w:pPr>
        <w:tabs>
          <w:tab w:val="left" w:pos="540"/>
          <w:tab w:val="left" w:pos="2160"/>
        </w:tabs>
        <w:jc w:val="both"/>
        <w:rPr>
          <w:rFonts w:ascii="Times New Roman" w:hAnsi="Times New Roman" w:cs="Times New Roman"/>
          <w:bCs/>
          <w:sz w:val="20"/>
          <w:szCs w:val="20"/>
        </w:rPr>
      </w:pPr>
      <w:r w:rsidRPr="00603AAE">
        <w:rPr>
          <w:rFonts w:ascii="Times New Roman" w:hAnsi="Times New Roman" w:cs="Times New Roman"/>
          <w:bCs/>
          <w:sz w:val="20"/>
          <w:szCs w:val="20"/>
        </w:rPr>
        <w:t xml:space="preserve">- иные документы по требованию Заказчика. </w:t>
      </w:r>
    </w:p>
    <w:p w:rsidR="00603AAE" w:rsidRPr="00603AAE" w:rsidRDefault="00603AAE" w:rsidP="00603AAE">
      <w:pPr>
        <w:pStyle w:val="a5"/>
        <w:tabs>
          <w:tab w:val="left" w:pos="561"/>
        </w:tabs>
        <w:rPr>
          <w:color w:val="000000"/>
          <w:sz w:val="20"/>
          <w:szCs w:val="20"/>
        </w:rPr>
      </w:pPr>
    </w:p>
    <w:p w:rsidR="00603AAE" w:rsidRPr="00603AAE" w:rsidRDefault="00603AAE" w:rsidP="00603AAE">
      <w:pPr>
        <w:pStyle w:val="ConsNormal"/>
        <w:widowControl/>
        <w:ind w:firstLine="0"/>
        <w:jc w:val="center"/>
        <w:rPr>
          <w:rFonts w:ascii="Times New Roman" w:hAnsi="Times New Roman"/>
          <w:b/>
          <w:bCs/>
        </w:rPr>
      </w:pPr>
      <w:r w:rsidRPr="00603AAE">
        <w:rPr>
          <w:rFonts w:ascii="Times New Roman" w:hAnsi="Times New Roman"/>
          <w:b/>
          <w:bCs/>
        </w:rPr>
        <w:t>6. ПРАВА И ОБЯЗАННОСТИ ЗАКАЗЧИКА</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b/>
        </w:rPr>
        <w:t>6.1.</w:t>
      </w:r>
      <w:r w:rsidRPr="00603AAE">
        <w:rPr>
          <w:rFonts w:ascii="Times New Roman" w:hAnsi="Times New Roman"/>
        </w:rPr>
        <w:t xml:space="preserve"> Заказчик обязан после подписания Договора передать объект Договора Подрядчику по Акту </w:t>
      </w:r>
      <w:proofErr w:type="spellStart"/>
      <w:r w:rsidRPr="00603AAE">
        <w:rPr>
          <w:rFonts w:ascii="Times New Roman" w:hAnsi="Times New Roman"/>
        </w:rPr>
        <w:t>приёмо-передачи</w:t>
      </w:r>
      <w:proofErr w:type="spellEnd"/>
      <w:r w:rsidRPr="00603AAE">
        <w:rPr>
          <w:rFonts w:ascii="Times New Roman" w:hAnsi="Times New Roman"/>
        </w:rPr>
        <w:t xml:space="preserve"> объекта в работу.</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b/>
        </w:rPr>
        <w:t>6.2</w:t>
      </w:r>
      <w:r w:rsidRPr="00603AAE">
        <w:rPr>
          <w:rFonts w:ascii="Times New Roman" w:hAnsi="Times New Roman"/>
        </w:rPr>
        <w:t xml:space="preserve">. Заказчик вправе в любое время осуществлять </w:t>
      </w:r>
      <w:proofErr w:type="gramStart"/>
      <w:r w:rsidRPr="00603AAE">
        <w:rPr>
          <w:rFonts w:ascii="Times New Roman" w:hAnsi="Times New Roman"/>
        </w:rPr>
        <w:t>контроль за</w:t>
      </w:r>
      <w:proofErr w:type="gramEnd"/>
      <w:r w:rsidRPr="00603AAE">
        <w:rPr>
          <w:rFonts w:ascii="Times New Roman" w:hAnsi="Times New Roman"/>
        </w:rPr>
        <w:t xml:space="preserve"> соблюдением Подрядчиком условий настоящего Договора. При обнаружении в ходе проверки каких-либо нарушений оформляется акт, который подписывается Сторонами. В случае отказа Подрядчика от подписания такого акта, акт оформляется Заказчиком в одностороннем порядке.</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b/>
        </w:rPr>
        <w:t xml:space="preserve">6.3. </w:t>
      </w:r>
      <w:r w:rsidRPr="00603AAE">
        <w:rPr>
          <w:rFonts w:ascii="Times New Roman" w:hAnsi="Times New Roman"/>
        </w:rPr>
        <w:t>При возникновении недостатков в Работе, возникших по вине Подрядчика, Заказчик вправе требовать от него безвозмездного их устранения.</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b/>
        </w:rPr>
        <w:t>6.4.</w:t>
      </w:r>
      <w:r w:rsidRPr="00603AAE">
        <w:rPr>
          <w:rFonts w:ascii="Times New Roman" w:hAnsi="Times New Roman"/>
        </w:rPr>
        <w:t xml:space="preserve"> При нарушении Подрядчиком технологии производства работ, ненадлежащего качества используемых материалов и несоответствия используемого оборудования сметной документации, Заказчик вправе остановить работы на любом этапе до полного устранения замечаний. </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b/>
        </w:rPr>
        <w:t>6.5</w:t>
      </w:r>
      <w:r w:rsidRPr="00603AAE">
        <w:rPr>
          <w:rFonts w:ascii="Times New Roman" w:hAnsi="Times New Roman"/>
        </w:rPr>
        <w:t xml:space="preserve">. Заказчик имеет право отказаться от исполнения Договора в любое время до сдачи ему результата работы, уплатив </w:t>
      </w:r>
      <w:proofErr w:type="gramStart"/>
      <w:r w:rsidRPr="00603AAE">
        <w:rPr>
          <w:rFonts w:ascii="Times New Roman" w:hAnsi="Times New Roman"/>
        </w:rPr>
        <w:t>Подрядчику</w:t>
      </w:r>
      <w:proofErr w:type="gramEnd"/>
      <w:r w:rsidRPr="00603AAE">
        <w:rPr>
          <w:rFonts w:ascii="Times New Roman" w:hAnsi="Times New Roman"/>
        </w:rPr>
        <w:t xml:space="preserve"> часть установленной цены пропорционально части работы, выполненной до получения извещения об отказе Заказчика от исполнения Договора.  </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b/>
        </w:rPr>
        <w:t xml:space="preserve">6.6. </w:t>
      </w:r>
      <w:r w:rsidRPr="00603AAE">
        <w:rPr>
          <w:rFonts w:ascii="Times New Roman" w:hAnsi="Times New Roman"/>
        </w:rPr>
        <w:t xml:space="preserve">Заказчик обязан производить приемку и оплату Работ, выполненных Подрядчиком, в порядке, предусмотренным </w:t>
      </w:r>
      <w:r w:rsidRPr="00603AAE">
        <w:rPr>
          <w:rFonts w:ascii="Times New Roman" w:hAnsi="Times New Roman"/>
          <w:b/>
        </w:rPr>
        <w:t>п.7</w:t>
      </w:r>
      <w:r w:rsidRPr="00603AAE">
        <w:rPr>
          <w:rFonts w:ascii="Times New Roman" w:hAnsi="Times New Roman"/>
        </w:rPr>
        <w:t xml:space="preserve"> и</w:t>
      </w:r>
      <w:r w:rsidRPr="00603AAE">
        <w:rPr>
          <w:rFonts w:ascii="Times New Roman" w:hAnsi="Times New Roman"/>
          <w:b/>
        </w:rPr>
        <w:t xml:space="preserve"> п.2</w:t>
      </w:r>
      <w:r w:rsidRPr="00603AAE">
        <w:rPr>
          <w:rFonts w:ascii="Times New Roman" w:hAnsi="Times New Roman"/>
        </w:rPr>
        <w:t xml:space="preserve"> настоящего Договора, соответственно.</w:t>
      </w:r>
    </w:p>
    <w:p w:rsidR="00603AAE" w:rsidRPr="00603AAE" w:rsidRDefault="00603AAE" w:rsidP="00603AAE">
      <w:pPr>
        <w:pStyle w:val="ConsNormal"/>
        <w:tabs>
          <w:tab w:val="left" w:pos="540"/>
          <w:tab w:val="left" w:pos="1008"/>
        </w:tabs>
        <w:ind w:firstLine="0"/>
        <w:jc w:val="both"/>
        <w:rPr>
          <w:rFonts w:ascii="Times New Roman" w:hAnsi="Times New Roman"/>
        </w:rPr>
      </w:pPr>
    </w:p>
    <w:p w:rsidR="00603AAE" w:rsidRPr="00603AAE" w:rsidRDefault="00603AAE" w:rsidP="00603AAE">
      <w:pPr>
        <w:pStyle w:val="ConsNormal"/>
        <w:widowControl/>
        <w:ind w:firstLine="0"/>
        <w:jc w:val="center"/>
        <w:rPr>
          <w:rFonts w:ascii="Times New Roman" w:hAnsi="Times New Roman"/>
          <w:b/>
          <w:bCs/>
        </w:rPr>
      </w:pPr>
      <w:r w:rsidRPr="00603AAE">
        <w:rPr>
          <w:rFonts w:ascii="Times New Roman" w:hAnsi="Times New Roman"/>
          <w:b/>
          <w:bCs/>
        </w:rPr>
        <w:t>7. СДАЧА И ПРИЕМКА ВЫПОЛНЕННЫХ РАБОТ</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b/>
        </w:rPr>
        <w:t>7.1.</w:t>
      </w:r>
      <w:r w:rsidRPr="00603AAE">
        <w:rPr>
          <w:rFonts w:ascii="Times New Roman" w:hAnsi="Times New Roman"/>
        </w:rPr>
        <w:t xml:space="preserve"> Приемка фактически выполненных Работ производится Заказчиком после выполнения Подрядчиком предусмотренных Договором Работ в следующем порядке: </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b/>
        </w:rPr>
        <w:t>7.1.1.</w:t>
      </w:r>
      <w:r w:rsidRPr="00603AAE">
        <w:rPr>
          <w:rFonts w:ascii="Times New Roman" w:hAnsi="Times New Roman"/>
        </w:rPr>
        <w:t xml:space="preserve"> Подрядчик извещает Заказчика о дате и времени сдачи-приемки выполненных Работ; </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b/>
        </w:rPr>
        <w:t>7.1.2.</w:t>
      </w:r>
      <w:r w:rsidRPr="00603AAE">
        <w:rPr>
          <w:rFonts w:ascii="Times New Roman" w:hAnsi="Times New Roman"/>
        </w:rPr>
        <w:t xml:space="preserve"> Подрядчик за 3 (три) рабочих дня до приемки выполненных Работ предоставляет Заказчику акты по форме КС-2 и справки о стоимости выполненных работ и затрат по форме КС-3, акты на скрытые работы. </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b/>
        </w:rPr>
        <w:t>7.1.3.</w:t>
      </w:r>
      <w:r w:rsidRPr="00603AAE">
        <w:rPr>
          <w:rFonts w:ascii="Times New Roman" w:hAnsi="Times New Roman"/>
        </w:rPr>
        <w:t xml:space="preserve"> Заказчик проверяет соответствие фактически выполненных Работ акту (форма КС-2), сметной документации, объемам, соответствие используемых Подрядчиком материалов материалам, указанным в сметной документации, качество выполненных Работ. </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b/>
        </w:rPr>
        <w:t>7.2.</w:t>
      </w:r>
      <w:r w:rsidRPr="00603AAE">
        <w:rPr>
          <w:rFonts w:ascii="Times New Roman" w:hAnsi="Times New Roman"/>
        </w:rPr>
        <w:t xml:space="preserve"> В случае обнаружения каких-либо недостатков устанавливаются новые сроки сдачи-приемки выполненных Работ, с учетом времени, необходимого на устранение выявленных недостатков. </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b/>
        </w:rPr>
        <w:t>7.3</w:t>
      </w:r>
      <w:r w:rsidRPr="00603AAE">
        <w:rPr>
          <w:rFonts w:ascii="Times New Roman" w:hAnsi="Times New Roman"/>
        </w:rPr>
        <w:t>. Заказчик подписывает предоставленный Подрядчиком акт о приемке выполненных работ – форма КС-2 и справку о стоимости выполненных работ и затрат – форма КС 3 только после полного устранения Подрядчиком выявленных недостатков.</w:t>
      </w:r>
    </w:p>
    <w:p w:rsidR="00603AAE" w:rsidRPr="00603AAE" w:rsidRDefault="00603AAE" w:rsidP="00603AAE">
      <w:pPr>
        <w:pStyle w:val="ConsNormal"/>
        <w:widowControl/>
        <w:ind w:firstLine="0"/>
        <w:jc w:val="both"/>
        <w:rPr>
          <w:rFonts w:ascii="Times New Roman" w:hAnsi="Times New Roman"/>
        </w:rPr>
      </w:pPr>
    </w:p>
    <w:p w:rsidR="00603AAE" w:rsidRPr="00603AAE" w:rsidRDefault="00603AAE" w:rsidP="00603AAE">
      <w:pPr>
        <w:pStyle w:val="ConsNormal"/>
        <w:widowControl/>
        <w:ind w:firstLine="0"/>
        <w:jc w:val="center"/>
        <w:rPr>
          <w:rFonts w:ascii="Times New Roman" w:hAnsi="Times New Roman"/>
          <w:b/>
          <w:bCs/>
        </w:rPr>
      </w:pPr>
      <w:r w:rsidRPr="00603AAE">
        <w:rPr>
          <w:rFonts w:ascii="Times New Roman" w:hAnsi="Times New Roman"/>
          <w:b/>
          <w:bCs/>
        </w:rPr>
        <w:t>8. ГАРАНТИЙНЫЕ ОБЯЗАТЕЛЬСТВА И КАЧЕСТВО РАБОТ</w:t>
      </w:r>
    </w:p>
    <w:p w:rsidR="00603AAE" w:rsidRPr="00603AAE" w:rsidRDefault="00603AAE" w:rsidP="00603AAE">
      <w:pPr>
        <w:pStyle w:val="ConsNormal"/>
        <w:widowControl/>
        <w:ind w:firstLine="0"/>
        <w:jc w:val="both"/>
        <w:rPr>
          <w:rFonts w:ascii="Times New Roman" w:hAnsi="Times New Roman"/>
          <w:bCs/>
        </w:rPr>
      </w:pPr>
      <w:r w:rsidRPr="00603AAE">
        <w:rPr>
          <w:rFonts w:ascii="Times New Roman" w:hAnsi="Times New Roman"/>
          <w:b/>
          <w:bCs/>
        </w:rPr>
        <w:t>8.1.</w:t>
      </w:r>
      <w:r w:rsidRPr="00603AAE">
        <w:rPr>
          <w:rFonts w:ascii="Times New Roman" w:hAnsi="Times New Roman"/>
          <w:bCs/>
        </w:rPr>
        <w:t xml:space="preserve"> Минимальный гарантийный срок на выполненные работы установленный Договором составляет 36 (тридцать шесть) месяцев с момента подписания акта приемки выполненных работ. </w:t>
      </w:r>
    </w:p>
    <w:p w:rsidR="00603AAE" w:rsidRPr="00603AAE" w:rsidRDefault="00603AAE" w:rsidP="00603AAE">
      <w:pPr>
        <w:pStyle w:val="ConsNormal"/>
        <w:widowControl/>
        <w:ind w:firstLine="0"/>
        <w:jc w:val="both"/>
        <w:rPr>
          <w:rFonts w:ascii="Times New Roman" w:hAnsi="Times New Roman"/>
          <w:bCs/>
        </w:rPr>
      </w:pPr>
      <w:r w:rsidRPr="00603AAE">
        <w:rPr>
          <w:rFonts w:ascii="Times New Roman" w:hAnsi="Times New Roman"/>
          <w:b/>
          <w:bCs/>
        </w:rPr>
        <w:t>8.2.</w:t>
      </w:r>
      <w:r w:rsidRPr="00603AAE">
        <w:rPr>
          <w:rFonts w:ascii="Times New Roman" w:hAnsi="Times New Roman"/>
          <w:bCs/>
        </w:rPr>
        <w:t xml:space="preserve"> Гарантии качества распространяются на все материалы и все Работы, выполненные Подрядчиком по Договору.</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b/>
          <w:bCs/>
        </w:rPr>
        <w:t>8.3.</w:t>
      </w:r>
      <w:r w:rsidRPr="00603AAE">
        <w:rPr>
          <w:rFonts w:ascii="Times New Roman" w:hAnsi="Times New Roman"/>
        </w:rPr>
        <w:t>Если в период срока гарантийной эксплуатации объекта, обнаружатся недостатки, вызванные результатом некачественного выполнения Работ (использование некачественных материалов), Подрядчик обязан устранить их за свой счет в течение срока, согласованного с Заказчиком.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1 дня со дня получения письменного извещения Заказчика. Гарантийный срок в этом случае продлевается, соответственно, на период устранения обнаруженных недостатков.</w:t>
      </w:r>
    </w:p>
    <w:p w:rsidR="00603AAE" w:rsidRPr="00603AAE" w:rsidRDefault="00603AAE" w:rsidP="00603AAE">
      <w:pPr>
        <w:rPr>
          <w:rFonts w:ascii="Times New Roman" w:hAnsi="Times New Roman" w:cs="Times New Roman"/>
          <w:sz w:val="20"/>
          <w:szCs w:val="20"/>
        </w:rPr>
      </w:pPr>
      <w:r w:rsidRPr="00603AAE">
        <w:rPr>
          <w:rFonts w:ascii="Times New Roman" w:hAnsi="Times New Roman" w:cs="Times New Roman"/>
          <w:b/>
          <w:sz w:val="20"/>
          <w:szCs w:val="20"/>
        </w:rPr>
        <w:t>8.4.</w:t>
      </w:r>
      <w:r w:rsidRPr="00603AAE">
        <w:rPr>
          <w:rFonts w:ascii="Times New Roman" w:hAnsi="Times New Roman" w:cs="Times New Roman"/>
          <w:sz w:val="20"/>
          <w:szCs w:val="20"/>
        </w:rPr>
        <w:t xml:space="preserve"> При отказе Подрядчика от составления или подписания акта обнаруженных недостатков Заказчик составляет акт в одностороннем порядке.</w:t>
      </w:r>
    </w:p>
    <w:p w:rsidR="00603AAE" w:rsidRPr="00603AAE" w:rsidRDefault="00603AAE" w:rsidP="00603AAE">
      <w:pPr>
        <w:rPr>
          <w:rFonts w:ascii="Times New Roman" w:hAnsi="Times New Roman" w:cs="Times New Roman"/>
          <w:sz w:val="20"/>
          <w:szCs w:val="20"/>
        </w:rPr>
      </w:pPr>
    </w:p>
    <w:p w:rsidR="00603AAE" w:rsidRPr="00603AAE" w:rsidRDefault="00603AAE" w:rsidP="00603AAE">
      <w:pPr>
        <w:pStyle w:val="ConsNormal"/>
        <w:widowControl/>
        <w:ind w:firstLine="0"/>
        <w:jc w:val="center"/>
        <w:rPr>
          <w:rFonts w:ascii="Times New Roman" w:hAnsi="Times New Roman"/>
          <w:b/>
          <w:bCs/>
        </w:rPr>
      </w:pPr>
      <w:r w:rsidRPr="00603AAE">
        <w:rPr>
          <w:rFonts w:ascii="Times New Roman" w:hAnsi="Times New Roman"/>
          <w:b/>
          <w:bCs/>
        </w:rPr>
        <w:t>9. ОТВЕТСТВЕННОСТЬ СТОРОН</w:t>
      </w:r>
    </w:p>
    <w:p w:rsidR="00603AAE" w:rsidRPr="00603AAE" w:rsidRDefault="00603AAE" w:rsidP="00603AAE">
      <w:pPr>
        <w:widowControl w:val="0"/>
        <w:shd w:val="clear" w:color="auto" w:fill="FFFFFF"/>
        <w:tabs>
          <w:tab w:val="left" w:pos="10206"/>
        </w:tabs>
        <w:jc w:val="both"/>
        <w:rPr>
          <w:rFonts w:ascii="Times New Roman" w:hAnsi="Times New Roman" w:cs="Times New Roman"/>
          <w:sz w:val="20"/>
          <w:szCs w:val="20"/>
        </w:rPr>
      </w:pPr>
      <w:r w:rsidRPr="00603AAE">
        <w:rPr>
          <w:rFonts w:ascii="Times New Roman" w:hAnsi="Times New Roman" w:cs="Times New Roman"/>
          <w:b/>
          <w:sz w:val="20"/>
          <w:szCs w:val="20"/>
        </w:rPr>
        <w:t>9.1.</w:t>
      </w:r>
      <w:r w:rsidRPr="00603AAE">
        <w:rPr>
          <w:rFonts w:ascii="Times New Roman" w:hAnsi="Times New Roman" w:cs="Times New Roman"/>
          <w:sz w:val="20"/>
          <w:szCs w:val="20"/>
        </w:rPr>
        <w:t xml:space="preserve"> Стороны несут ответственность за неисполнение или ненадлежащее исполнение своих обязательств по Договору в соответствии действующим законодательством Российской Федерации.</w:t>
      </w:r>
    </w:p>
    <w:p w:rsidR="00603AAE" w:rsidRPr="00603AAE" w:rsidRDefault="00603AAE" w:rsidP="00603AAE">
      <w:pPr>
        <w:widowControl w:val="0"/>
        <w:shd w:val="clear" w:color="auto" w:fill="FFFFFF"/>
        <w:tabs>
          <w:tab w:val="left" w:pos="10206"/>
        </w:tabs>
        <w:jc w:val="both"/>
        <w:rPr>
          <w:rFonts w:ascii="Times New Roman" w:hAnsi="Times New Roman" w:cs="Times New Roman"/>
          <w:bCs/>
          <w:sz w:val="20"/>
          <w:szCs w:val="20"/>
        </w:rPr>
      </w:pPr>
      <w:r w:rsidRPr="00603AAE">
        <w:rPr>
          <w:rFonts w:ascii="Times New Roman" w:hAnsi="Times New Roman" w:cs="Times New Roman"/>
          <w:b/>
          <w:sz w:val="20"/>
          <w:szCs w:val="20"/>
        </w:rPr>
        <w:t>9.2.</w:t>
      </w:r>
      <w:r w:rsidRPr="00603AAE">
        <w:rPr>
          <w:rFonts w:ascii="Times New Roman" w:hAnsi="Times New Roman" w:cs="Times New Roman"/>
          <w:sz w:val="20"/>
          <w:szCs w:val="20"/>
        </w:rPr>
        <w:t xml:space="preserve"> Подрядчик </w:t>
      </w:r>
      <w:r w:rsidRPr="00603AAE">
        <w:rPr>
          <w:rFonts w:ascii="Times New Roman" w:hAnsi="Times New Roman" w:cs="Times New Roman"/>
          <w:bCs/>
          <w:sz w:val="20"/>
          <w:szCs w:val="20"/>
        </w:rPr>
        <w:t>самостоятельно несет ответственность за допущенные им при выполнении Работ нарушения природоохранного, водного, земельного, лесного законодательства, законодательства в области пожарной безопасности, охраны труда, атмосферного воздуха, опасных производственных объектов и т.д., включая оплату штрафов, пеней, а также расходы по возмещению причиненного в связи с этим вреда.</w:t>
      </w:r>
    </w:p>
    <w:p w:rsidR="00603AAE" w:rsidRPr="00603AAE" w:rsidRDefault="00603AAE" w:rsidP="00603AAE">
      <w:pPr>
        <w:adjustRightInd w:val="0"/>
        <w:jc w:val="both"/>
        <w:rPr>
          <w:rFonts w:ascii="Times New Roman" w:hAnsi="Times New Roman" w:cs="Times New Roman"/>
          <w:sz w:val="20"/>
          <w:szCs w:val="20"/>
        </w:rPr>
      </w:pPr>
      <w:r w:rsidRPr="00603AAE">
        <w:rPr>
          <w:rFonts w:ascii="Times New Roman" w:hAnsi="Times New Roman" w:cs="Times New Roman"/>
          <w:sz w:val="20"/>
          <w:szCs w:val="20"/>
        </w:rPr>
        <w:t xml:space="preserve">За ущерб, причиненный третьему лицу вследствие выполнения Подрядчиком Работ, отвечает Подрядчик. </w:t>
      </w:r>
      <w:r w:rsidRPr="00603AAE">
        <w:rPr>
          <w:rFonts w:ascii="Times New Roman" w:hAnsi="Times New Roman" w:cs="Times New Roman"/>
          <w:bCs/>
          <w:sz w:val="20"/>
          <w:szCs w:val="20"/>
        </w:rPr>
        <w:t>В случае если Заказчик был привлечен к ответственности за действия Подрядчика, последний обязуется возместить Заказчику все причиненные этим убытки.</w:t>
      </w:r>
    </w:p>
    <w:p w:rsidR="00603AAE" w:rsidRPr="00603AAE" w:rsidRDefault="00603AAE" w:rsidP="00603AAE">
      <w:pPr>
        <w:adjustRightInd w:val="0"/>
        <w:jc w:val="both"/>
        <w:rPr>
          <w:rFonts w:ascii="Times New Roman" w:hAnsi="Times New Roman" w:cs="Times New Roman"/>
          <w:sz w:val="20"/>
          <w:szCs w:val="20"/>
        </w:rPr>
      </w:pPr>
      <w:r w:rsidRPr="00603AAE">
        <w:rPr>
          <w:rFonts w:ascii="Times New Roman" w:hAnsi="Times New Roman" w:cs="Times New Roman"/>
          <w:b/>
          <w:sz w:val="20"/>
          <w:szCs w:val="20"/>
        </w:rPr>
        <w:lastRenderedPageBreak/>
        <w:t>9.3.</w:t>
      </w:r>
      <w:r w:rsidRPr="00603AAE">
        <w:rPr>
          <w:rFonts w:ascii="Times New Roman" w:hAnsi="Times New Roman" w:cs="Times New Roman"/>
          <w:sz w:val="20"/>
          <w:szCs w:val="20"/>
        </w:rPr>
        <w:t xml:space="preserve"> Риск случайной гибели или случайного повреждения результата выполненной Работы до ее приемки Заказчиком несет Подрядчик.</w:t>
      </w:r>
    </w:p>
    <w:p w:rsidR="00603AAE" w:rsidRPr="00603AAE" w:rsidRDefault="00603AAE" w:rsidP="00603AAE">
      <w:pPr>
        <w:widowControl w:val="0"/>
        <w:adjustRightInd w:val="0"/>
        <w:jc w:val="both"/>
        <w:rPr>
          <w:rFonts w:ascii="Times New Roman" w:hAnsi="Times New Roman" w:cs="Times New Roman"/>
          <w:sz w:val="20"/>
          <w:szCs w:val="20"/>
        </w:rPr>
      </w:pPr>
      <w:r w:rsidRPr="00603AAE">
        <w:rPr>
          <w:rFonts w:ascii="Times New Roman" w:hAnsi="Times New Roman" w:cs="Times New Roman"/>
          <w:b/>
          <w:sz w:val="20"/>
          <w:szCs w:val="20"/>
        </w:rPr>
        <w:t>9.4. </w:t>
      </w:r>
      <w:r w:rsidRPr="00603AAE">
        <w:rPr>
          <w:rFonts w:ascii="Times New Roman" w:hAnsi="Times New Roman" w:cs="Times New Roman"/>
          <w:sz w:val="20"/>
          <w:szCs w:val="20"/>
        </w:rPr>
        <w:t>При нарушении сроков выполнения Работ, предусмотренных</w:t>
      </w:r>
      <w:r w:rsidRPr="00603AAE">
        <w:rPr>
          <w:rFonts w:ascii="Times New Roman" w:hAnsi="Times New Roman" w:cs="Times New Roman"/>
          <w:b/>
          <w:sz w:val="20"/>
          <w:szCs w:val="20"/>
        </w:rPr>
        <w:t xml:space="preserve"> п. 4</w:t>
      </w:r>
      <w:r w:rsidRPr="00603AAE">
        <w:rPr>
          <w:rFonts w:ascii="Times New Roman" w:hAnsi="Times New Roman" w:cs="Times New Roman"/>
          <w:sz w:val="20"/>
          <w:szCs w:val="20"/>
        </w:rPr>
        <w:t xml:space="preserve"> настоящего Договора или в случае просрочки исполнения Подрядчиком обязательств по устранению недостатков в гарантийный период, в сроки установленные Заказчиком, Заказчик вправе потребовать уплату неустойки (пени). Неустойка (пеня) начисляется за каждый день просрочки исполнения обязательств, начиная со дня, следующего после дня истечения установленного Заказчиком срока исполнения конкретного обязательства. Размер такой неустойки (пени) устанавливается в размере одной трехсотой ставки рефинансирования Центрального банка Российской Федерации действующей на день уплаты неустойки. Подрядчик освобождается от уплаты неустойки (пени), если докажет, что просрочка исполнения конкретного обязательства произошла вследствие непреодолимой силы или по вине Заказчика.</w:t>
      </w:r>
    </w:p>
    <w:p w:rsidR="00603AAE" w:rsidRPr="00603AAE" w:rsidRDefault="00603AAE" w:rsidP="00603AAE">
      <w:pPr>
        <w:widowControl w:val="0"/>
        <w:adjustRightInd w:val="0"/>
        <w:jc w:val="both"/>
        <w:rPr>
          <w:rFonts w:ascii="Times New Roman" w:hAnsi="Times New Roman" w:cs="Times New Roman"/>
          <w:sz w:val="20"/>
          <w:szCs w:val="20"/>
        </w:rPr>
      </w:pPr>
      <w:r w:rsidRPr="00603AAE">
        <w:rPr>
          <w:rFonts w:ascii="Times New Roman" w:hAnsi="Times New Roman" w:cs="Times New Roman"/>
          <w:b/>
          <w:sz w:val="20"/>
          <w:szCs w:val="20"/>
        </w:rPr>
        <w:t>9.5. </w:t>
      </w:r>
      <w:r w:rsidRPr="00603AAE">
        <w:rPr>
          <w:rFonts w:ascii="Times New Roman" w:hAnsi="Times New Roman" w:cs="Times New Roman"/>
          <w:sz w:val="20"/>
          <w:szCs w:val="20"/>
        </w:rPr>
        <w:t>В случае несоблюдения Подрядчиком сроков устранения недостатков, выявленных в период гарантийного срока, Заказчик оставляет за собой право устранить такие недостатки самостоятельно, взыскав с Подрядчика полную стоимость устраненных недостатков, стоимость проведения экспертизы при ее необходимости, и штраф в размере 20% от их стоимости.</w:t>
      </w:r>
    </w:p>
    <w:p w:rsidR="00603AAE" w:rsidRPr="00603AAE" w:rsidRDefault="00603AAE" w:rsidP="00603AAE">
      <w:pPr>
        <w:widowControl w:val="0"/>
        <w:adjustRightInd w:val="0"/>
        <w:jc w:val="both"/>
        <w:rPr>
          <w:rFonts w:ascii="Times New Roman" w:hAnsi="Times New Roman" w:cs="Times New Roman"/>
          <w:sz w:val="20"/>
          <w:szCs w:val="20"/>
        </w:rPr>
      </w:pPr>
      <w:r w:rsidRPr="00603AAE">
        <w:rPr>
          <w:rFonts w:ascii="Times New Roman" w:hAnsi="Times New Roman" w:cs="Times New Roman"/>
          <w:b/>
          <w:sz w:val="20"/>
          <w:szCs w:val="20"/>
        </w:rPr>
        <w:t>9.6. </w:t>
      </w:r>
      <w:r w:rsidRPr="00603AAE">
        <w:rPr>
          <w:rFonts w:ascii="Times New Roman" w:hAnsi="Times New Roman" w:cs="Times New Roman"/>
          <w:sz w:val="20"/>
          <w:szCs w:val="20"/>
        </w:rPr>
        <w:t xml:space="preserve">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 а также если данное нарушение обязательств было обусловлено отсутствием бюджетного финансирования. </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b/>
        </w:rPr>
        <w:t>9.7. </w:t>
      </w:r>
      <w:r w:rsidRPr="00603AAE">
        <w:rPr>
          <w:rFonts w:ascii="Times New Roman" w:hAnsi="Times New Roman"/>
        </w:rPr>
        <w:t>Выплата неустойки (пени, штрафа) не освобождает Стороны от надлежащего исполнения обязательств по настоящему Договору.</w:t>
      </w:r>
    </w:p>
    <w:p w:rsidR="00603AAE" w:rsidRPr="00603AAE" w:rsidRDefault="00603AAE" w:rsidP="00603AAE">
      <w:pPr>
        <w:jc w:val="both"/>
        <w:rPr>
          <w:rFonts w:ascii="Times New Roman" w:hAnsi="Times New Roman" w:cs="Times New Roman"/>
          <w:sz w:val="20"/>
          <w:szCs w:val="20"/>
        </w:rPr>
      </w:pPr>
      <w:r w:rsidRPr="00603AAE">
        <w:rPr>
          <w:rFonts w:ascii="Times New Roman" w:hAnsi="Times New Roman" w:cs="Times New Roman"/>
          <w:b/>
          <w:sz w:val="20"/>
          <w:szCs w:val="20"/>
        </w:rPr>
        <w:t>9.8.</w:t>
      </w:r>
      <w:r w:rsidRPr="00603AAE">
        <w:rPr>
          <w:rFonts w:ascii="Times New Roman" w:hAnsi="Times New Roman" w:cs="Times New Roman"/>
          <w:sz w:val="20"/>
          <w:szCs w:val="20"/>
        </w:rPr>
        <w:t xml:space="preserve"> Подрядчик несет ответственность за действия третьих лиц, привлеченных им к исполнению обязательств по договору.</w:t>
      </w:r>
    </w:p>
    <w:p w:rsidR="00603AAE" w:rsidRPr="00603AAE" w:rsidRDefault="00603AAE" w:rsidP="00603AAE">
      <w:pPr>
        <w:jc w:val="both"/>
        <w:rPr>
          <w:rFonts w:ascii="Times New Roman" w:hAnsi="Times New Roman" w:cs="Times New Roman"/>
          <w:sz w:val="20"/>
          <w:szCs w:val="20"/>
        </w:rPr>
      </w:pPr>
      <w:r w:rsidRPr="00603AAE">
        <w:rPr>
          <w:rFonts w:ascii="Times New Roman" w:hAnsi="Times New Roman" w:cs="Times New Roman"/>
          <w:b/>
          <w:sz w:val="20"/>
          <w:szCs w:val="20"/>
        </w:rPr>
        <w:t>9.9.</w:t>
      </w:r>
      <w:r w:rsidRPr="00603AAE">
        <w:rPr>
          <w:rFonts w:ascii="Times New Roman" w:hAnsi="Times New Roman" w:cs="Times New Roman"/>
          <w:sz w:val="20"/>
          <w:szCs w:val="20"/>
        </w:rPr>
        <w:t xml:space="preserve"> Подрядчик несёт ответственность за последствия неисполнения или ненадлежащего исполнения обязательств Субподрядчиков по договору, а перед Субподрядчиком ответственность за неисполнение или ненадлежащее исполнение заказчиком обязательств по договору.</w:t>
      </w:r>
    </w:p>
    <w:p w:rsidR="00603AAE" w:rsidRPr="00603AAE" w:rsidRDefault="00603AAE" w:rsidP="00603AAE">
      <w:pPr>
        <w:jc w:val="both"/>
        <w:rPr>
          <w:rFonts w:ascii="Times New Roman" w:hAnsi="Times New Roman" w:cs="Times New Roman"/>
          <w:sz w:val="20"/>
          <w:szCs w:val="20"/>
        </w:rPr>
      </w:pPr>
      <w:r w:rsidRPr="00603AAE">
        <w:rPr>
          <w:rFonts w:ascii="Times New Roman" w:hAnsi="Times New Roman" w:cs="Times New Roman"/>
          <w:b/>
          <w:sz w:val="20"/>
          <w:szCs w:val="20"/>
        </w:rPr>
        <w:t>9.10.</w:t>
      </w:r>
      <w:r w:rsidRPr="00603AAE">
        <w:rPr>
          <w:rFonts w:ascii="Times New Roman" w:hAnsi="Times New Roman" w:cs="Times New Roman"/>
          <w:sz w:val="20"/>
          <w:szCs w:val="20"/>
        </w:rPr>
        <w:t xml:space="preserve"> Подрядчик несет ответственность за вред, причиненный жизни, здоровью или имуществу третьих лиц при выполнении работ на Объекте.</w:t>
      </w:r>
    </w:p>
    <w:p w:rsidR="00603AAE" w:rsidRPr="00603AAE" w:rsidRDefault="00603AAE" w:rsidP="00603AAE">
      <w:pPr>
        <w:pStyle w:val="ConsNormal"/>
        <w:widowControl/>
        <w:ind w:firstLine="0"/>
        <w:jc w:val="both"/>
        <w:rPr>
          <w:rFonts w:ascii="Times New Roman" w:hAnsi="Times New Roman"/>
          <w:b/>
          <w:bCs/>
        </w:rPr>
      </w:pPr>
    </w:p>
    <w:p w:rsidR="00603AAE" w:rsidRPr="00603AAE" w:rsidRDefault="00603AAE" w:rsidP="00603AAE">
      <w:pPr>
        <w:pStyle w:val="ConsNormal"/>
        <w:widowControl/>
        <w:ind w:firstLine="0"/>
        <w:jc w:val="center"/>
        <w:rPr>
          <w:rFonts w:ascii="Times New Roman" w:hAnsi="Times New Roman"/>
          <w:b/>
          <w:bCs/>
        </w:rPr>
      </w:pPr>
      <w:r w:rsidRPr="00603AAE">
        <w:rPr>
          <w:rFonts w:ascii="Times New Roman" w:hAnsi="Times New Roman"/>
          <w:b/>
          <w:bCs/>
        </w:rPr>
        <w:t>10. ФОРС-МАЖОРНЫЕ ОБСТОЯТЕЛЬСТВА</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b/>
        </w:rPr>
        <w:t>10.1.</w:t>
      </w:r>
      <w:r w:rsidRPr="00603AAE">
        <w:rPr>
          <w:rFonts w:ascii="Times New Roman" w:hAnsi="Times New Roman"/>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действия внешних объективных факторов и прочих обстоятельств непреодолимой силы (форс-мажор), на время действия этих обстоятельств, если эти обстоятельства повлияли на исполнение настоящего Договора. </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b/>
        </w:rPr>
        <w:t>10.2.</w:t>
      </w:r>
      <w:r w:rsidRPr="00603AAE">
        <w:rPr>
          <w:rFonts w:ascii="Times New Roman" w:hAnsi="Times New Roman"/>
        </w:rPr>
        <w:t xml:space="preserve"> Бремя обоснования наступления обстоятельств непреодолимой силы, ложится на Сторону, ссылающуюся на форс-мажор. Наступление форс-мажора должно быть подтверждено документально.</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b/>
        </w:rPr>
        <w:t>10.3.</w:t>
      </w:r>
      <w:r w:rsidRPr="00603AAE">
        <w:rPr>
          <w:rFonts w:ascii="Times New Roman" w:hAnsi="Times New Roman"/>
        </w:rPr>
        <w:t xml:space="preserve"> При наступлении данных обстоятельств, Стороны должны немедленно уведомить друг друга.</w:t>
      </w:r>
    </w:p>
    <w:p w:rsidR="00603AAE" w:rsidRPr="00603AAE" w:rsidRDefault="00603AAE" w:rsidP="00603AAE">
      <w:pPr>
        <w:pStyle w:val="ConsNormal"/>
        <w:widowControl/>
        <w:ind w:firstLine="0"/>
        <w:rPr>
          <w:rFonts w:ascii="Times New Roman" w:hAnsi="Times New Roman"/>
          <w:b/>
          <w:bCs/>
        </w:rPr>
      </w:pPr>
    </w:p>
    <w:p w:rsidR="00603AAE" w:rsidRPr="00603AAE" w:rsidRDefault="00603AAE" w:rsidP="00603AAE">
      <w:pPr>
        <w:pStyle w:val="ConsNormal"/>
        <w:widowControl/>
        <w:ind w:firstLine="0"/>
        <w:jc w:val="center"/>
        <w:rPr>
          <w:rFonts w:ascii="Times New Roman" w:hAnsi="Times New Roman"/>
          <w:b/>
          <w:bCs/>
        </w:rPr>
      </w:pPr>
      <w:r w:rsidRPr="00603AAE">
        <w:rPr>
          <w:rFonts w:ascii="Times New Roman" w:hAnsi="Times New Roman"/>
          <w:b/>
          <w:bCs/>
        </w:rPr>
        <w:t>11. РАЗРЕШЕНИЕ СПОРОВ МЕЖДУ СТОРОНАМИ</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b/>
        </w:rPr>
        <w:t>11.1.</w:t>
      </w:r>
      <w:r w:rsidRPr="00603AAE">
        <w:rPr>
          <w:rFonts w:ascii="Times New Roman" w:hAnsi="Times New Roman"/>
        </w:rPr>
        <w:t xml:space="preserve"> Претензионный порядок рассмотрения споров по Договору является для Сторон обязательным.</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b/>
        </w:rPr>
        <w:t>11.2.</w:t>
      </w:r>
      <w:r w:rsidRPr="00603AAE">
        <w:rPr>
          <w:rFonts w:ascii="Times New Roman" w:hAnsi="Times New Roman"/>
        </w:rPr>
        <w:t xml:space="preserve">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rPr>
        <w:t>Расходы на экспертизу несет Подрядчик, за исключением случаев, когда экспертизой установлено отсутствие нарушений Подрядчиком условий Договора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b/>
        </w:rPr>
        <w:t>11.3.</w:t>
      </w:r>
      <w:r w:rsidRPr="00603AAE">
        <w:rPr>
          <w:rFonts w:ascii="Times New Roman" w:hAnsi="Times New Roman"/>
        </w:rPr>
        <w:t xml:space="preserve"> Споры, возникшие в результате исполнения Договора и не урегулированные Сторонами, разрешаются в судебном порядке в Арбитражном суде Санкт-Петербурга и Ленинградской области.</w:t>
      </w:r>
    </w:p>
    <w:p w:rsidR="00603AAE" w:rsidRPr="00603AAE" w:rsidRDefault="00603AAE" w:rsidP="00603AAE">
      <w:pPr>
        <w:pStyle w:val="ConsNormal"/>
        <w:widowControl/>
        <w:ind w:firstLine="0"/>
        <w:jc w:val="both"/>
        <w:rPr>
          <w:rFonts w:ascii="Times New Roman" w:hAnsi="Times New Roman"/>
        </w:rPr>
      </w:pPr>
    </w:p>
    <w:p w:rsidR="00603AAE" w:rsidRPr="00603AAE" w:rsidRDefault="00603AAE" w:rsidP="00603AAE">
      <w:pPr>
        <w:pStyle w:val="ConsNormal"/>
        <w:widowControl/>
        <w:ind w:firstLine="0"/>
        <w:jc w:val="both"/>
        <w:rPr>
          <w:rFonts w:ascii="Times New Roman" w:hAnsi="Times New Roman"/>
          <w:b/>
        </w:rPr>
      </w:pPr>
      <w:r w:rsidRPr="00603AAE">
        <w:rPr>
          <w:rFonts w:ascii="Times New Roman" w:hAnsi="Times New Roman"/>
        </w:rPr>
        <w:tab/>
      </w:r>
      <w:r w:rsidRPr="00603AAE">
        <w:rPr>
          <w:rFonts w:ascii="Times New Roman" w:hAnsi="Times New Roman"/>
        </w:rPr>
        <w:tab/>
      </w:r>
      <w:r w:rsidRPr="00603AAE">
        <w:rPr>
          <w:rFonts w:ascii="Times New Roman" w:hAnsi="Times New Roman"/>
        </w:rPr>
        <w:tab/>
      </w:r>
      <w:r w:rsidRPr="00603AAE">
        <w:rPr>
          <w:rFonts w:ascii="Times New Roman" w:hAnsi="Times New Roman"/>
        </w:rPr>
        <w:tab/>
      </w:r>
      <w:r w:rsidRPr="00603AAE">
        <w:rPr>
          <w:rFonts w:ascii="Times New Roman" w:hAnsi="Times New Roman"/>
          <w:b/>
        </w:rPr>
        <w:t>12. ПОРЯДОК ИЗМЕНЕНИЯ И РАСТОРЖЕНИЯ ДОГОВОРА.</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rPr>
        <w:t>12.1.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rPr>
        <w:t>12.2. Заказчик имеет право расторгнуть Договор в одностороннем порядке в соответствии с п. 6.5. Договора либо по соглашению Сторон, либо на основаниях, предусмотренных законодательством Российской Федерации.</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rPr>
        <w:t xml:space="preserve">12.3 Сторона, решившая расторгнуть настоящий Договор, должна направить другой Стороне письменное уведомление о намерении расторгнуть настоящий Договор не </w:t>
      </w:r>
      <w:proofErr w:type="gramStart"/>
      <w:r w:rsidRPr="00603AAE">
        <w:rPr>
          <w:rFonts w:ascii="Times New Roman" w:hAnsi="Times New Roman"/>
        </w:rPr>
        <w:t>позднее</w:t>
      </w:r>
      <w:proofErr w:type="gramEnd"/>
      <w:r w:rsidRPr="00603AAE">
        <w:rPr>
          <w:rFonts w:ascii="Times New Roman" w:hAnsi="Times New Roman"/>
        </w:rPr>
        <w:t xml:space="preserve"> чем за 15 календарных дней до предполагаемого дня расторжения настоящего Договора. </w:t>
      </w:r>
    </w:p>
    <w:p w:rsidR="00603AAE" w:rsidRPr="00603AAE" w:rsidRDefault="00603AAE" w:rsidP="00603AAE">
      <w:pPr>
        <w:pStyle w:val="ConsNormal"/>
        <w:widowControl/>
        <w:ind w:firstLine="0"/>
        <w:jc w:val="center"/>
        <w:rPr>
          <w:rFonts w:ascii="Times New Roman" w:hAnsi="Times New Roman"/>
          <w:b/>
          <w:bCs/>
        </w:rPr>
      </w:pPr>
    </w:p>
    <w:p w:rsidR="00603AAE" w:rsidRPr="00603AAE" w:rsidRDefault="00603AAE" w:rsidP="00603AAE">
      <w:pPr>
        <w:pStyle w:val="ConsNormal"/>
        <w:widowControl/>
        <w:ind w:firstLine="0"/>
        <w:jc w:val="center"/>
        <w:rPr>
          <w:rFonts w:ascii="Times New Roman" w:hAnsi="Times New Roman"/>
          <w:b/>
          <w:bCs/>
        </w:rPr>
      </w:pPr>
      <w:r w:rsidRPr="00603AAE">
        <w:rPr>
          <w:rFonts w:ascii="Times New Roman" w:hAnsi="Times New Roman"/>
          <w:b/>
          <w:bCs/>
        </w:rPr>
        <w:t>13. ОСОБЫЕ УСЛОВИЯ</w:t>
      </w:r>
    </w:p>
    <w:p w:rsidR="00603AAE" w:rsidRPr="00603AAE" w:rsidRDefault="00603AAE" w:rsidP="00603AAE">
      <w:pPr>
        <w:pStyle w:val="ConsNormal"/>
        <w:widowControl/>
        <w:ind w:firstLine="0"/>
        <w:jc w:val="both"/>
        <w:rPr>
          <w:rFonts w:ascii="Times New Roman" w:hAnsi="Times New Roman"/>
        </w:rPr>
      </w:pPr>
      <w:r w:rsidRPr="00603AAE">
        <w:rPr>
          <w:rFonts w:ascii="Times New Roman" w:hAnsi="Times New Roman"/>
          <w:b/>
        </w:rPr>
        <w:t>13.1.</w:t>
      </w:r>
      <w:r w:rsidRPr="00603AAE">
        <w:rPr>
          <w:rFonts w:ascii="Times New Roman" w:hAnsi="Times New Roman"/>
        </w:rPr>
        <w:t xml:space="preserve"> Настоящий Договор вступает в силу со дня подписания и действует до 01.12.2021г. (включительно), а в части оплаты до полного исполнения обязатель</w:t>
      </w:r>
      <w:proofErr w:type="gramStart"/>
      <w:r w:rsidRPr="00603AAE">
        <w:rPr>
          <w:rFonts w:ascii="Times New Roman" w:hAnsi="Times New Roman"/>
        </w:rPr>
        <w:t>ств Ст</w:t>
      </w:r>
      <w:proofErr w:type="gramEnd"/>
      <w:r w:rsidRPr="00603AAE">
        <w:rPr>
          <w:rFonts w:ascii="Times New Roman" w:hAnsi="Times New Roman"/>
        </w:rPr>
        <w:t>оронами.</w:t>
      </w:r>
    </w:p>
    <w:p w:rsidR="00603AAE" w:rsidRPr="00603AAE" w:rsidRDefault="00603AAE" w:rsidP="00603AAE">
      <w:pPr>
        <w:pStyle w:val="af0"/>
        <w:spacing w:after="0"/>
        <w:ind w:left="0"/>
        <w:jc w:val="both"/>
        <w:rPr>
          <w:sz w:val="20"/>
          <w:szCs w:val="20"/>
        </w:rPr>
      </w:pPr>
      <w:r w:rsidRPr="00603AAE">
        <w:rPr>
          <w:b/>
          <w:sz w:val="20"/>
          <w:szCs w:val="20"/>
        </w:rPr>
        <w:lastRenderedPageBreak/>
        <w:t xml:space="preserve">13.2. </w:t>
      </w:r>
      <w:r w:rsidRPr="00603AAE">
        <w:rPr>
          <w:sz w:val="20"/>
          <w:szCs w:val="20"/>
        </w:rPr>
        <w:t>При возникновении споров с неисполнением или ненадлежащим исполнением обязательств по Договору споры разрешаются Сторонами путем направления претензий.</w:t>
      </w:r>
    </w:p>
    <w:p w:rsidR="00603AAE" w:rsidRPr="00603AAE" w:rsidRDefault="00603AAE" w:rsidP="00603AAE">
      <w:pPr>
        <w:pStyle w:val="af0"/>
        <w:spacing w:after="0"/>
        <w:ind w:left="0"/>
        <w:jc w:val="both"/>
        <w:rPr>
          <w:sz w:val="20"/>
          <w:szCs w:val="20"/>
        </w:rPr>
      </w:pPr>
      <w:r w:rsidRPr="00603AAE">
        <w:rPr>
          <w:sz w:val="20"/>
          <w:szCs w:val="20"/>
        </w:rPr>
        <w:t>Претензия в письменной форме направляется Стороне, допустившей нарушение условий Договора. Срок ответа на претензию составляет 15 календарных дней с момента ее получения.</w:t>
      </w:r>
    </w:p>
    <w:p w:rsidR="00603AAE" w:rsidRPr="00603AAE" w:rsidRDefault="00603AAE" w:rsidP="00603AAE">
      <w:pPr>
        <w:pStyle w:val="af0"/>
        <w:spacing w:after="0"/>
        <w:ind w:left="0"/>
        <w:jc w:val="both"/>
        <w:rPr>
          <w:sz w:val="20"/>
          <w:szCs w:val="20"/>
        </w:rPr>
      </w:pPr>
      <w:r w:rsidRPr="00603AAE">
        <w:rPr>
          <w:sz w:val="20"/>
          <w:szCs w:val="20"/>
        </w:rPr>
        <w:t>При не урегулировании Сторонами в досудебном порядке спор передается на разрешение в Арбитражный суд Санкт-Петербурга и Ленинградской области согласно порядку, установленному законодательством РФ.</w:t>
      </w:r>
    </w:p>
    <w:p w:rsidR="00603AAE" w:rsidRPr="00603AAE" w:rsidRDefault="00603AAE" w:rsidP="00603AAE">
      <w:pPr>
        <w:jc w:val="both"/>
        <w:rPr>
          <w:rFonts w:ascii="Times New Roman" w:hAnsi="Times New Roman" w:cs="Times New Roman"/>
          <w:sz w:val="20"/>
          <w:szCs w:val="20"/>
        </w:rPr>
      </w:pPr>
      <w:r w:rsidRPr="00603AAE">
        <w:rPr>
          <w:rFonts w:ascii="Times New Roman" w:hAnsi="Times New Roman" w:cs="Times New Roman"/>
          <w:b/>
          <w:sz w:val="20"/>
          <w:szCs w:val="20"/>
        </w:rPr>
        <w:t>13.3.</w:t>
      </w:r>
      <w:r w:rsidRPr="00603AAE">
        <w:rPr>
          <w:rFonts w:ascii="Times New Roman" w:hAnsi="Times New Roman" w:cs="Times New Roman"/>
          <w:sz w:val="20"/>
          <w:szCs w:val="20"/>
        </w:rPr>
        <w:t xml:space="preserve"> По настоящему договору цессия не предусмотрена</w:t>
      </w:r>
    </w:p>
    <w:p w:rsidR="00603AAE" w:rsidRPr="00603AAE" w:rsidRDefault="00603AAE" w:rsidP="00603AAE">
      <w:pPr>
        <w:jc w:val="both"/>
        <w:rPr>
          <w:rFonts w:ascii="Times New Roman" w:hAnsi="Times New Roman" w:cs="Times New Roman"/>
          <w:sz w:val="20"/>
          <w:szCs w:val="20"/>
        </w:rPr>
      </w:pPr>
      <w:r w:rsidRPr="00603AAE">
        <w:rPr>
          <w:rFonts w:ascii="Times New Roman" w:hAnsi="Times New Roman" w:cs="Times New Roman"/>
          <w:b/>
          <w:sz w:val="20"/>
          <w:szCs w:val="20"/>
        </w:rPr>
        <w:t xml:space="preserve">13.4. </w:t>
      </w:r>
      <w:r w:rsidRPr="00603AAE">
        <w:rPr>
          <w:rFonts w:ascii="Times New Roman" w:hAnsi="Times New Roman" w:cs="Times New Roman"/>
          <w:sz w:val="20"/>
          <w:szCs w:val="20"/>
        </w:rPr>
        <w:t>При реорганизации Подрядчика (Участника преобразования) права и обязательства по данному договору распространятся на его правопреемника. После завершения процесса реорганизации Подрядчик (Участник преобразования) передает все права и обязанности Правопреемнику, независимо от того, были ли отражены эти права и обязанности в передаточном акте.</w:t>
      </w:r>
    </w:p>
    <w:p w:rsidR="00603AAE" w:rsidRPr="00603AAE" w:rsidRDefault="00603AAE" w:rsidP="00603AAE">
      <w:pPr>
        <w:jc w:val="both"/>
        <w:rPr>
          <w:rFonts w:ascii="Times New Roman" w:hAnsi="Times New Roman" w:cs="Times New Roman"/>
          <w:sz w:val="20"/>
          <w:szCs w:val="20"/>
        </w:rPr>
      </w:pPr>
      <w:r w:rsidRPr="00603AAE">
        <w:rPr>
          <w:rFonts w:ascii="Times New Roman" w:hAnsi="Times New Roman" w:cs="Times New Roman"/>
          <w:b/>
          <w:sz w:val="20"/>
          <w:szCs w:val="20"/>
        </w:rPr>
        <w:t>13.5.</w:t>
      </w:r>
      <w:r w:rsidRPr="00603AAE">
        <w:rPr>
          <w:rFonts w:ascii="Times New Roman" w:hAnsi="Times New Roman" w:cs="Times New Roman"/>
          <w:sz w:val="20"/>
          <w:szCs w:val="20"/>
        </w:rPr>
        <w:t xml:space="preserve"> Допускается заключение дополнительных соглашений в случаях (включая, но не ограничиваясь):</w:t>
      </w:r>
    </w:p>
    <w:p w:rsidR="00603AAE" w:rsidRPr="00603AAE" w:rsidRDefault="00603AAE" w:rsidP="00603AAE">
      <w:pPr>
        <w:jc w:val="both"/>
        <w:rPr>
          <w:rFonts w:ascii="Times New Roman" w:hAnsi="Times New Roman" w:cs="Times New Roman"/>
          <w:sz w:val="20"/>
          <w:szCs w:val="20"/>
        </w:rPr>
      </w:pPr>
      <w:r w:rsidRPr="00603AAE">
        <w:rPr>
          <w:rFonts w:ascii="Times New Roman" w:hAnsi="Times New Roman" w:cs="Times New Roman"/>
          <w:b/>
          <w:sz w:val="20"/>
          <w:szCs w:val="20"/>
        </w:rPr>
        <w:t>13.5.1.</w:t>
      </w:r>
      <w:r w:rsidRPr="00603AAE">
        <w:rPr>
          <w:rFonts w:ascii="Times New Roman" w:hAnsi="Times New Roman" w:cs="Times New Roman"/>
          <w:sz w:val="20"/>
          <w:szCs w:val="20"/>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и увеличение стоимости договора не может быть более чем на 50 % от первоначальной цены договора;</w:t>
      </w:r>
    </w:p>
    <w:p w:rsidR="00603AAE" w:rsidRPr="00603AAE" w:rsidRDefault="00603AAE" w:rsidP="00603AAE">
      <w:pPr>
        <w:jc w:val="both"/>
        <w:rPr>
          <w:rFonts w:ascii="Times New Roman" w:hAnsi="Times New Roman" w:cs="Times New Roman"/>
          <w:sz w:val="20"/>
          <w:szCs w:val="20"/>
        </w:rPr>
      </w:pPr>
      <w:r w:rsidRPr="00603AAE">
        <w:rPr>
          <w:rFonts w:ascii="Times New Roman" w:hAnsi="Times New Roman" w:cs="Times New Roman"/>
          <w:b/>
          <w:sz w:val="20"/>
          <w:szCs w:val="20"/>
        </w:rPr>
        <w:t>13.5.2.</w:t>
      </w:r>
      <w:r w:rsidRPr="00603AAE">
        <w:rPr>
          <w:rFonts w:ascii="Times New Roman" w:hAnsi="Times New Roman" w:cs="Times New Roman"/>
          <w:sz w:val="20"/>
          <w:szCs w:val="20"/>
        </w:rPr>
        <w:t xml:space="preserve">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rsidR="00603AAE" w:rsidRPr="00603AAE" w:rsidRDefault="00603AAE" w:rsidP="00603AAE">
      <w:pPr>
        <w:jc w:val="both"/>
        <w:rPr>
          <w:rFonts w:ascii="Times New Roman" w:hAnsi="Times New Roman" w:cs="Times New Roman"/>
          <w:sz w:val="20"/>
          <w:szCs w:val="20"/>
        </w:rPr>
      </w:pPr>
      <w:r w:rsidRPr="00603AAE">
        <w:rPr>
          <w:rFonts w:ascii="Times New Roman" w:hAnsi="Times New Roman" w:cs="Times New Roman"/>
          <w:b/>
          <w:sz w:val="20"/>
          <w:szCs w:val="20"/>
        </w:rPr>
        <w:t>13.5.3.</w:t>
      </w:r>
      <w:r w:rsidRPr="00603AAE">
        <w:rPr>
          <w:rFonts w:ascii="Times New Roman" w:hAnsi="Times New Roman" w:cs="Times New Roman"/>
          <w:sz w:val="20"/>
          <w:szCs w:val="20"/>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rsidR="00603AAE" w:rsidRPr="00603AAE" w:rsidRDefault="00603AAE" w:rsidP="00603AAE">
      <w:pPr>
        <w:jc w:val="both"/>
        <w:rPr>
          <w:rFonts w:ascii="Times New Roman" w:hAnsi="Times New Roman" w:cs="Times New Roman"/>
          <w:sz w:val="20"/>
          <w:szCs w:val="20"/>
        </w:rPr>
      </w:pPr>
      <w:r w:rsidRPr="00603AAE">
        <w:rPr>
          <w:rFonts w:ascii="Times New Roman" w:hAnsi="Times New Roman" w:cs="Times New Roman"/>
          <w:b/>
          <w:sz w:val="20"/>
          <w:szCs w:val="20"/>
        </w:rPr>
        <w:t>13.5.4.</w:t>
      </w:r>
      <w:r w:rsidRPr="00603AAE">
        <w:rPr>
          <w:rFonts w:ascii="Times New Roman" w:hAnsi="Times New Roman" w:cs="Times New Roman"/>
          <w:sz w:val="20"/>
          <w:szCs w:val="20"/>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утвержденным Заказчиком;</w:t>
      </w:r>
    </w:p>
    <w:p w:rsidR="00603AAE" w:rsidRPr="00603AAE" w:rsidRDefault="00603AAE" w:rsidP="00603AAE">
      <w:pPr>
        <w:jc w:val="both"/>
        <w:rPr>
          <w:rFonts w:ascii="Times New Roman" w:hAnsi="Times New Roman" w:cs="Times New Roman"/>
          <w:sz w:val="20"/>
          <w:szCs w:val="20"/>
        </w:rPr>
      </w:pPr>
      <w:r w:rsidRPr="00603AAE">
        <w:rPr>
          <w:rFonts w:ascii="Times New Roman" w:hAnsi="Times New Roman" w:cs="Times New Roman"/>
          <w:b/>
          <w:sz w:val="20"/>
          <w:szCs w:val="20"/>
        </w:rPr>
        <w:t>13.5.5</w:t>
      </w:r>
      <w:r w:rsidRPr="00603AAE">
        <w:rPr>
          <w:rFonts w:ascii="Times New Roman" w:hAnsi="Times New Roman" w:cs="Times New Roman"/>
          <w:sz w:val="20"/>
          <w:szCs w:val="20"/>
        </w:rPr>
        <w:t>.в случае перемены поставщика по договору, если новый поставщик является правопреемником по такому договору вследствие реорганизации юридического лица в форме преобразования, слияния или присоединения;</w:t>
      </w:r>
    </w:p>
    <w:p w:rsidR="00603AAE" w:rsidRPr="00603AAE" w:rsidRDefault="00603AAE" w:rsidP="00603AAE">
      <w:pPr>
        <w:jc w:val="both"/>
        <w:rPr>
          <w:rFonts w:ascii="Times New Roman" w:hAnsi="Times New Roman" w:cs="Times New Roman"/>
          <w:sz w:val="20"/>
          <w:szCs w:val="20"/>
        </w:rPr>
      </w:pPr>
      <w:r w:rsidRPr="00603AAE">
        <w:rPr>
          <w:rFonts w:ascii="Times New Roman" w:hAnsi="Times New Roman" w:cs="Times New Roman"/>
          <w:b/>
          <w:sz w:val="20"/>
          <w:szCs w:val="20"/>
        </w:rPr>
        <w:t>13.5.6.</w:t>
      </w:r>
      <w:r w:rsidRPr="00603AAE">
        <w:rPr>
          <w:rFonts w:ascii="Times New Roman" w:hAnsi="Times New Roman" w:cs="Times New Roman"/>
          <w:sz w:val="20"/>
          <w:szCs w:val="20"/>
        </w:rPr>
        <w:t xml:space="preserve"> при продлении срока действия договора,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w:t>
      </w:r>
    </w:p>
    <w:p w:rsidR="00603AAE" w:rsidRPr="00603AAE" w:rsidRDefault="00603AAE" w:rsidP="00603AAE">
      <w:pPr>
        <w:jc w:val="both"/>
        <w:rPr>
          <w:rFonts w:ascii="Times New Roman" w:hAnsi="Times New Roman" w:cs="Times New Roman"/>
          <w:sz w:val="20"/>
          <w:szCs w:val="20"/>
        </w:rPr>
      </w:pPr>
      <w:proofErr w:type="gramStart"/>
      <w:r w:rsidRPr="00603AAE">
        <w:rPr>
          <w:rFonts w:ascii="Times New Roman" w:hAnsi="Times New Roman" w:cs="Times New Roman"/>
          <w:b/>
          <w:sz w:val="20"/>
          <w:szCs w:val="20"/>
        </w:rPr>
        <w:t>13.5.7</w:t>
      </w:r>
      <w:r w:rsidRPr="00603AAE">
        <w:rPr>
          <w:rFonts w:ascii="Times New Roman" w:hAnsi="Times New Roman" w:cs="Times New Roman"/>
          <w:sz w:val="20"/>
          <w:szCs w:val="20"/>
        </w:rPr>
        <w:t>. объем товаров (работ, услуг) может быть изменен по инициативе заказчика и по согласованию с поставщиком не более чем на 50 (пятьдесят) % в случае выявления потребности в дополнительном объеме товаров (работ, услуг), сверх предусмотренных договором, или при прекращении потребности в части товаров (работ, услуг), но связанных с такими товарами (работами, услугами), при этом изменение цены договора должно быть пропорционально росту</w:t>
      </w:r>
      <w:proofErr w:type="gramEnd"/>
      <w:r w:rsidRPr="00603AAE">
        <w:rPr>
          <w:rFonts w:ascii="Times New Roman" w:hAnsi="Times New Roman" w:cs="Times New Roman"/>
          <w:sz w:val="20"/>
          <w:szCs w:val="20"/>
        </w:rPr>
        <w:t xml:space="preserve"> объемов товаров (работ, услуг), но с учетом роста цен, которые не могут превышать 50 % от первоначальной цены договора;</w:t>
      </w:r>
    </w:p>
    <w:p w:rsidR="00603AAE" w:rsidRPr="00603AAE" w:rsidRDefault="00603AAE" w:rsidP="00603AAE">
      <w:pPr>
        <w:jc w:val="both"/>
        <w:rPr>
          <w:rFonts w:ascii="Times New Roman" w:hAnsi="Times New Roman" w:cs="Times New Roman"/>
          <w:sz w:val="20"/>
          <w:szCs w:val="20"/>
        </w:rPr>
      </w:pPr>
      <w:r w:rsidRPr="00603AAE">
        <w:rPr>
          <w:rFonts w:ascii="Times New Roman" w:hAnsi="Times New Roman" w:cs="Times New Roman"/>
          <w:b/>
          <w:sz w:val="20"/>
          <w:szCs w:val="20"/>
        </w:rPr>
        <w:t>13.5.8</w:t>
      </w:r>
      <w:r w:rsidRPr="00603AAE">
        <w:rPr>
          <w:rFonts w:ascii="Times New Roman" w:hAnsi="Times New Roman" w:cs="Times New Roman"/>
          <w:sz w:val="20"/>
          <w:szCs w:val="20"/>
        </w:rPr>
        <w:t>. в случае необходимости устранения неточностей, допущенных в договоре и выявленных при его исполнении</w:t>
      </w:r>
      <w:proofErr w:type="gramStart"/>
      <w:r w:rsidRPr="00603AAE">
        <w:rPr>
          <w:rFonts w:ascii="Times New Roman" w:hAnsi="Times New Roman" w:cs="Times New Roman"/>
          <w:sz w:val="20"/>
          <w:szCs w:val="20"/>
        </w:rPr>
        <w:t xml:space="preserve"> ;</w:t>
      </w:r>
      <w:proofErr w:type="gramEnd"/>
    </w:p>
    <w:p w:rsidR="00603AAE" w:rsidRPr="00603AAE" w:rsidRDefault="00603AAE" w:rsidP="00603AAE">
      <w:pPr>
        <w:jc w:val="both"/>
        <w:rPr>
          <w:rFonts w:ascii="Times New Roman" w:hAnsi="Times New Roman" w:cs="Times New Roman"/>
          <w:sz w:val="20"/>
          <w:szCs w:val="20"/>
        </w:rPr>
      </w:pPr>
      <w:r w:rsidRPr="00603AAE">
        <w:rPr>
          <w:rFonts w:ascii="Times New Roman" w:hAnsi="Times New Roman" w:cs="Times New Roman"/>
          <w:b/>
          <w:sz w:val="20"/>
          <w:szCs w:val="20"/>
        </w:rPr>
        <w:t>13.5.9</w:t>
      </w:r>
      <w:r w:rsidRPr="00603AAE">
        <w:rPr>
          <w:rFonts w:ascii="Times New Roman" w:hAnsi="Times New Roman" w:cs="Times New Roman"/>
          <w:sz w:val="20"/>
          <w:szCs w:val="20"/>
        </w:rPr>
        <w:t>. в случае, если возникла необходимость в переносе сроков оплаты по заключенным договорам</w:t>
      </w:r>
    </w:p>
    <w:p w:rsidR="00603AAE" w:rsidRPr="00603AAE" w:rsidRDefault="00603AAE" w:rsidP="00603AAE">
      <w:pPr>
        <w:jc w:val="both"/>
        <w:rPr>
          <w:rFonts w:ascii="Times New Roman" w:hAnsi="Times New Roman" w:cs="Times New Roman"/>
          <w:sz w:val="20"/>
          <w:szCs w:val="20"/>
        </w:rPr>
      </w:pPr>
      <w:r w:rsidRPr="00603AAE">
        <w:rPr>
          <w:rFonts w:ascii="Times New Roman" w:hAnsi="Times New Roman" w:cs="Times New Roman"/>
          <w:b/>
          <w:sz w:val="20"/>
          <w:szCs w:val="20"/>
        </w:rPr>
        <w:t>13.6</w:t>
      </w:r>
      <w:r w:rsidRPr="00603AAE">
        <w:rPr>
          <w:rFonts w:ascii="Times New Roman" w:hAnsi="Times New Roman" w:cs="Times New Roman"/>
          <w:sz w:val="20"/>
          <w:szCs w:val="20"/>
        </w:rPr>
        <w:t>. Любые изменения и дополнения к настоящему Договору действительны, если они совершены в письменной форме и подписаны обеими сторонами.</w:t>
      </w:r>
    </w:p>
    <w:p w:rsidR="00603AAE" w:rsidRPr="00603AAE" w:rsidRDefault="00603AAE" w:rsidP="00603AAE">
      <w:pPr>
        <w:pStyle w:val="af0"/>
        <w:spacing w:after="0"/>
        <w:ind w:left="0"/>
        <w:jc w:val="both"/>
        <w:rPr>
          <w:sz w:val="20"/>
          <w:szCs w:val="20"/>
        </w:rPr>
      </w:pPr>
      <w:r w:rsidRPr="00603AAE">
        <w:rPr>
          <w:b/>
          <w:sz w:val="20"/>
          <w:szCs w:val="20"/>
        </w:rPr>
        <w:t>13.7</w:t>
      </w:r>
      <w:r w:rsidRPr="00603AAE">
        <w:rPr>
          <w:sz w:val="20"/>
          <w:szCs w:val="20"/>
        </w:rPr>
        <w:t>. Стороны обязаны незамедлительно сообщать друг другу об изменении своего места нахождения, почтового адреса, номеров телефонов, факсов и банковских реквизитов.</w:t>
      </w:r>
    </w:p>
    <w:p w:rsidR="00603AAE" w:rsidRPr="00603AAE" w:rsidRDefault="00603AAE" w:rsidP="00603AAE">
      <w:pPr>
        <w:pStyle w:val="af0"/>
        <w:spacing w:after="0"/>
        <w:ind w:left="0"/>
        <w:jc w:val="both"/>
        <w:rPr>
          <w:sz w:val="20"/>
          <w:szCs w:val="20"/>
        </w:rPr>
      </w:pPr>
      <w:r w:rsidRPr="00603AAE">
        <w:rPr>
          <w:b/>
          <w:sz w:val="20"/>
          <w:szCs w:val="20"/>
        </w:rPr>
        <w:t>13.8</w:t>
      </w:r>
      <w:r w:rsidRPr="00603AAE">
        <w:rPr>
          <w:sz w:val="20"/>
          <w:szCs w:val="20"/>
        </w:rPr>
        <w:t>. Все, что не урегулировано настоящим Договором, регулируется действующим гражданским законодательством РФ.</w:t>
      </w:r>
    </w:p>
    <w:p w:rsidR="00603AAE" w:rsidRPr="00603AAE" w:rsidRDefault="00603AAE" w:rsidP="00603AAE">
      <w:pPr>
        <w:pStyle w:val="af0"/>
        <w:spacing w:after="0"/>
        <w:ind w:left="0"/>
        <w:jc w:val="both"/>
        <w:rPr>
          <w:sz w:val="20"/>
          <w:szCs w:val="20"/>
        </w:rPr>
      </w:pPr>
      <w:r w:rsidRPr="00603AAE">
        <w:rPr>
          <w:b/>
          <w:sz w:val="20"/>
          <w:szCs w:val="20"/>
        </w:rPr>
        <w:t>13.9</w:t>
      </w:r>
      <w:r w:rsidRPr="00603AAE">
        <w:rPr>
          <w:sz w:val="20"/>
          <w:szCs w:val="20"/>
        </w:rPr>
        <w:t>. Настоящий Договор составлен на русском языке  в двух экземплярах, каждый из которых имеет одинаковую юридическую силу. Один экземпляр Договора находится у Заказчика, второй экземпляр Договора находится у Подрядчика.</w:t>
      </w:r>
    </w:p>
    <w:p w:rsidR="00603AAE" w:rsidRPr="00603AAE" w:rsidRDefault="00603AAE" w:rsidP="00603AAE">
      <w:pPr>
        <w:pStyle w:val="af0"/>
        <w:spacing w:after="0"/>
        <w:ind w:left="0"/>
        <w:jc w:val="center"/>
        <w:rPr>
          <w:color w:val="000000"/>
          <w:sz w:val="20"/>
          <w:szCs w:val="20"/>
          <w:shd w:val="clear" w:color="auto" w:fill="FFFFFF"/>
        </w:rPr>
      </w:pPr>
    </w:p>
    <w:p w:rsidR="00603AAE" w:rsidRPr="00603AAE" w:rsidRDefault="00603AAE" w:rsidP="00603AAE">
      <w:pPr>
        <w:pStyle w:val="af0"/>
        <w:spacing w:after="0"/>
        <w:ind w:left="0"/>
        <w:jc w:val="center"/>
        <w:rPr>
          <w:b/>
          <w:color w:val="000000"/>
          <w:sz w:val="20"/>
          <w:szCs w:val="20"/>
          <w:shd w:val="clear" w:color="auto" w:fill="FFFFFF"/>
        </w:rPr>
      </w:pPr>
      <w:r w:rsidRPr="00603AAE">
        <w:rPr>
          <w:b/>
          <w:color w:val="000000"/>
          <w:sz w:val="20"/>
          <w:szCs w:val="20"/>
          <w:shd w:val="clear" w:color="auto" w:fill="FFFFFF"/>
        </w:rPr>
        <w:t>14. ЗАВЕРЕНИЯ ОБ ОБСТОЯТЕЛЬСТВАХ</w:t>
      </w:r>
    </w:p>
    <w:p w:rsidR="00603AAE" w:rsidRPr="00603AAE" w:rsidRDefault="00603AAE" w:rsidP="00603AAE">
      <w:pPr>
        <w:pStyle w:val="ConsPlusNormal"/>
        <w:spacing w:before="240"/>
        <w:jc w:val="both"/>
        <w:rPr>
          <w:rFonts w:ascii="Times New Roman" w:hAnsi="Times New Roman" w:cs="Times New Roman"/>
        </w:rPr>
      </w:pPr>
      <w:r w:rsidRPr="00603AAE">
        <w:rPr>
          <w:rFonts w:ascii="Times New Roman" w:hAnsi="Times New Roman" w:cs="Times New Roman"/>
          <w:b/>
          <w:color w:val="000000"/>
        </w:rPr>
        <w:t>14.1</w:t>
      </w:r>
      <w:r w:rsidRPr="00603AAE">
        <w:rPr>
          <w:rFonts w:ascii="Times New Roman" w:hAnsi="Times New Roman" w:cs="Times New Roman"/>
          <w:color w:val="000000"/>
        </w:rPr>
        <w:t xml:space="preserve">.Каждая из Сторон настоящего Договора в порядке ст. 431.2 ГК РФ, ст.51 ГК РФ заверяет другую Сторону в том, что является юридическим лицом, надлежащим </w:t>
      </w:r>
      <w:proofErr w:type="gramStart"/>
      <w:r w:rsidRPr="00603AAE">
        <w:rPr>
          <w:rFonts w:ascii="Times New Roman" w:hAnsi="Times New Roman" w:cs="Times New Roman"/>
          <w:color w:val="000000"/>
        </w:rPr>
        <w:t>образом</w:t>
      </w:r>
      <w:proofErr w:type="gramEnd"/>
      <w:r w:rsidRPr="00603AAE">
        <w:rPr>
          <w:rFonts w:ascii="Times New Roman" w:hAnsi="Times New Roman" w:cs="Times New Roman"/>
          <w:color w:val="000000"/>
        </w:rPr>
        <w:t xml:space="preserve"> учрежденным и законно действующим в соответствии с законодательством РФ,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фирмой-однодневкой и не вступает в договорные отношения с фирмами-однодневками, р</w:t>
      </w:r>
      <w:r w:rsidRPr="00603AAE">
        <w:rPr>
          <w:rFonts w:ascii="Times New Roman" w:hAnsi="Times New Roman" w:cs="Times New Roman"/>
        </w:rPr>
        <w:t xml:space="preserve">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является членом </w:t>
      </w:r>
      <w:proofErr w:type="spellStart"/>
      <w:r w:rsidRPr="00603AAE">
        <w:rPr>
          <w:rFonts w:ascii="Times New Roman" w:hAnsi="Times New Roman" w:cs="Times New Roman"/>
        </w:rPr>
        <w:t>саморегулируемой</w:t>
      </w:r>
      <w:proofErr w:type="spellEnd"/>
      <w:r w:rsidRPr="00603AAE">
        <w:rPr>
          <w:rFonts w:ascii="Times New Roman" w:hAnsi="Times New Roman" w:cs="Times New Roman"/>
        </w:rPr>
        <w:t xml:space="preserve"> организации, если осуществляемая по договору деятельность требует членства в </w:t>
      </w:r>
      <w:proofErr w:type="spellStart"/>
      <w:r w:rsidRPr="00603AAE">
        <w:rPr>
          <w:rFonts w:ascii="Times New Roman" w:hAnsi="Times New Roman" w:cs="Times New Roman"/>
        </w:rPr>
        <w:t>саморегулируемой</w:t>
      </w:r>
      <w:proofErr w:type="spellEnd"/>
      <w:r w:rsidRPr="00603AAE">
        <w:rPr>
          <w:rFonts w:ascii="Times New Roman" w:hAnsi="Times New Roman" w:cs="Times New Roman"/>
        </w:rPr>
        <w:t xml:space="preserve"> организации.</w:t>
      </w:r>
    </w:p>
    <w:p w:rsidR="00603AAE" w:rsidRPr="00603AAE" w:rsidRDefault="00603AAE" w:rsidP="00603AAE">
      <w:pPr>
        <w:widowControl w:val="0"/>
        <w:tabs>
          <w:tab w:val="left" w:pos="0"/>
          <w:tab w:val="left" w:pos="1276"/>
        </w:tabs>
        <w:jc w:val="both"/>
        <w:rPr>
          <w:rFonts w:ascii="Times New Roman" w:hAnsi="Times New Roman" w:cs="Times New Roman"/>
          <w:sz w:val="20"/>
          <w:szCs w:val="20"/>
        </w:rPr>
      </w:pPr>
      <w:r w:rsidRPr="00603AAE">
        <w:rPr>
          <w:rFonts w:ascii="Times New Roman" w:hAnsi="Times New Roman" w:cs="Times New Roman"/>
          <w:b/>
          <w:sz w:val="20"/>
          <w:szCs w:val="20"/>
        </w:rPr>
        <w:t xml:space="preserve">14.2. </w:t>
      </w:r>
      <w:r w:rsidRPr="00603AAE">
        <w:rPr>
          <w:rFonts w:ascii="Times New Roman" w:hAnsi="Times New Roman" w:cs="Times New Roman"/>
          <w:sz w:val="20"/>
          <w:szCs w:val="20"/>
        </w:rPr>
        <w:t xml:space="preserve">Каждая из Сторон не позднее 10 (Десяти) рабочих дней с момента получения соответствующего письменного требования обязуется </w:t>
      </w:r>
      <w:proofErr w:type="gramStart"/>
      <w:r w:rsidRPr="00603AAE">
        <w:rPr>
          <w:rFonts w:ascii="Times New Roman" w:hAnsi="Times New Roman" w:cs="Times New Roman"/>
          <w:sz w:val="20"/>
          <w:szCs w:val="20"/>
        </w:rPr>
        <w:t>предоставить другой Стороне справку</w:t>
      </w:r>
      <w:proofErr w:type="gramEnd"/>
      <w:r w:rsidRPr="00603AAE">
        <w:rPr>
          <w:rFonts w:ascii="Times New Roman" w:hAnsi="Times New Roman" w:cs="Times New Roman"/>
          <w:sz w:val="20"/>
          <w:szCs w:val="20"/>
        </w:rPr>
        <w:t xml:space="preserve"> из налоговых органов об исполнении обязательств по уплате налогов и сборов.</w:t>
      </w:r>
    </w:p>
    <w:p w:rsidR="00603AAE" w:rsidRPr="00603AAE" w:rsidRDefault="00603AAE" w:rsidP="00603AAE">
      <w:pPr>
        <w:tabs>
          <w:tab w:val="left" w:pos="0"/>
        </w:tabs>
        <w:jc w:val="both"/>
        <w:rPr>
          <w:rFonts w:ascii="Times New Roman" w:hAnsi="Times New Roman" w:cs="Times New Roman"/>
          <w:sz w:val="20"/>
          <w:szCs w:val="20"/>
        </w:rPr>
      </w:pPr>
      <w:r w:rsidRPr="00603AAE">
        <w:rPr>
          <w:rFonts w:ascii="Times New Roman" w:hAnsi="Times New Roman" w:cs="Times New Roman"/>
          <w:b/>
          <w:sz w:val="20"/>
          <w:szCs w:val="20"/>
        </w:rPr>
        <w:t xml:space="preserve">14.3. </w:t>
      </w:r>
      <w:r w:rsidRPr="00603AAE">
        <w:rPr>
          <w:rFonts w:ascii="Times New Roman" w:hAnsi="Times New Roman" w:cs="Times New Roman"/>
          <w:sz w:val="20"/>
          <w:szCs w:val="20"/>
        </w:rPr>
        <w:t>Каждая из Сторон заверяет и гарантирует другой Стороне, что:</w:t>
      </w:r>
    </w:p>
    <w:p w:rsidR="00603AAE" w:rsidRPr="00603AAE" w:rsidRDefault="00603AAE" w:rsidP="00603AAE">
      <w:pPr>
        <w:pStyle w:val="a7"/>
        <w:numPr>
          <w:ilvl w:val="2"/>
          <w:numId w:val="1"/>
        </w:numPr>
        <w:tabs>
          <w:tab w:val="left" w:pos="0"/>
        </w:tabs>
        <w:suppressAutoHyphens/>
        <w:spacing w:after="0" w:line="240" w:lineRule="auto"/>
        <w:ind w:left="0" w:firstLine="0"/>
        <w:jc w:val="both"/>
        <w:rPr>
          <w:rFonts w:ascii="Times New Roman" w:hAnsi="Times New Roman"/>
          <w:sz w:val="20"/>
          <w:szCs w:val="20"/>
        </w:rPr>
      </w:pPr>
      <w:proofErr w:type="gramStart"/>
      <w:r w:rsidRPr="00603AAE">
        <w:rPr>
          <w:rFonts w:ascii="Times New Roman" w:hAnsi="Times New Roman"/>
          <w:color w:val="000000"/>
          <w:sz w:val="20"/>
          <w:szCs w:val="20"/>
        </w:rPr>
        <w:t xml:space="preserve">при заключении настоящего Договора Стороной предоставлена полная и достоверная информация о себе во всех существенных аспектах на дату заключения Договора, в том числе, о полномочиях лица, подписавшего Договор, о наличии необходимых для исполнения обязательств по настоящему Договору материально-технических ресурсов, и </w:t>
      </w:r>
      <w:r w:rsidRPr="00603AAE">
        <w:rPr>
          <w:rFonts w:ascii="Times New Roman" w:hAnsi="Times New Roman"/>
          <w:color w:val="000000"/>
          <w:sz w:val="20"/>
          <w:szCs w:val="20"/>
        </w:rPr>
        <w:lastRenderedPageBreak/>
        <w:t>не было утаено таких сведений, которые могли бы сделать представленную информацию неверной или вводящей в заблуждение другую Сторону в каких-либо</w:t>
      </w:r>
      <w:proofErr w:type="gramEnd"/>
      <w:r w:rsidRPr="00603AAE">
        <w:rPr>
          <w:rFonts w:ascii="Times New Roman" w:hAnsi="Times New Roman"/>
          <w:color w:val="000000"/>
          <w:sz w:val="20"/>
          <w:szCs w:val="20"/>
        </w:rPr>
        <w:t xml:space="preserve"> существенных </w:t>
      </w:r>
      <w:proofErr w:type="gramStart"/>
      <w:r w:rsidRPr="00603AAE">
        <w:rPr>
          <w:rFonts w:ascii="Times New Roman" w:hAnsi="Times New Roman"/>
          <w:color w:val="000000"/>
          <w:sz w:val="20"/>
          <w:szCs w:val="20"/>
        </w:rPr>
        <w:t>аспектах</w:t>
      </w:r>
      <w:proofErr w:type="gramEnd"/>
      <w:r w:rsidRPr="00603AAE">
        <w:rPr>
          <w:rFonts w:ascii="Times New Roman" w:hAnsi="Times New Roman"/>
          <w:color w:val="000000"/>
          <w:sz w:val="20"/>
          <w:szCs w:val="20"/>
        </w:rPr>
        <w:t>;</w:t>
      </w:r>
    </w:p>
    <w:p w:rsidR="00603AAE" w:rsidRPr="00603AAE" w:rsidRDefault="00603AAE" w:rsidP="00603AAE">
      <w:pPr>
        <w:pStyle w:val="a7"/>
        <w:numPr>
          <w:ilvl w:val="2"/>
          <w:numId w:val="1"/>
        </w:numPr>
        <w:tabs>
          <w:tab w:val="left" w:pos="0"/>
        </w:tabs>
        <w:suppressAutoHyphens/>
        <w:spacing w:after="0" w:line="240" w:lineRule="auto"/>
        <w:ind w:left="0" w:firstLine="0"/>
        <w:jc w:val="both"/>
        <w:rPr>
          <w:rFonts w:ascii="Times New Roman" w:hAnsi="Times New Roman"/>
          <w:sz w:val="20"/>
          <w:szCs w:val="20"/>
        </w:rPr>
      </w:pPr>
      <w:r w:rsidRPr="00603AAE">
        <w:rPr>
          <w:rFonts w:ascii="Times New Roman" w:hAnsi="Times New Roman"/>
          <w:color w:val="000000"/>
          <w:sz w:val="20"/>
          <w:szCs w:val="20"/>
        </w:rPr>
        <w:t xml:space="preserve">в отношении заключения настоящего Договора и осуществлении прав и обязанностей по нему получены все необходимые одобрения органов управления, а также разрешения от уполномоченных органов и организаций (если применимо), а полномочия лица, подписывающего от имени Сторон настоящий Договор, действительны и не ограничены учредительными документами или каким-либо иным образом; </w:t>
      </w:r>
    </w:p>
    <w:p w:rsidR="00603AAE" w:rsidRPr="00603AAE" w:rsidRDefault="00603AAE" w:rsidP="00603AAE">
      <w:pPr>
        <w:pStyle w:val="a7"/>
        <w:numPr>
          <w:ilvl w:val="1"/>
          <w:numId w:val="1"/>
        </w:numPr>
        <w:tabs>
          <w:tab w:val="left" w:pos="0"/>
        </w:tabs>
        <w:suppressAutoHyphens/>
        <w:spacing w:after="0" w:line="240" w:lineRule="auto"/>
        <w:ind w:left="0" w:firstLine="0"/>
        <w:jc w:val="both"/>
        <w:rPr>
          <w:rFonts w:ascii="Times New Roman" w:hAnsi="Times New Roman"/>
          <w:sz w:val="20"/>
          <w:szCs w:val="20"/>
        </w:rPr>
      </w:pPr>
      <w:r w:rsidRPr="00603AAE">
        <w:rPr>
          <w:rFonts w:ascii="Times New Roman" w:hAnsi="Times New Roman"/>
          <w:color w:val="000000"/>
          <w:sz w:val="20"/>
          <w:szCs w:val="20"/>
        </w:rPr>
        <w:t xml:space="preserve">Стороной уплачиваются все налоги и сборы в соответствии с действующим законодательством РФ, а также ведется и своевременно подается в налоговые и иные государственные органы налоговая и иная государственная отчетность в соответствии с действующим законодательством РФ; </w:t>
      </w:r>
    </w:p>
    <w:p w:rsidR="00603AAE" w:rsidRPr="00603AAE" w:rsidRDefault="00603AAE" w:rsidP="00603AAE">
      <w:pPr>
        <w:pStyle w:val="a7"/>
        <w:numPr>
          <w:ilvl w:val="1"/>
          <w:numId w:val="1"/>
        </w:numPr>
        <w:tabs>
          <w:tab w:val="left" w:pos="0"/>
        </w:tabs>
        <w:suppressAutoHyphens/>
        <w:spacing w:after="0" w:line="240" w:lineRule="auto"/>
        <w:ind w:left="0" w:firstLine="0"/>
        <w:jc w:val="both"/>
        <w:rPr>
          <w:rFonts w:ascii="Times New Roman" w:hAnsi="Times New Roman"/>
          <w:sz w:val="20"/>
          <w:szCs w:val="20"/>
        </w:rPr>
      </w:pPr>
      <w:r w:rsidRPr="00603AAE">
        <w:rPr>
          <w:rFonts w:ascii="Times New Roman" w:hAnsi="Times New Roman"/>
          <w:color w:val="000000"/>
          <w:sz w:val="20"/>
          <w:szCs w:val="20"/>
        </w:rPr>
        <w:t xml:space="preserve">все хозяйственные операции (в том числе, операции по реализации товаров (работ, услуг), операции по покупке товаров (работ, услуг) и иные) полностью отражены в первичных учетных документах, в бухгалтерской, налоговой и любой иной отчетности, </w:t>
      </w:r>
      <w:proofErr w:type="gramStart"/>
      <w:r w:rsidRPr="00603AAE">
        <w:rPr>
          <w:rFonts w:ascii="Times New Roman" w:hAnsi="Times New Roman"/>
          <w:color w:val="000000"/>
          <w:sz w:val="20"/>
          <w:szCs w:val="20"/>
        </w:rPr>
        <w:t>обязанность</w:t>
      </w:r>
      <w:proofErr w:type="gramEnd"/>
      <w:r w:rsidRPr="00603AAE">
        <w:rPr>
          <w:rFonts w:ascii="Times New Roman" w:hAnsi="Times New Roman"/>
          <w:color w:val="000000"/>
          <w:sz w:val="20"/>
          <w:szCs w:val="20"/>
        </w:rPr>
        <w:t xml:space="preserve"> по ведению которой возлагается на Стороны;</w:t>
      </w:r>
    </w:p>
    <w:p w:rsidR="00603AAE" w:rsidRPr="00603AAE" w:rsidRDefault="00603AAE" w:rsidP="00603AAE">
      <w:pPr>
        <w:pStyle w:val="a7"/>
        <w:numPr>
          <w:ilvl w:val="1"/>
          <w:numId w:val="1"/>
        </w:numPr>
        <w:tabs>
          <w:tab w:val="left" w:pos="0"/>
        </w:tabs>
        <w:suppressAutoHyphens/>
        <w:spacing w:after="0" w:line="240" w:lineRule="auto"/>
        <w:ind w:left="0" w:firstLine="0"/>
        <w:jc w:val="both"/>
        <w:rPr>
          <w:rFonts w:ascii="Times New Roman" w:hAnsi="Times New Roman"/>
          <w:sz w:val="20"/>
          <w:szCs w:val="20"/>
        </w:rPr>
      </w:pPr>
      <w:r w:rsidRPr="00603AAE">
        <w:rPr>
          <w:rFonts w:ascii="Times New Roman" w:hAnsi="Times New Roman"/>
          <w:color w:val="000000"/>
          <w:sz w:val="20"/>
          <w:szCs w:val="20"/>
        </w:rPr>
        <w:t>на момент подписания настоящего Договора в отношении Стороны не возбуждалось судебных, арбитражных или административных произво</w:t>
      </w:r>
      <w:proofErr w:type="gramStart"/>
      <w:r w:rsidRPr="00603AAE">
        <w:rPr>
          <w:rFonts w:ascii="Times New Roman" w:hAnsi="Times New Roman"/>
          <w:color w:val="000000"/>
          <w:sz w:val="20"/>
          <w:szCs w:val="20"/>
        </w:rPr>
        <w:t>дств в к</w:t>
      </w:r>
      <w:proofErr w:type="gramEnd"/>
      <w:r w:rsidRPr="00603AAE">
        <w:rPr>
          <w:rFonts w:ascii="Times New Roman" w:hAnsi="Times New Roman"/>
          <w:color w:val="000000"/>
          <w:sz w:val="20"/>
          <w:szCs w:val="20"/>
        </w:rPr>
        <w:t>аком-либо суде, арбитраже или административном органе, которые могли бы привести к невозможности исполнить свои обязательства по настоящему Договору;</w:t>
      </w:r>
    </w:p>
    <w:p w:rsidR="00603AAE" w:rsidRPr="00603AAE" w:rsidRDefault="00603AAE" w:rsidP="00603AAE">
      <w:pPr>
        <w:pStyle w:val="a7"/>
        <w:numPr>
          <w:ilvl w:val="1"/>
          <w:numId w:val="1"/>
        </w:numPr>
        <w:tabs>
          <w:tab w:val="left" w:pos="0"/>
        </w:tabs>
        <w:suppressAutoHyphens/>
        <w:spacing w:after="0" w:line="240" w:lineRule="auto"/>
        <w:ind w:left="0" w:firstLine="0"/>
        <w:jc w:val="both"/>
        <w:rPr>
          <w:rFonts w:ascii="Times New Roman" w:hAnsi="Times New Roman"/>
          <w:sz w:val="20"/>
          <w:szCs w:val="20"/>
        </w:rPr>
      </w:pPr>
      <w:r w:rsidRPr="00603AAE">
        <w:rPr>
          <w:rFonts w:ascii="Times New Roman" w:hAnsi="Times New Roman"/>
          <w:color w:val="000000"/>
          <w:sz w:val="20"/>
          <w:szCs w:val="20"/>
        </w:rPr>
        <w:t xml:space="preserve">в отношении Стороны не проводится процедура ликвидации, отсутствует решение арбитражного суда о признании банкротом и об открытии конкурсного производства; ее деятельность не приостановлена; </w:t>
      </w:r>
    </w:p>
    <w:p w:rsidR="00603AAE" w:rsidRPr="00603AAE" w:rsidRDefault="00603AAE" w:rsidP="00603AAE">
      <w:pPr>
        <w:pStyle w:val="a7"/>
        <w:numPr>
          <w:ilvl w:val="1"/>
          <w:numId w:val="1"/>
        </w:numPr>
        <w:tabs>
          <w:tab w:val="left" w:pos="0"/>
        </w:tabs>
        <w:suppressAutoHyphens/>
        <w:spacing w:after="0" w:line="240" w:lineRule="auto"/>
        <w:ind w:left="0" w:firstLine="0"/>
        <w:jc w:val="both"/>
        <w:rPr>
          <w:rFonts w:ascii="Times New Roman" w:hAnsi="Times New Roman"/>
          <w:sz w:val="20"/>
          <w:szCs w:val="20"/>
        </w:rPr>
      </w:pPr>
      <w:r w:rsidRPr="00603AAE">
        <w:rPr>
          <w:rFonts w:ascii="Times New Roman" w:hAnsi="Times New Roman"/>
          <w:color w:val="000000"/>
          <w:sz w:val="20"/>
          <w:szCs w:val="20"/>
        </w:rPr>
        <w:t>размер задолженности Стороны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на дату окончания календарного отчетного периода не превышает 25 % (Двадцать пять процентов) балансовой стоимости активов (имущества);</w:t>
      </w:r>
    </w:p>
    <w:p w:rsidR="00603AAE" w:rsidRPr="00603AAE" w:rsidRDefault="00603AAE" w:rsidP="00603AAE">
      <w:pPr>
        <w:pStyle w:val="a7"/>
        <w:numPr>
          <w:ilvl w:val="1"/>
          <w:numId w:val="1"/>
        </w:numPr>
        <w:tabs>
          <w:tab w:val="left" w:pos="0"/>
        </w:tabs>
        <w:suppressAutoHyphens/>
        <w:spacing w:after="0" w:line="240" w:lineRule="auto"/>
        <w:ind w:left="0" w:firstLine="0"/>
        <w:jc w:val="both"/>
        <w:rPr>
          <w:rFonts w:ascii="Times New Roman" w:hAnsi="Times New Roman"/>
          <w:sz w:val="20"/>
          <w:szCs w:val="20"/>
        </w:rPr>
      </w:pPr>
      <w:proofErr w:type="gramStart"/>
      <w:r w:rsidRPr="00603AAE">
        <w:rPr>
          <w:rFonts w:ascii="Times New Roman" w:hAnsi="Times New Roman"/>
          <w:color w:val="000000"/>
          <w:sz w:val="20"/>
          <w:szCs w:val="20"/>
        </w:rPr>
        <w:t xml:space="preserve">Сторона не вовлечена в финансирование, спонсорство, иное предложение помощи государствам (кроме РФ), включенным в списки ООН, США и иных стран в связи с отмыванием денег, финансированием терроризма, </w:t>
      </w:r>
      <w:proofErr w:type="spellStart"/>
      <w:r w:rsidRPr="00603AAE">
        <w:rPr>
          <w:rFonts w:ascii="Times New Roman" w:hAnsi="Times New Roman"/>
          <w:color w:val="000000"/>
          <w:sz w:val="20"/>
          <w:szCs w:val="20"/>
        </w:rPr>
        <w:t>наркотрафиком</w:t>
      </w:r>
      <w:proofErr w:type="spellEnd"/>
      <w:r w:rsidRPr="00603AAE">
        <w:rPr>
          <w:rFonts w:ascii="Times New Roman" w:hAnsi="Times New Roman"/>
          <w:color w:val="000000"/>
          <w:sz w:val="20"/>
          <w:szCs w:val="20"/>
        </w:rPr>
        <w:t>, экономическим эмбарго, эмбарго против торговли оружием и т.д. и выполняет все требования, резолюции и рекомендации национальных органов власти РФ или международных органов в отношении данных государств.</w:t>
      </w:r>
      <w:proofErr w:type="gramEnd"/>
    </w:p>
    <w:p w:rsidR="00603AAE" w:rsidRPr="00603AAE" w:rsidRDefault="00603AAE" w:rsidP="00603AAE">
      <w:pPr>
        <w:tabs>
          <w:tab w:val="left" w:pos="0"/>
        </w:tabs>
        <w:jc w:val="both"/>
        <w:rPr>
          <w:rFonts w:ascii="Times New Roman" w:hAnsi="Times New Roman" w:cs="Times New Roman"/>
          <w:sz w:val="20"/>
          <w:szCs w:val="20"/>
        </w:rPr>
      </w:pPr>
      <w:r w:rsidRPr="00603AAE">
        <w:rPr>
          <w:rFonts w:ascii="Times New Roman" w:hAnsi="Times New Roman" w:cs="Times New Roman"/>
          <w:b/>
          <w:sz w:val="20"/>
          <w:szCs w:val="20"/>
        </w:rPr>
        <w:t>14.10.</w:t>
      </w:r>
      <w:r w:rsidRPr="00603AAE">
        <w:rPr>
          <w:rFonts w:ascii="Times New Roman" w:hAnsi="Times New Roman" w:cs="Times New Roman"/>
          <w:sz w:val="20"/>
          <w:szCs w:val="20"/>
        </w:rPr>
        <w:t>Подрядчик обязуется:</w:t>
      </w:r>
    </w:p>
    <w:p w:rsidR="00603AAE" w:rsidRPr="00603AAE" w:rsidRDefault="00603AAE" w:rsidP="00603AAE">
      <w:pPr>
        <w:tabs>
          <w:tab w:val="left" w:pos="0"/>
        </w:tabs>
        <w:jc w:val="both"/>
        <w:rPr>
          <w:rFonts w:ascii="Times New Roman" w:hAnsi="Times New Roman" w:cs="Times New Roman"/>
          <w:sz w:val="20"/>
          <w:szCs w:val="20"/>
        </w:rPr>
      </w:pPr>
      <w:proofErr w:type="gramStart"/>
      <w:r w:rsidRPr="00603AAE">
        <w:rPr>
          <w:rFonts w:ascii="Times New Roman" w:hAnsi="Times New Roman" w:cs="Times New Roman"/>
          <w:sz w:val="20"/>
          <w:szCs w:val="20"/>
        </w:rPr>
        <w:t>- по первому требованию Заказчика или налоговых органов (в том числе, при встречной налоговой проверке) предоставлять копии документов, относящиеся к исполнению обязательств по настоящему Договору и подтверждающие гарантии, и заверения, указанные в настоящем Договоре, в срок, не превышающий 5 (Пять) рабочих дней с момента получения соответствующего запроса от Заказчика или налогового органа;</w:t>
      </w:r>
      <w:proofErr w:type="gramEnd"/>
    </w:p>
    <w:p w:rsidR="00603AAE" w:rsidRPr="00603AAE" w:rsidRDefault="00603AAE" w:rsidP="00603AAE">
      <w:pPr>
        <w:tabs>
          <w:tab w:val="left" w:pos="0"/>
        </w:tabs>
        <w:jc w:val="both"/>
        <w:rPr>
          <w:rFonts w:ascii="Times New Roman" w:hAnsi="Times New Roman" w:cs="Times New Roman"/>
          <w:sz w:val="20"/>
          <w:szCs w:val="20"/>
        </w:rPr>
      </w:pPr>
      <w:r w:rsidRPr="00603AAE">
        <w:rPr>
          <w:rFonts w:ascii="Times New Roman" w:hAnsi="Times New Roman" w:cs="Times New Roman"/>
          <w:sz w:val="20"/>
          <w:szCs w:val="20"/>
        </w:rPr>
        <w:t>- возместить Заказчику убытки, понесенные последним вследствие нарушения Подрядчиком указанных в настоящем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указанных в них сумм.</w:t>
      </w:r>
    </w:p>
    <w:p w:rsidR="00603AAE" w:rsidRPr="00603AAE" w:rsidRDefault="00603AAE" w:rsidP="00603AAE">
      <w:pPr>
        <w:autoSpaceDE w:val="0"/>
        <w:autoSpaceDN w:val="0"/>
        <w:adjustRightInd w:val="0"/>
        <w:jc w:val="both"/>
        <w:rPr>
          <w:rFonts w:ascii="Times New Roman" w:hAnsi="Times New Roman" w:cs="Times New Roman"/>
          <w:sz w:val="20"/>
          <w:szCs w:val="20"/>
        </w:rPr>
      </w:pPr>
      <w:r w:rsidRPr="00603AAE">
        <w:rPr>
          <w:rFonts w:ascii="Times New Roman" w:hAnsi="Times New Roman" w:cs="Times New Roman"/>
          <w:sz w:val="20"/>
          <w:szCs w:val="20"/>
        </w:rPr>
        <w:t xml:space="preserve">-подать согласие на признание налоговой тайны общедоступной по </w:t>
      </w:r>
      <w:hyperlink r:id="rId5" w:history="1">
        <w:r w:rsidRPr="00603AAE">
          <w:rPr>
            <w:rFonts w:ascii="Times New Roman" w:hAnsi="Times New Roman" w:cs="Times New Roman"/>
            <w:color w:val="0000FF"/>
            <w:sz w:val="20"/>
            <w:szCs w:val="20"/>
          </w:rPr>
          <w:t>форме</w:t>
        </w:r>
      </w:hyperlink>
      <w:r w:rsidRPr="00603AAE">
        <w:rPr>
          <w:rFonts w:ascii="Times New Roman" w:hAnsi="Times New Roman" w:cs="Times New Roman"/>
          <w:sz w:val="20"/>
          <w:szCs w:val="20"/>
        </w:rPr>
        <w:t>, которая утверждена Приказом ФНС России от 15.11.2016 N ММВ-7-17/615@.</w:t>
      </w:r>
    </w:p>
    <w:p w:rsidR="00603AAE" w:rsidRPr="00603AAE" w:rsidRDefault="00603AAE" w:rsidP="00603AAE">
      <w:pPr>
        <w:autoSpaceDE w:val="0"/>
        <w:autoSpaceDN w:val="0"/>
        <w:adjustRightInd w:val="0"/>
        <w:jc w:val="both"/>
        <w:rPr>
          <w:rFonts w:ascii="Times New Roman" w:hAnsi="Times New Roman" w:cs="Times New Roman"/>
          <w:sz w:val="20"/>
          <w:szCs w:val="20"/>
        </w:rPr>
      </w:pPr>
      <w:r w:rsidRPr="00603AAE">
        <w:rPr>
          <w:rFonts w:ascii="Times New Roman" w:hAnsi="Times New Roman" w:cs="Times New Roman"/>
          <w:sz w:val="20"/>
          <w:szCs w:val="20"/>
        </w:rPr>
        <w:t>-ежеквартально предоставлять информацию о численности и квалификации сотрудников с приложением подтверждающих документов.</w:t>
      </w:r>
    </w:p>
    <w:p w:rsidR="00603AAE" w:rsidRPr="00603AAE" w:rsidRDefault="00603AAE" w:rsidP="00603AAE">
      <w:pPr>
        <w:autoSpaceDE w:val="0"/>
        <w:autoSpaceDN w:val="0"/>
        <w:adjustRightInd w:val="0"/>
        <w:jc w:val="both"/>
        <w:rPr>
          <w:rFonts w:ascii="Times New Roman" w:hAnsi="Times New Roman" w:cs="Times New Roman"/>
          <w:sz w:val="20"/>
          <w:szCs w:val="20"/>
        </w:rPr>
      </w:pPr>
      <w:proofErr w:type="gramStart"/>
      <w:r w:rsidRPr="00603AAE">
        <w:rPr>
          <w:rFonts w:ascii="Times New Roman" w:hAnsi="Times New Roman" w:cs="Times New Roman"/>
          <w:sz w:val="20"/>
          <w:szCs w:val="20"/>
        </w:rPr>
        <w:t>-в случае привлечения субподрядной организации с письменного согласия Заказчика предоставить следующий перечень документов:  реквизиты договора субподряда (№, дата), наименование субподрядной организации,  список сотрудников, осуществляющих выполнение работ или оказание услуг,   заверенные копии приказов о приеме на работу всех сотрудников, а также трудовых договоров,   заверенные копии приказов о закреплении ответственных за проведение работ или оказание услуг, заверенные копии журналов об инструктаже по вопросам</w:t>
      </w:r>
      <w:proofErr w:type="gramEnd"/>
      <w:r w:rsidRPr="00603AAE">
        <w:rPr>
          <w:rFonts w:ascii="Times New Roman" w:hAnsi="Times New Roman" w:cs="Times New Roman"/>
          <w:sz w:val="20"/>
          <w:szCs w:val="20"/>
        </w:rPr>
        <w:t xml:space="preserve"> </w:t>
      </w:r>
      <w:proofErr w:type="gramStart"/>
      <w:r w:rsidRPr="00603AAE">
        <w:rPr>
          <w:rFonts w:ascii="Times New Roman" w:hAnsi="Times New Roman" w:cs="Times New Roman"/>
          <w:sz w:val="20"/>
          <w:szCs w:val="20"/>
        </w:rPr>
        <w:t>техники безопасности при производстве работ или оказании услуг, с обязательной отметкой сотрудников о прохождении инструктажа, заверенные копии регламентов и инструкций сотрудников с обязательной отметкой об ознакомлении сотрудниками, случае выполнения работ или оказания услуг силами иностранных граждан заверенных копий документов о постановке иностранных граждан на миграционный учет, заверенные копии других документов, позволяющих провести оценку факта наличия трудовых ресурсов и способности выполнить</w:t>
      </w:r>
      <w:proofErr w:type="gramEnd"/>
      <w:r w:rsidRPr="00603AAE">
        <w:rPr>
          <w:rFonts w:ascii="Times New Roman" w:hAnsi="Times New Roman" w:cs="Times New Roman"/>
          <w:sz w:val="20"/>
          <w:szCs w:val="20"/>
        </w:rPr>
        <w:t xml:space="preserve"> работы, оказать услуги.</w:t>
      </w:r>
    </w:p>
    <w:p w:rsidR="00603AAE" w:rsidRPr="00603AAE" w:rsidRDefault="00603AAE" w:rsidP="00603AAE">
      <w:pPr>
        <w:tabs>
          <w:tab w:val="left" w:pos="0"/>
        </w:tabs>
        <w:jc w:val="both"/>
        <w:rPr>
          <w:rFonts w:ascii="Times New Roman" w:hAnsi="Times New Roman" w:cs="Times New Roman"/>
          <w:sz w:val="20"/>
          <w:szCs w:val="20"/>
        </w:rPr>
      </w:pPr>
      <w:r w:rsidRPr="00603AAE">
        <w:rPr>
          <w:rFonts w:ascii="Times New Roman" w:hAnsi="Times New Roman" w:cs="Times New Roman"/>
          <w:b/>
          <w:sz w:val="20"/>
          <w:szCs w:val="20"/>
        </w:rPr>
        <w:t>14.11.</w:t>
      </w:r>
      <w:r w:rsidRPr="00603AAE">
        <w:rPr>
          <w:rFonts w:ascii="Times New Roman" w:hAnsi="Times New Roman" w:cs="Times New Roman"/>
          <w:sz w:val="20"/>
          <w:szCs w:val="20"/>
        </w:rPr>
        <w:t xml:space="preserve"> Заверения об обстоятельствах и гарантии, данные Сторонами Договоре, являются существенными как при заключении, так и при исполнении и прекращении настоящего Договора. При этом каждая из Сторон исходит из того, что противоположная Сторона будет полагаться на указанные заверения и гарантии в своей деятельности. </w:t>
      </w:r>
    </w:p>
    <w:p w:rsidR="00603AAE" w:rsidRPr="00603AAE" w:rsidRDefault="00603AAE" w:rsidP="00603AAE">
      <w:pPr>
        <w:tabs>
          <w:tab w:val="left" w:pos="0"/>
          <w:tab w:val="left" w:pos="1080"/>
        </w:tabs>
        <w:jc w:val="both"/>
        <w:rPr>
          <w:rFonts w:ascii="Times New Roman" w:hAnsi="Times New Roman" w:cs="Times New Roman"/>
          <w:sz w:val="20"/>
          <w:szCs w:val="20"/>
        </w:rPr>
      </w:pPr>
      <w:r w:rsidRPr="00603AAE">
        <w:rPr>
          <w:rFonts w:ascii="Times New Roman" w:hAnsi="Times New Roman" w:cs="Times New Roman"/>
          <w:b/>
          <w:sz w:val="20"/>
          <w:szCs w:val="20"/>
        </w:rPr>
        <w:t>14.12.</w:t>
      </w:r>
      <w:r w:rsidRPr="00603AAE">
        <w:rPr>
          <w:rFonts w:ascii="Times New Roman" w:hAnsi="Times New Roman" w:cs="Times New Roman"/>
          <w:sz w:val="20"/>
          <w:szCs w:val="20"/>
        </w:rPr>
        <w:t xml:space="preserve"> Ответственность Сторон за недостоверность заверений и гарантий не ставится в зависимость от обжалования в судебном порядке решений налоговых органов.</w:t>
      </w:r>
    </w:p>
    <w:p w:rsidR="00603AAE" w:rsidRPr="00603AAE" w:rsidRDefault="00603AAE" w:rsidP="00603AAE">
      <w:pPr>
        <w:pStyle w:val="a9"/>
        <w:tabs>
          <w:tab w:val="left" w:pos="0"/>
        </w:tabs>
        <w:jc w:val="both"/>
        <w:rPr>
          <w:rFonts w:ascii="Times New Roman" w:hAnsi="Times New Roman"/>
          <w:sz w:val="20"/>
          <w:szCs w:val="20"/>
        </w:rPr>
      </w:pPr>
      <w:r w:rsidRPr="00603AAE">
        <w:rPr>
          <w:rFonts w:ascii="Times New Roman" w:hAnsi="Times New Roman"/>
          <w:b/>
          <w:color w:val="000000"/>
          <w:sz w:val="20"/>
          <w:szCs w:val="20"/>
        </w:rPr>
        <w:t>14.13.</w:t>
      </w:r>
      <w:r w:rsidRPr="00603AAE">
        <w:rPr>
          <w:rFonts w:ascii="Times New Roman" w:hAnsi="Times New Roman"/>
          <w:color w:val="000000"/>
          <w:sz w:val="20"/>
          <w:szCs w:val="20"/>
        </w:rPr>
        <w:t xml:space="preserve">Подрядчик несет ответственность перед Заказчиком в форме возмещения имущественных потерь, в том числе по уведомлениям налоговых органов (информационным письмам) о сомнительности сделки по настоящему договору, а также пеней и штрафов, начисленных уполномоченным налоговым органом за нарушение заверений и гарантий. </w:t>
      </w:r>
    </w:p>
    <w:p w:rsidR="00603AAE" w:rsidRPr="00603AAE" w:rsidRDefault="00603AAE" w:rsidP="00603AAE">
      <w:pPr>
        <w:pStyle w:val="a9"/>
        <w:tabs>
          <w:tab w:val="left" w:pos="0"/>
        </w:tabs>
        <w:jc w:val="both"/>
        <w:rPr>
          <w:rFonts w:ascii="Times New Roman" w:hAnsi="Times New Roman"/>
          <w:color w:val="000000"/>
          <w:sz w:val="20"/>
          <w:szCs w:val="20"/>
        </w:rPr>
      </w:pPr>
      <w:r w:rsidRPr="00603AAE">
        <w:rPr>
          <w:rFonts w:ascii="Times New Roman" w:hAnsi="Times New Roman"/>
          <w:b/>
          <w:color w:val="000000"/>
          <w:sz w:val="20"/>
          <w:szCs w:val="20"/>
        </w:rPr>
        <w:t>14.14.</w:t>
      </w:r>
      <w:r w:rsidRPr="00603AAE">
        <w:rPr>
          <w:rFonts w:ascii="Times New Roman" w:hAnsi="Times New Roman"/>
          <w:color w:val="000000"/>
          <w:sz w:val="20"/>
          <w:szCs w:val="20"/>
        </w:rPr>
        <w:t xml:space="preserve">Подрядчик обязуется возместить имущественные потери Заказчика полном размере путем перечисления денежных средств на расчетный счет Заказчика в течение 14 (четырнадцати) календарных дней с даты получения письменного требования </w:t>
      </w:r>
      <w:proofErr w:type="gramStart"/>
      <w:r w:rsidRPr="00603AAE">
        <w:rPr>
          <w:rFonts w:ascii="Times New Roman" w:hAnsi="Times New Roman"/>
          <w:color w:val="000000"/>
          <w:sz w:val="20"/>
          <w:szCs w:val="20"/>
        </w:rPr>
        <w:t>Заказчика</w:t>
      </w:r>
      <w:proofErr w:type="gramEnd"/>
      <w:r w:rsidRPr="00603AAE">
        <w:rPr>
          <w:rFonts w:ascii="Times New Roman" w:hAnsi="Times New Roman"/>
          <w:color w:val="000000"/>
          <w:sz w:val="20"/>
          <w:szCs w:val="20"/>
        </w:rPr>
        <w:t xml:space="preserve"> с приложением копии решения уполномоченного налогового органа, которым подтверждается сумма ущерба. </w:t>
      </w:r>
    </w:p>
    <w:p w:rsidR="00603AAE" w:rsidRPr="00603AAE" w:rsidRDefault="00603AAE" w:rsidP="00603AAE">
      <w:pPr>
        <w:widowControl w:val="0"/>
        <w:jc w:val="both"/>
        <w:rPr>
          <w:rFonts w:ascii="Times New Roman" w:hAnsi="Times New Roman" w:cs="Times New Roman"/>
          <w:sz w:val="20"/>
          <w:szCs w:val="20"/>
        </w:rPr>
      </w:pPr>
      <w:proofErr w:type="gramStart"/>
      <w:r w:rsidRPr="00603AAE">
        <w:rPr>
          <w:rFonts w:ascii="Times New Roman" w:hAnsi="Times New Roman" w:cs="Times New Roman"/>
          <w:b/>
          <w:sz w:val="20"/>
          <w:szCs w:val="20"/>
        </w:rPr>
        <w:t>14.15.</w:t>
      </w:r>
      <w:r w:rsidRPr="00603AAE">
        <w:rPr>
          <w:rFonts w:ascii="Times New Roman" w:hAnsi="Times New Roman" w:cs="Times New Roman"/>
          <w:sz w:val="20"/>
          <w:szCs w:val="20"/>
        </w:rPr>
        <w:t>Подрядчик обязуется в течение 110 (Сто десять)  календарных дней с момента перехода права собственности на материалы и оборудование к Заказчику представить Заказчику заверенную руководителем Подрядчика выписку из книги продаж, подтверждающую включение в отчетность Подрядчика суммы НДС, подлежащей оплате Заказчиком, или в течение 30 (Тридцати) календарных дней с даты подачи отчетности в налоговые органы по  налогу на добавленную стоимость, в</w:t>
      </w:r>
      <w:proofErr w:type="gramEnd"/>
      <w:r w:rsidRPr="00603AAE">
        <w:rPr>
          <w:rFonts w:ascii="Times New Roman" w:hAnsi="Times New Roman" w:cs="Times New Roman"/>
          <w:sz w:val="20"/>
          <w:szCs w:val="20"/>
        </w:rPr>
        <w:t xml:space="preserve"> том числе входящему в стоимость Изделия,   представить Заказчику справку из налогового органа об отсутствии задолженности Подрядчика перед бюджетом Российской Федерации (оригинал справки или </w:t>
      </w:r>
      <w:r w:rsidRPr="00603AAE">
        <w:rPr>
          <w:rFonts w:ascii="Times New Roman" w:hAnsi="Times New Roman" w:cs="Times New Roman"/>
          <w:sz w:val="20"/>
          <w:szCs w:val="20"/>
        </w:rPr>
        <w:lastRenderedPageBreak/>
        <w:t>копию, заверенную руководителем Подрядчика).</w:t>
      </w:r>
    </w:p>
    <w:p w:rsidR="00603AAE" w:rsidRPr="00603AAE" w:rsidRDefault="00603AAE" w:rsidP="00603AAE">
      <w:pPr>
        <w:pStyle w:val="ac"/>
        <w:spacing w:before="0" w:beforeAutospacing="0" w:after="0" w:afterAutospacing="0"/>
        <w:jc w:val="center"/>
        <w:rPr>
          <w:b/>
          <w:bCs/>
          <w:sz w:val="20"/>
          <w:szCs w:val="20"/>
        </w:rPr>
      </w:pPr>
    </w:p>
    <w:p w:rsidR="00603AAE" w:rsidRPr="00603AAE" w:rsidRDefault="00603AAE" w:rsidP="00603AAE">
      <w:pPr>
        <w:pStyle w:val="21"/>
        <w:jc w:val="center"/>
        <w:rPr>
          <w:b/>
          <w:color w:val="000000"/>
        </w:rPr>
      </w:pPr>
      <w:r w:rsidRPr="00603AAE">
        <w:rPr>
          <w:b/>
          <w:color w:val="000000"/>
        </w:rPr>
        <w:t>15. ПРИЛОЖЕНИЯ</w:t>
      </w:r>
    </w:p>
    <w:p w:rsidR="00603AAE" w:rsidRPr="00603AAE" w:rsidRDefault="00603AAE" w:rsidP="00603AAE">
      <w:pPr>
        <w:pStyle w:val="21"/>
        <w:rPr>
          <w:bCs/>
        </w:rPr>
      </w:pPr>
      <w:r w:rsidRPr="00603AAE">
        <w:rPr>
          <w:bCs/>
        </w:rPr>
        <w:t>Неотъемлемой частью настоящего Договора являются:</w:t>
      </w:r>
    </w:p>
    <w:p w:rsidR="00603AAE" w:rsidRPr="00603AAE" w:rsidRDefault="00603AAE" w:rsidP="00603AAE">
      <w:pPr>
        <w:pStyle w:val="21"/>
      </w:pPr>
      <w:r w:rsidRPr="00603AAE">
        <w:rPr>
          <w:b/>
        </w:rPr>
        <w:t>15.1.</w:t>
      </w:r>
      <w:r w:rsidRPr="00603AAE">
        <w:t xml:space="preserve"> Приложение № 1. Смета.</w:t>
      </w:r>
    </w:p>
    <w:p w:rsidR="00603AAE" w:rsidRPr="00603AAE" w:rsidRDefault="00603AAE" w:rsidP="00603AAE">
      <w:pPr>
        <w:pStyle w:val="ac"/>
        <w:spacing w:before="28" w:beforeAutospacing="0" w:after="28"/>
        <w:jc w:val="center"/>
        <w:rPr>
          <w:b/>
          <w:bCs/>
          <w:sz w:val="20"/>
          <w:szCs w:val="20"/>
        </w:rPr>
      </w:pPr>
      <w:r w:rsidRPr="00603AAE">
        <w:rPr>
          <w:b/>
          <w:bCs/>
          <w:sz w:val="20"/>
          <w:szCs w:val="20"/>
        </w:rPr>
        <w:t>16. РЕКВИЗИТЫ И ПОДПИСИ СТОРОН</w:t>
      </w:r>
    </w:p>
    <w:tbl>
      <w:tblPr>
        <w:tblW w:w="15047" w:type="dxa"/>
        <w:tblCellSpacing w:w="0" w:type="dxa"/>
        <w:tblCellMar>
          <w:top w:w="105" w:type="dxa"/>
          <w:left w:w="105" w:type="dxa"/>
          <w:bottom w:w="105" w:type="dxa"/>
          <w:right w:w="105" w:type="dxa"/>
        </w:tblCellMar>
        <w:tblLook w:val="0000"/>
      </w:tblPr>
      <w:tblGrid>
        <w:gridCol w:w="5173"/>
        <w:gridCol w:w="9874"/>
      </w:tblGrid>
      <w:tr w:rsidR="00603AAE" w:rsidRPr="00603AAE" w:rsidTr="00E61034">
        <w:trPr>
          <w:tblCellSpacing w:w="0" w:type="dxa"/>
        </w:trPr>
        <w:tc>
          <w:tcPr>
            <w:tcW w:w="5173" w:type="dxa"/>
          </w:tcPr>
          <w:tbl>
            <w:tblPr>
              <w:tblW w:w="4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3"/>
            </w:tblGrid>
            <w:tr w:rsidR="00603AAE" w:rsidRPr="00603AAE" w:rsidTr="00E61034">
              <w:trPr>
                <w:trHeight w:val="16"/>
              </w:trPr>
              <w:tc>
                <w:tcPr>
                  <w:tcW w:w="4953" w:type="dxa"/>
                </w:tcPr>
                <w:p w:rsidR="00603AAE" w:rsidRPr="00603AAE" w:rsidRDefault="00603AAE" w:rsidP="00E61034">
                  <w:pPr>
                    <w:widowControl w:val="0"/>
                    <w:ind w:right="-108"/>
                    <w:jc w:val="both"/>
                    <w:rPr>
                      <w:rFonts w:ascii="Times New Roman" w:hAnsi="Times New Roman" w:cs="Times New Roman"/>
                      <w:bCs/>
                      <w:sz w:val="20"/>
                      <w:szCs w:val="20"/>
                    </w:rPr>
                  </w:pPr>
                  <w:r w:rsidRPr="00603AAE">
                    <w:rPr>
                      <w:rFonts w:ascii="Times New Roman" w:hAnsi="Times New Roman" w:cs="Times New Roman"/>
                      <w:b/>
                      <w:bCs/>
                      <w:sz w:val="20"/>
                      <w:szCs w:val="20"/>
                    </w:rPr>
                    <w:t>Заказчик</w:t>
                  </w:r>
                  <w:r w:rsidRPr="00603AAE">
                    <w:rPr>
                      <w:rFonts w:ascii="Times New Roman" w:hAnsi="Times New Roman" w:cs="Times New Roman"/>
                      <w:bCs/>
                      <w:sz w:val="20"/>
                      <w:szCs w:val="20"/>
                    </w:rPr>
                    <w:t xml:space="preserve">: </w:t>
                  </w:r>
                </w:p>
                <w:p w:rsidR="00603AAE" w:rsidRPr="00603AAE" w:rsidRDefault="00603AAE" w:rsidP="00E61034">
                  <w:pPr>
                    <w:widowControl w:val="0"/>
                    <w:ind w:right="-108"/>
                    <w:jc w:val="both"/>
                    <w:rPr>
                      <w:rFonts w:ascii="Times New Roman" w:hAnsi="Times New Roman" w:cs="Times New Roman"/>
                      <w:bCs/>
                      <w:sz w:val="20"/>
                      <w:szCs w:val="20"/>
                    </w:rPr>
                  </w:pPr>
                  <w:r w:rsidRPr="00603AAE">
                    <w:rPr>
                      <w:rFonts w:ascii="Times New Roman" w:hAnsi="Times New Roman" w:cs="Times New Roman"/>
                      <w:bCs/>
                      <w:sz w:val="20"/>
                      <w:szCs w:val="20"/>
                    </w:rPr>
                    <w:t>ООО «ЖКС № 2 Выборгского района»</w:t>
                  </w:r>
                </w:p>
                <w:p w:rsidR="00603AAE" w:rsidRPr="00603AAE" w:rsidRDefault="00603AAE" w:rsidP="00E61034">
                  <w:pPr>
                    <w:shd w:val="clear" w:color="auto" w:fill="FFFFFF"/>
                    <w:rPr>
                      <w:rFonts w:ascii="Times New Roman" w:hAnsi="Times New Roman" w:cs="Times New Roman"/>
                      <w:sz w:val="20"/>
                      <w:szCs w:val="20"/>
                    </w:rPr>
                  </w:pPr>
                  <w:r w:rsidRPr="00603AAE">
                    <w:rPr>
                      <w:rFonts w:ascii="Times New Roman" w:hAnsi="Times New Roman" w:cs="Times New Roman"/>
                      <w:sz w:val="20"/>
                      <w:szCs w:val="20"/>
                    </w:rPr>
                    <w:t>Адрес: 194156, г. Санкт-Петербург, пр. Пархоменко, д.24/9</w:t>
                  </w:r>
                </w:p>
                <w:p w:rsidR="00603AAE" w:rsidRPr="00603AAE" w:rsidRDefault="00603AAE" w:rsidP="00E61034">
                  <w:pPr>
                    <w:rPr>
                      <w:rFonts w:ascii="Times New Roman" w:hAnsi="Times New Roman" w:cs="Times New Roman"/>
                      <w:sz w:val="20"/>
                      <w:szCs w:val="20"/>
                    </w:rPr>
                  </w:pPr>
                  <w:r w:rsidRPr="00603AAE">
                    <w:rPr>
                      <w:rFonts w:ascii="Times New Roman" w:hAnsi="Times New Roman" w:cs="Times New Roman"/>
                      <w:sz w:val="20"/>
                      <w:szCs w:val="20"/>
                    </w:rPr>
                    <w:t>Тел./факс: 8(812)416-44-54</w:t>
                  </w:r>
                </w:p>
                <w:p w:rsidR="00603AAE" w:rsidRPr="00603AAE" w:rsidRDefault="00603AAE" w:rsidP="00E61034">
                  <w:pPr>
                    <w:rPr>
                      <w:rFonts w:ascii="Times New Roman" w:hAnsi="Times New Roman" w:cs="Times New Roman"/>
                      <w:sz w:val="20"/>
                      <w:szCs w:val="20"/>
                      <w:u w:val="single"/>
                    </w:rPr>
                  </w:pPr>
                  <w:r w:rsidRPr="00603AAE">
                    <w:rPr>
                      <w:rFonts w:ascii="Times New Roman" w:hAnsi="Times New Roman" w:cs="Times New Roman"/>
                      <w:sz w:val="20"/>
                      <w:szCs w:val="20"/>
                    </w:rPr>
                    <w:t>Эл. Почта:</w:t>
                  </w:r>
                  <w:hyperlink r:id="rId6" w:history="1">
                    <w:r w:rsidRPr="00603AAE">
                      <w:rPr>
                        <w:rStyle w:val="ab"/>
                        <w:rFonts w:ascii="Times New Roman" w:hAnsi="Times New Roman" w:cs="Times New Roman"/>
                        <w:sz w:val="20"/>
                        <w:szCs w:val="20"/>
                        <w:lang w:val="en-US"/>
                      </w:rPr>
                      <w:t>oz</w:t>
                    </w:r>
                    <w:r w:rsidRPr="00603AAE">
                      <w:rPr>
                        <w:rStyle w:val="ab"/>
                        <w:rFonts w:ascii="Times New Roman" w:hAnsi="Times New Roman" w:cs="Times New Roman"/>
                        <w:sz w:val="20"/>
                        <w:szCs w:val="20"/>
                      </w:rPr>
                      <w:t>.</w:t>
                    </w:r>
                    <w:r w:rsidRPr="00603AAE">
                      <w:rPr>
                        <w:rStyle w:val="ab"/>
                        <w:rFonts w:ascii="Times New Roman" w:hAnsi="Times New Roman" w:cs="Times New Roman"/>
                        <w:sz w:val="20"/>
                        <w:szCs w:val="20"/>
                        <w:lang w:val="en-US"/>
                      </w:rPr>
                      <w:t>gks</w:t>
                    </w:r>
                    <w:r w:rsidRPr="00603AAE">
                      <w:rPr>
                        <w:rStyle w:val="ab"/>
                        <w:rFonts w:ascii="Times New Roman" w:hAnsi="Times New Roman" w:cs="Times New Roman"/>
                        <w:sz w:val="20"/>
                        <w:szCs w:val="20"/>
                      </w:rPr>
                      <w:t>2</w:t>
                    </w:r>
                    <w:r w:rsidRPr="00603AAE">
                      <w:rPr>
                        <w:rStyle w:val="ab"/>
                        <w:rFonts w:ascii="Times New Roman" w:hAnsi="Times New Roman" w:cs="Times New Roman"/>
                        <w:sz w:val="20"/>
                        <w:szCs w:val="20"/>
                        <w:lang w:val="en-US"/>
                      </w:rPr>
                      <w:t>vyb</w:t>
                    </w:r>
                    <w:r w:rsidRPr="00603AAE">
                      <w:rPr>
                        <w:rStyle w:val="ab"/>
                        <w:rFonts w:ascii="Times New Roman" w:hAnsi="Times New Roman" w:cs="Times New Roman"/>
                        <w:sz w:val="20"/>
                        <w:szCs w:val="20"/>
                      </w:rPr>
                      <w:t>@</w:t>
                    </w:r>
                    <w:r w:rsidRPr="00603AAE">
                      <w:rPr>
                        <w:rStyle w:val="ab"/>
                        <w:rFonts w:ascii="Times New Roman" w:hAnsi="Times New Roman" w:cs="Times New Roman"/>
                        <w:sz w:val="20"/>
                        <w:szCs w:val="20"/>
                        <w:lang w:val="en-US"/>
                      </w:rPr>
                      <w:t>mail</w:t>
                    </w:r>
                    <w:r w:rsidRPr="00603AAE">
                      <w:rPr>
                        <w:rStyle w:val="ab"/>
                        <w:rFonts w:ascii="Times New Roman" w:hAnsi="Times New Roman" w:cs="Times New Roman"/>
                        <w:sz w:val="20"/>
                        <w:szCs w:val="20"/>
                      </w:rPr>
                      <w:t>.</w:t>
                    </w:r>
                    <w:r w:rsidRPr="00603AAE">
                      <w:rPr>
                        <w:rStyle w:val="ab"/>
                        <w:rFonts w:ascii="Times New Roman" w:hAnsi="Times New Roman" w:cs="Times New Roman"/>
                        <w:sz w:val="20"/>
                        <w:szCs w:val="20"/>
                        <w:lang w:val="en-US"/>
                      </w:rPr>
                      <w:t>ru</w:t>
                    </w:r>
                  </w:hyperlink>
                </w:p>
                <w:p w:rsidR="00603AAE" w:rsidRPr="00603AAE" w:rsidRDefault="00603AAE" w:rsidP="00E61034">
                  <w:pPr>
                    <w:shd w:val="clear" w:color="auto" w:fill="FFFFFF"/>
                    <w:rPr>
                      <w:rFonts w:ascii="Times New Roman" w:hAnsi="Times New Roman" w:cs="Times New Roman"/>
                      <w:spacing w:val="-9"/>
                      <w:sz w:val="20"/>
                      <w:szCs w:val="20"/>
                    </w:rPr>
                  </w:pPr>
                  <w:r w:rsidRPr="00603AAE">
                    <w:rPr>
                      <w:rFonts w:ascii="Times New Roman" w:hAnsi="Times New Roman" w:cs="Times New Roman"/>
                      <w:spacing w:val="-9"/>
                      <w:sz w:val="20"/>
                      <w:szCs w:val="20"/>
                    </w:rPr>
                    <w:t>ИНН   7802429125</w:t>
                  </w:r>
                </w:p>
                <w:p w:rsidR="00603AAE" w:rsidRPr="00603AAE" w:rsidRDefault="00603AAE" w:rsidP="00E61034">
                  <w:pPr>
                    <w:shd w:val="clear" w:color="auto" w:fill="FFFFFF"/>
                    <w:rPr>
                      <w:rFonts w:ascii="Times New Roman" w:hAnsi="Times New Roman" w:cs="Times New Roman"/>
                      <w:sz w:val="20"/>
                      <w:szCs w:val="20"/>
                    </w:rPr>
                  </w:pPr>
                  <w:r w:rsidRPr="00603AAE">
                    <w:rPr>
                      <w:rFonts w:ascii="Times New Roman" w:hAnsi="Times New Roman" w:cs="Times New Roman"/>
                      <w:sz w:val="20"/>
                      <w:szCs w:val="20"/>
                    </w:rPr>
                    <w:t>КПП   780201001</w:t>
                  </w:r>
                </w:p>
                <w:p w:rsidR="00603AAE" w:rsidRPr="00603AAE" w:rsidRDefault="00603AAE" w:rsidP="00E61034">
                  <w:pPr>
                    <w:shd w:val="clear" w:color="auto" w:fill="FFFFFF"/>
                    <w:rPr>
                      <w:rFonts w:ascii="Times New Roman" w:hAnsi="Times New Roman" w:cs="Times New Roman"/>
                      <w:sz w:val="20"/>
                      <w:szCs w:val="20"/>
                    </w:rPr>
                  </w:pPr>
                  <w:r w:rsidRPr="00603AAE">
                    <w:rPr>
                      <w:rFonts w:ascii="Times New Roman" w:hAnsi="Times New Roman" w:cs="Times New Roman"/>
                      <w:spacing w:val="-9"/>
                      <w:sz w:val="20"/>
                      <w:szCs w:val="20"/>
                    </w:rPr>
                    <w:t xml:space="preserve">ОГРН  </w:t>
                  </w:r>
                  <w:r w:rsidRPr="00603AAE">
                    <w:rPr>
                      <w:rFonts w:ascii="Times New Roman" w:hAnsi="Times New Roman" w:cs="Times New Roman"/>
                      <w:sz w:val="20"/>
                      <w:szCs w:val="20"/>
                    </w:rPr>
                    <w:t>1089847130988</w:t>
                  </w:r>
                </w:p>
                <w:p w:rsidR="00603AAE" w:rsidRPr="00603AAE" w:rsidRDefault="00603AAE" w:rsidP="00E61034">
                  <w:pPr>
                    <w:autoSpaceDE w:val="0"/>
                    <w:autoSpaceDN w:val="0"/>
                    <w:adjustRightInd w:val="0"/>
                    <w:rPr>
                      <w:rFonts w:ascii="Times New Roman" w:hAnsi="Times New Roman" w:cs="Times New Roman"/>
                      <w:sz w:val="20"/>
                      <w:szCs w:val="20"/>
                    </w:rPr>
                  </w:pPr>
                  <w:r w:rsidRPr="00603AAE">
                    <w:rPr>
                      <w:rFonts w:ascii="Times New Roman" w:hAnsi="Times New Roman" w:cs="Times New Roman"/>
                      <w:sz w:val="20"/>
                      <w:szCs w:val="20"/>
                    </w:rPr>
                    <w:t>ЯРОСЛАВСКИЙ Ф-Л ПАО "ПРОМСВЯЗЬБАНК"</w:t>
                  </w:r>
                </w:p>
                <w:p w:rsidR="00603AAE" w:rsidRPr="00603AAE" w:rsidRDefault="00603AAE" w:rsidP="00E61034">
                  <w:pPr>
                    <w:rPr>
                      <w:rFonts w:ascii="Times New Roman" w:hAnsi="Times New Roman" w:cs="Times New Roman"/>
                      <w:sz w:val="20"/>
                      <w:szCs w:val="20"/>
                    </w:rPr>
                  </w:pPr>
                  <w:proofErr w:type="spellStart"/>
                  <w:proofErr w:type="gramStart"/>
                  <w:r w:rsidRPr="00603AAE">
                    <w:rPr>
                      <w:rFonts w:ascii="Times New Roman" w:hAnsi="Times New Roman" w:cs="Times New Roman"/>
                      <w:sz w:val="20"/>
                      <w:szCs w:val="20"/>
                    </w:rPr>
                    <w:t>р</w:t>
                  </w:r>
                  <w:proofErr w:type="spellEnd"/>
                  <w:proofErr w:type="gramEnd"/>
                  <w:r w:rsidRPr="00603AAE">
                    <w:rPr>
                      <w:rFonts w:ascii="Times New Roman" w:hAnsi="Times New Roman" w:cs="Times New Roman"/>
                      <w:sz w:val="20"/>
                      <w:szCs w:val="20"/>
                    </w:rPr>
                    <w:t>/сч40702810202000008159</w:t>
                  </w:r>
                </w:p>
                <w:p w:rsidR="00603AAE" w:rsidRPr="00603AAE" w:rsidRDefault="00603AAE" w:rsidP="00E61034">
                  <w:pPr>
                    <w:rPr>
                      <w:rFonts w:ascii="Times New Roman" w:hAnsi="Times New Roman" w:cs="Times New Roman"/>
                      <w:sz w:val="20"/>
                      <w:szCs w:val="20"/>
                    </w:rPr>
                  </w:pPr>
                  <w:r w:rsidRPr="00603AAE">
                    <w:rPr>
                      <w:rFonts w:ascii="Times New Roman" w:hAnsi="Times New Roman" w:cs="Times New Roman"/>
                      <w:sz w:val="20"/>
                      <w:szCs w:val="20"/>
                    </w:rPr>
                    <w:t>БИК 047888760</w:t>
                  </w:r>
                </w:p>
                <w:p w:rsidR="00603AAE" w:rsidRPr="00603AAE" w:rsidRDefault="00603AAE" w:rsidP="00E61034">
                  <w:pPr>
                    <w:rPr>
                      <w:rFonts w:ascii="Times New Roman" w:hAnsi="Times New Roman" w:cs="Times New Roman"/>
                      <w:sz w:val="20"/>
                      <w:szCs w:val="20"/>
                    </w:rPr>
                  </w:pPr>
                  <w:r w:rsidRPr="00603AAE">
                    <w:rPr>
                      <w:rFonts w:ascii="Times New Roman" w:hAnsi="Times New Roman" w:cs="Times New Roman"/>
                      <w:sz w:val="20"/>
                      <w:szCs w:val="20"/>
                    </w:rPr>
                    <w:t>к/сч30101810300000000760</w:t>
                  </w:r>
                </w:p>
                <w:p w:rsidR="00603AAE" w:rsidRPr="00603AAE" w:rsidRDefault="00603AAE" w:rsidP="00E61034">
                  <w:pPr>
                    <w:shd w:val="clear" w:color="auto" w:fill="FFFFFF"/>
                    <w:ind w:left="7"/>
                    <w:rPr>
                      <w:rFonts w:ascii="Times New Roman" w:hAnsi="Times New Roman" w:cs="Times New Roman"/>
                      <w:b/>
                      <w:sz w:val="20"/>
                      <w:szCs w:val="20"/>
                    </w:rPr>
                  </w:pPr>
                  <w:r w:rsidRPr="00603AAE">
                    <w:rPr>
                      <w:rFonts w:ascii="Times New Roman" w:hAnsi="Times New Roman" w:cs="Times New Roman"/>
                      <w:b/>
                      <w:sz w:val="20"/>
                      <w:szCs w:val="20"/>
                    </w:rPr>
                    <w:t>Заказчик:</w:t>
                  </w:r>
                </w:p>
                <w:p w:rsidR="00603AAE" w:rsidRPr="00603AAE" w:rsidRDefault="00603AAE" w:rsidP="00E61034">
                  <w:pPr>
                    <w:shd w:val="clear" w:color="auto" w:fill="FFFFFF"/>
                    <w:rPr>
                      <w:rFonts w:ascii="Times New Roman" w:hAnsi="Times New Roman" w:cs="Times New Roman"/>
                      <w:sz w:val="20"/>
                      <w:szCs w:val="20"/>
                    </w:rPr>
                  </w:pPr>
                  <w:r w:rsidRPr="00603AAE">
                    <w:rPr>
                      <w:rFonts w:ascii="Times New Roman" w:hAnsi="Times New Roman" w:cs="Times New Roman"/>
                      <w:sz w:val="20"/>
                      <w:szCs w:val="20"/>
                    </w:rPr>
                    <w:t>Генеральный директор</w:t>
                  </w:r>
                </w:p>
                <w:p w:rsidR="00603AAE" w:rsidRPr="00603AAE" w:rsidRDefault="00603AAE" w:rsidP="00E61034">
                  <w:pPr>
                    <w:shd w:val="clear" w:color="auto" w:fill="FFFFFF"/>
                    <w:rPr>
                      <w:rFonts w:ascii="Times New Roman" w:hAnsi="Times New Roman" w:cs="Times New Roman"/>
                      <w:sz w:val="20"/>
                      <w:szCs w:val="20"/>
                    </w:rPr>
                  </w:pPr>
                  <w:r w:rsidRPr="00603AAE">
                    <w:rPr>
                      <w:rFonts w:ascii="Times New Roman" w:hAnsi="Times New Roman" w:cs="Times New Roman"/>
                      <w:sz w:val="20"/>
                      <w:szCs w:val="20"/>
                    </w:rPr>
                    <w:t xml:space="preserve"> ООО «ЖКС №2 Выборгского района»</w:t>
                  </w:r>
                </w:p>
                <w:p w:rsidR="00603AAE" w:rsidRPr="00603AAE" w:rsidRDefault="00603AAE" w:rsidP="00E61034">
                  <w:pPr>
                    <w:shd w:val="clear" w:color="auto" w:fill="FFFFFF"/>
                    <w:ind w:left="7"/>
                    <w:rPr>
                      <w:rFonts w:ascii="Times New Roman" w:hAnsi="Times New Roman" w:cs="Times New Roman"/>
                      <w:sz w:val="20"/>
                      <w:szCs w:val="20"/>
                    </w:rPr>
                  </w:pPr>
                </w:p>
                <w:p w:rsidR="00603AAE" w:rsidRPr="00603AAE" w:rsidRDefault="00603AAE" w:rsidP="00E61034">
                  <w:pPr>
                    <w:rPr>
                      <w:rFonts w:ascii="Times New Roman" w:hAnsi="Times New Roman" w:cs="Times New Roman"/>
                      <w:sz w:val="20"/>
                      <w:szCs w:val="20"/>
                    </w:rPr>
                  </w:pPr>
                  <w:r w:rsidRPr="00603AAE">
                    <w:rPr>
                      <w:rFonts w:ascii="Times New Roman" w:hAnsi="Times New Roman" w:cs="Times New Roman"/>
                      <w:sz w:val="20"/>
                      <w:szCs w:val="20"/>
                    </w:rPr>
                    <w:t>_________________ /</w:t>
                  </w:r>
                  <w:proofErr w:type="spellStart"/>
                  <w:r w:rsidRPr="00603AAE">
                    <w:rPr>
                      <w:rFonts w:ascii="Times New Roman" w:hAnsi="Times New Roman" w:cs="Times New Roman"/>
                      <w:sz w:val="20"/>
                      <w:szCs w:val="20"/>
                    </w:rPr>
                    <w:t>Л.И.Макиёва</w:t>
                  </w:r>
                  <w:proofErr w:type="spellEnd"/>
                  <w:r w:rsidRPr="00603AAE">
                    <w:rPr>
                      <w:rFonts w:ascii="Times New Roman" w:hAnsi="Times New Roman" w:cs="Times New Roman"/>
                      <w:sz w:val="20"/>
                      <w:szCs w:val="20"/>
                    </w:rPr>
                    <w:t>/</w:t>
                  </w:r>
                </w:p>
                <w:p w:rsidR="00603AAE" w:rsidRPr="00603AAE" w:rsidRDefault="00603AAE" w:rsidP="00E61034">
                  <w:pPr>
                    <w:rPr>
                      <w:rFonts w:ascii="Times New Roman" w:hAnsi="Times New Roman" w:cs="Times New Roman"/>
                      <w:sz w:val="20"/>
                      <w:szCs w:val="20"/>
                    </w:rPr>
                  </w:pPr>
                </w:p>
                <w:p w:rsidR="00603AAE" w:rsidRPr="00603AAE" w:rsidRDefault="00603AAE" w:rsidP="00E61034">
                  <w:pPr>
                    <w:rPr>
                      <w:rFonts w:ascii="Times New Roman" w:hAnsi="Times New Roman" w:cs="Times New Roman"/>
                      <w:sz w:val="20"/>
                      <w:szCs w:val="20"/>
                    </w:rPr>
                  </w:pPr>
                  <w:r w:rsidRPr="00603AAE">
                    <w:rPr>
                      <w:rFonts w:ascii="Times New Roman" w:hAnsi="Times New Roman" w:cs="Times New Roman"/>
                      <w:sz w:val="20"/>
                      <w:szCs w:val="20"/>
                    </w:rPr>
                    <w:t>«______»_______________2021г.</w:t>
                  </w:r>
                </w:p>
                <w:p w:rsidR="00603AAE" w:rsidRPr="00603AAE" w:rsidRDefault="00603AAE" w:rsidP="00E61034">
                  <w:pPr>
                    <w:jc w:val="both"/>
                    <w:rPr>
                      <w:rFonts w:ascii="Times New Roman" w:hAnsi="Times New Roman" w:cs="Times New Roman"/>
                      <w:sz w:val="20"/>
                      <w:szCs w:val="20"/>
                    </w:rPr>
                  </w:pPr>
                  <w:r w:rsidRPr="00603AAE">
                    <w:rPr>
                      <w:rFonts w:ascii="Times New Roman" w:hAnsi="Times New Roman" w:cs="Times New Roman"/>
                      <w:sz w:val="20"/>
                      <w:szCs w:val="20"/>
                    </w:rPr>
                    <w:t>М.П.</w:t>
                  </w:r>
                </w:p>
              </w:tc>
            </w:tr>
          </w:tbl>
          <w:p w:rsidR="00603AAE" w:rsidRPr="00603AAE" w:rsidRDefault="00603AAE" w:rsidP="00E61034">
            <w:pPr>
              <w:rPr>
                <w:rFonts w:ascii="Times New Roman" w:hAnsi="Times New Roman" w:cs="Times New Roman"/>
                <w:sz w:val="20"/>
                <w:szCs w:val="20"/>
              </w:rPr>
            </w:pPr>
          </w:p>
        </w:tc>
        <w:tc>
          <w:tcPr>
            <w:tcW w:w="9874" w:type="dxa"/>
          </w:tcPr>
          <w:tbl>
            <w:tblPr>
              <w:tblW w:w="4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3"/>
            </w:tblGrid>
            <w:tr w:rsidR="00603AAE" w:rsidRPr="00603AAE" w:rsidTr="00E61034">
              <w:trPr>
                <w:trHeight w:val="16"/>
              </w:trPr>
              <w:tc>
                <w:tcPr>
                  <w:tcW w:w="4953" w:type="dxa"/>
                </w:tcPr>
                <w:p w:rsidR="00603AAE" w:rsidRPr="00603AAE" w:rsidRDefault="00603AAE" w:rsidP="00E61034">
                  <w:pPr>
                    <w:jc w:val="both"/>
                    <w:rPr>
                      <w:rFonts w:ascii="Times New Roman" w:hAnsi="Times New Roman" w:cs="Times New Roman"/>
                      <w:sz w:val="20"/>
                      <w:szCs w:val="20"/>
                    </w:rPr>
                  </w:pPr>
                  <w:r w:rsidRPr="00603AAE">
                    <w:rPr>
                      <w:rFonts w:ascii="Times New Roman" w:hAnsi="Times New Roman" w:cs="Times New Roman"/>
                      <w:sz w:val="20"/>
                      <w:szCs w:val="20"/>
                    </w:rPr>
                    <w:t>ПОДРЯДЧИК:</w:t>
                  </w:r>
                </w:p>
                <w:p w:rsidR="00603AAE" w:rsidRPr="00603AAE" w:rsidRDefault="00603AAE" w:rsidP="00603AAE">
                  <w:pPr>
                    <w:keepLines/>
                    <w:tabs>
                      <w:tab w:val="left" w:pos="3960"/>
                    </w:tabs>
                    <w:rPr>
                      <w:rFonts w:ascii="Times New Roman" w:hAnsi="Times New Roman" w:cs="Times New Roman"/>
                      <w:sz w:val="20"/>
                      <w:szCs w:val="20"/>
                    </w:rPr>
                  </w:pPr>
                  <w:r w:rsidRPr="00603AAE">
                    <w:rPr>
                      <w:rFonts w:ascii="Times New Roman" w:hAnsi="Times New Roman" w:cs="Times New Roman"/>
                      <w:sz w:val="20"/>
                      <w:szCs w:val="20"/>
                    </w:rPr>
                    <w:t>ООО «СТРОЙСНАБ СЕВЕР»</w:t>
                  </w:r>
                </w:p>
                <w:tbl>
                  <w:tblPr>
                    <w:tblW w:w="0" w:type="auto"/>
                    <w:tblInd w:w="1" w:type="dxa"/>
                    <w:tblLook w:val="01E0"/>
                  </w:tblPr>
                  <w:tblGrid>
                    <w:gridCol w:w="3659"/>
                  </w:tblGrid>
                  <w:tr w:rsidR="00603AAE" w:rsidRPr="00603AAE" w:rsidTr="00E61034">
                    <w:trPr>
                      <w:trHeight w:val="1080"/>
                    </w:trPr>
                    <w:tc>
                      <w:tcPr>
                        <w:tcW w:w="3659" w:type="dxa"/>
                      </w:tcPr>
                      <w:p w:rsidR="00603AAE" w:rsidRPr="00603AAE" w:rsidRDefault="00603AAE" w:rsidP="00E61034">
                        <w:pPr>
                          <w:shd w:val="clear" w:color="auto" w:fill="FFFFFF"/>
                          <w:spacing w:line="274" w:lineRule="exact"/>
                          <w:rPr>
                            <w:rFonts w:ascii="Times New Roman" w:hAnsi="Times New Roman" w:cs="Times New Roman"/>
                            <w:sz w:val="20"/>
                            <w:szCs w:val="20"/>
                          </w:rPr>
                        </w:pPr>
                        <w:r w:rsidRPr="00603AAE">
                          <w:rPr>
                            <w:rFonts w:ascii="Times New Roman" w:hAnsi="Times New Roman" w:cs="Times New Roman"/>
                            <w:sz w:val="20"/>
                            <w:szCs w:val="20"/>
                          </w:rPr>
                          <w:t xml:space="preserve">Адрес: 196158, г. Санкт-Петербург, </w:t>
                        </w:r>
                        <w:proofErr w:type="spellStart"/>
                        <w:r w:rsidRPr="00603AAE">
                          <w:rPr>
                            <w:rFonts w:ascii="Times New Roman" w:hAnsi="Times New Roman" w:cs="Times New Roman"/>
                            <w:sz w:val="20"/>
                            <w:szCs w:val="20"/>
                          </w:rPr>
                          <w:t>Пулковское</w:t>
                        </w:r>
                        <w:proofErr w:type="spellEnd"/>
                        <w:r w:rsidRPr="00603AAE">
                          <w:rPr>
                            <w:rFonts w:ascii="Times New Roman" w:hAnsi="Times New Roman" w:cs="Times New Roman"/>
                            <w:sz w:val="20"/>
                            <w:szCs w:val="20"/>
                          </w:rPr>
                          <w:t xml:space="preserve"> шоссе, дом 30, корпус 4, лит</w:t>
                        </w:r>
                        <w:proofErr w:type="gramStart"/>
                        <w:r w:rsidRPr="00603AAE">
                          <w:rPr>
                            <w:rFonts w:ascii="Times New Roman" w:hAnsi="Times New Roman" w:cs="Times New Roman"/>
                            <w:sz w:val="20"/>
                            <w:szCs w:val="20"/>
                          </w:rPr>
                          <w:t xml:space="preserve"> А</w:t>
                        </w:r>
                        <w:proofErr w:type="gramEnd"/>
                        <w:r w:rsidRPr="00603AAE">
                          <w:rPr>
                            <w:rFonts w:ascii="Times New Roman" w:hAnsi="Times New Roman" w:cs="Times New Roman"/>
                            <w:sz w:val="20"/>
                            <w:szCs w:val="20"/>
                          </w:rPr>
                          <w:t>, офис 403А</w:t>
                        </w:r>
                      </w:p>
                      <w:p w:rsidR="00603AAE" w:rsidRPr="00603AAE" w:rsidRDefault="00603AAE" w:rsidP="00E61034">
                        <w:pPr>
                          <w:rPr>
                            <w:rFonts w:ascii="Times New Roman" w:hAnsi="Times New Roman" w:cs="Times New Roman"/>
                            <w:sz w:val="20"/>
                            <w:szCs w:val="20"/>
                          </w:rPr>
                        </w:pPr>
                        <w:r w:rsidRPr="00603AAE">
                          <w:rPr>
                            <w:rFonts w:ascii="Times New Roman" w:hAnsi="Times New Roman" w:cs="Times New Roman"/>
                            <w:sz w:val="20"/>
                            <w:szCs w:val="20"/>
                          </w:rPr>
                          <w:t>Тел.: 8(812) 928-50-01</w:t>
                        </w:r>
                      </w:p>
                      <w:p w:rsidR="00603AAE" w:rsidRPr="00603AAE" w:rsidRDefault="00603AAE" w:rsidP="00E61034">
                        <w:pPr>
                          <w:rPr>
                            <w:rFonts w:ascii="Times New Roman" w:hAnsi="Times New Roman" w:cs="Times New Roman"/>
                            <w:sz w:val="20"/>
                            <w:szCs w:val="20"/>
                          </w:rPr>
                        </w:pPr>
                        <w:r w:rsidRPr="00603AAE">
                          <w:rPr>
                            <w:rFonts w:ascii="Times New Roman" w:hAnsi="Times New Roman" w:cs="Times New Roman"/>
                            <w:sz w:val="20"/>
                            <w:szCs w:val="20"/>
                          </w:rPr>
                          <w:t>Эл. Почта: stroysnabsev@yandex.ru</w:t>
                        </w:r>
                      </w:p>
                      <w:p w:rsidR="00603AAE" w:rsidRPr="00603AAE" w:rsidRDefault="00603AAE" w:rsidP="00E61034">
                        <w:pPr>
                          <w:shd w:val="clear" w:color="auto" w:fill="FFFFFF"/>
                          <w:spacing w:line="274" w:lineRule="exact"/>
                          <w:rPr>
                            <w:rFonts w:ascii="Times New Roman" w:hAnsi="Times New Roman" w:cs="Times New Roman"/>
                            <w:spacing w:val="-9"/>
                            <w:sz w:val="20"/>
                            <w:szCs w:val="20"/>
                          </w:rPr>
                        </w:pPr>
                        <w:r w:rsidRPr="00603AAE">
                          <w:rPr>
                            <w:rFonts w:ascii="Times New Roman" w:hAnsi="Times New Roman" w:cs="Times New Roman"/>
                            <w:spacing w:val="-9"/>
                            <w:sz w:val="20"/>
                            <w:szCs w:val="20"/>
                          </w:rPr>
                          <w:t xml:space="preserve">ИНН   </w:t>
                        </w:r>
                        <w:r w:rsidRPr="00603AAE">
                          <w:rPr>
                            <w:rFonts w:ascii="Times New Roman" w:hAnsi="Times New Roman" w:cs="Times New Roman"/>
                            <w:sz w:val="20"/>
                            <w:szCs w:val="20"/>
                          </w:rPr>
                          <w:t>7810903606</w:t>
                        </w:r>
                      </w:p>
                      <w:p w:rsidR="00603AAE" w:rsidRPr="00603AAE" w:rsidRDefault="00603AAE" w:rsidP="00E61034">
                        <w:pPr>
                          <w:shd w:val="clear" w:color="auto" w:fill="FFFFFF"/>
                          <w:spacing w:line="274" w:lineRule="exact"/>
                          <w:rPr>
                            <w:rFonts w:ascii="Times New Roman" w:hAnsi="Times New Roman" w:cs="Times New Roman"/>
                            <w:sz w:val="20"/>
                            <w:szCs w:val="20"/>
                          </w:rPr>
                        </w:pPr>
                        <w:r w:rsidRPr="00603AAE">
                          <w:rPr>
                            <w:rFonts w:ascii="Times New Roman" w:hAnsi="Times New Roman" w:cs="Times New Roman"/>
                            <w:sz w:val="20"/>
                            <w:szCs w:val="20"/>
                          </w:rPr>
                          <w:t>КПП   781001001</w:t>
                        </w:r>
                      </w:p>
                      <w:p w:rsidR="00603AAE" w:rsidRPr="00603AAE" w:rsidRDefault="00603AAE" w:rsidP="00E61034">
                        <w:pPr>
                          <w:shd w:val="clear" w:color="auto" w:fill="FFFFFF"/>
                          <w:spacing w:line="274" w:lineRule="exact"/>
                          <w:rPr>
                            <w:rFonts w:ascii="Times New Roman" w:hAnsi="Times New Roman" w:cs="Times New Roman"/>
                            <w:spacing w:val="-9"/>
                            <w:sz w:val="20"/>
                            <w:szCs w:val="20"/>
                          </w:rPr>
                        </w:pPr>
                        <w:r w:rsidRPr="00603AAE">
                          <w:rPr>
                            <w:rFonts w:ascii="Times New Roman" w:hAnsi="Times New Roman" w:cs="Times New Roman"/>
                            <w:spacing w:val="-9"/>
                            <w:sz w:val="20"/>
                            <w:szCs w:val="20"/>
                          </w:rPr>
                          <w:t xml:space="preserve">ОГРН  </w:t>
                        </w:r>
                        <w:r w:rsidRPr="00603AAE">
                          <w:rPr>
                            <w:rFonts w:ascii="Times New Roman" w:hAnsi="Times New Roman" w:cs="Times New Roman"/>
                            <w:sz w:val="20"/>
                            <w:szCs w:val="20"/>
                          </w:rPr>
                          <w:t>1207800121517</w:t>
                        </w:r>
                      </w:p>
                      <w:p w:rsidR="00603AAE" w:rsidRPr="00603AAE" w:rsidRDefault="00603AAE" w:rsidP="00E61034">
                        <w:pPr>
                          <w:shd w:val="clear" w:color="auto" w:fill="FFFFFF"/>
                          <w:spacing w:line="274" w:lineRule="exact"/>
                          <w:ind w:left="7"/>
                          <w:rPr>
                            <w:rFonts w:ascii="Times New Roman" w:hAnsi="Times New Roman" w:cs="Times New Roman"/>
                            <w:sz w:val="20"/>
                            <w:szCs w:val="20"/>
                          </w:rPr>
                        </w:pPr>
                        <w:r w:rsidRPr="00603AAE">
                          <w:rPr>
                            <w:rFonts w:ascii="Times New Roman" w:hAnsi="Times New Roman" w:cs="Times New Roman"/>
                            <w:sz w:val="20"/>
                            <w:szCs w:val="20"/>
                          </w:rPr>
                          <w:t xml:space="preserve">МОСКОВСКИЙ ФИЛИАЛ АО КБ "МОДУЛЬБАНК"  </w:t>
                        </w:r>
                      </w:p>
                      <w:p w:rsidR="00603AAE" w:rsidRPr="00603AAE" w:rsidRDefault="00603AAE" w:rsidP="00E61034">
                        <w:pPr>
                          <w:shd w:val="clear" w:color="auto" w:fill="FFFFFF"/>
                          <w:spacing w:line="274" w:lineRule="exact"/>
                          <w:ind w:left="7"/>
                          <w:rPr>
                            <w:rFonts w:ascii="Times New Roman" w:hAnsi="Times New Roman" w:cs="Times New Roman"/>
                            <w:sz w:val="20"/>
                            <w:szCs w:val="20"/>
                          </w:rPr>
                        </w:pPr>
                        <w:proofErr w:type="spellStart"/>
                        <w:proofErr w:type="gramStart"/>
                        <w:r w:rsidRPr="00603AAE">
                          <w:rPr>
                            <w:rFonts w:ascii="Times New Roman" w:hAnsi="Times New Roman" w:cs="Times New Roman"/>
                            <w:sz w:val="20"/>
                            <w:szCs w:val="20"/>
                          </w:rPr>
                          <w:t>р</w:t>
                        </w:r>
                        <w:proofErr w:type="spellEnd"/>
                        <w:proofErr w:type="gramEnd"/>
                        <w:r w:rsidRPr="00603AAE">
                          <w:rPr>
                            <w:rFonts w:ascii="Times New Roman" w:hAnsi="Times New Roman" w:cs="Times New Roman"/>
                            <w:sz w:val="20"/>
                            <w:szCs w:val="20"/>
                          </w:rPr>
                          <w:t>/</w:t>
                        </w:r>
                        <w:proofErr w:type="spellStart"/>
                        <w:r w:rsidRPr="00603AAE">
                          <w:rPr>
                            <w:rFonts w:ascii="Times New Roman" w:hAnsi="Times New Roman" w:cs="Times New Roman"/>
                            <w:sz w:val="20"/>
                            <w:szCs w:val="20"/>
                          </w:rPr>
                          <w:t>сч</w:t>
                        </w:r>
                        <w:proofErr w:type="spellEnd"/>
                        <w:r w:rsidRPr="00603AAE">
                          <w:rPr>
                            <w:rFonts w:ascii="Times New Roman" w:hAnsi="Times New Roman" w:cs="Times New Roman"/>
                            <w:sz w:val="20"/>
                            <w:szCs w:val="20"/>
                          </w:rPr>
                          <w:t xml:space="preserve"> 40702810870010240300</w:t>
                        </w:r>
                      </w:p>
                      <w:p w:rsidR="00603AAE" w:rsidRPr="00603AAE" w:rsidRDefault="00603AAE" w:rsidP="00603AAE">
                        <w:pPr>
                          <w:shd w:val="clear" w:color="auto" w:fill="FFFFFF"/>
                          <w:spacing w:line="274" w:lineRule="exact"/>
                          <w:ind w:left="7"/>
                          <w:rPr>
                            <w:rFonts w:ascii="Times New Roman" w:hAnsi="Times New Roman" w:cs="Times New Roman"/>
                            <w:sz w:val="20"/>
                            <w:szCs w:val="20"/>
                          </w:rPr>
                        </w:pPr>
                        <w:r w:rsidRPr="00603AAE">
                          <w:rPr>
                            <w:rFonts w:ascii="Times New Roman" w:hAnsi="Times New Roman" w:cs="Times New Roman"/>
                            <w:sz w:val="20"/>
                            <w:szCs w:val="20"/>
                          </w:rPr>
                          <w:t>к/</w:t>
                        </w:r>
                        <w:proofErr w:type="spellStart"/>
                        <w:r w:rsidRPr="00603AAE">
                          <w:rPr>
                            <w:rFonts w:ascii="Times New Roman" w:hAnsi="Times New Roman" w:cs="Times New Roman"/>
                            <w:sz w:val="20"/>
                            <w:szCs w:val="20"/>
                          </w:rPr>
                          <w:t>сч</w:t>
                        </w:r>
                        <w:proofErr w:type="spellEnd"/>
                        <w:r w:rsidRPr="00603AAE">
                          <w:rPr>
                            <w:rFonts w:ascii="Times New Roman" w:hAnsi="Times New Roman" w:cs="Times New Roman"/>
                            <w:sz w:val="20"/>
                            <w:szCs w:val="20"/>
                          </w:rPr>
                          <w:t xml:space="preserve"> 30101810645250000092</w:t>
                        </w:r>
                      </w:p>
                      <w:p w:rsidR="00603AAE" w:rsidRPr="00603AAE" w:rsidRDefault="00603AAE" w:rsidP="00E61034">
                        <w:pPr>
                          <w:shd w:val="clear" w:color="auto" w:fill="FFFFFF"/>
                          <w:spacing w:line="274" w:lineRule="exact"/>
                          <w:ind w:left="7"/>
                          <w:rPr>
                            <w:rFonts w:ascii="Times New Roman" w:hAnsi="Times New Roman" w:cs="Times New Roman"/>
                            <w:sz w:val="20"/>
                            <w:szCs w:val="20"/>
                          </w:rPr>
                        </w:pPr>
                        <w:r w:rsidRPr="00603AAE">
                          <w:rPr>
                            <w:rFonts w:ascii="Times New Roman" w:hAnsi="Times New Roman" w:cs="Times New Roman"/>
                            <w:sz w:val="20"/>
                            <w:szCs w:val="20"/>
                          </w:rPr>
                          <w:t>БИК 044525092</w:t>
                        </w:r>
                      </w:p>
                      <w:p w:rsidR="00603AAE" w:rsidRPr="00603AAE" w:rsidRDefault="00603AAE" w:rsidP="00E61034">
                        <w:pPr>
                          <w:shd w:val="clear" w:color="auto" w:fill="FFFFFF"/>
                          <w:spacing w:line="274" w:lineRule="exact"/>
                          <w:ind w:left="7"/>
                          <w:rPr>
                            <w:rFonts w:ascii="Times New Roman" w:hAnsi="Times New Roman" w:cs="Times New Roman"/>
                            <w:b/>
                            <w:sz w:val="20"/>
                            <w:szCs w:val="20"/>
                          </w:rPr>
                        </w:pPr>
                        <w:r w:rsidRPr="00603AAE">
                          <w:rPr>
                            <w:rFonts w:ascii="Times New Roman" w:hAnsi="Times New Roman" w:cs="Times New Roman"/>
                            <w:b/>
                            <w:sz w:val="20"/>
                            <w:szCs w:val="20"/>
                          </w:rPr>
                          <w:t>Подрядчик:</w:t>
                        </w:r>
                      </w:p>
                      <w:p w:rsidR="00603AAE" w:rsidRPr="00603AAE" w:rsidRDefault="00603AAE" w:rsidP="00E61034">
                        <w:pPr>
                          <w:rPr>
                            <w:rFonts w:ascii="Times New Roman" w:hAnsi="Times New Roman" w:cs="Times New Roman"/>
                            <w:sz w:val="20"/>
                            <w:szCs w:val="20"/>
                          </w:rPr>
                        </w:pPr>
                        <w:r w:rsidRPr="00603AAE">
                          <w:rPr>
                            <w:rFonts w:ascii="Times New Roman" w:hAnsi="Times New Roman" w:cs="Times New Roman"/>
                            <w:sz w:val="20"/>
                            <w:szCs w:val="20"/>
                          </w:rPr>
                          <w:t>_________________ /</w:t>
                        </w:r>
                        <w:r>
                          <w:rPr>
                            <w:rFonts w:ascii="Times New Roman" w:hAnsi="Times New Roman" w:cs="Times New Roman"/>
                            <w:sz w:val="20"/>
                            <w:szCs w:val="20"/>
                          </w:rPr>
                          <w:t>Нилова Ю.А.</w:t>
                        </w:r>
                        <w:r w:rsidRPr="00603AAE">
                          <w:rPr>
                            <w:rFonts w:ascii="Times New Roman" w:hAnsi="Times New Roman" w:cs="Times New Roman"/>
                            <w:sz w:val="20"/>
                            <w:szCs w:val="20"/>
                          </w:rPr>
                          <w:t>/</w:t>
                        </w:r>
                      </w:p>
                      <w:p w:rsidR="00603AAE" w:rsidRPr="00603AAE" w:rsidRDefault="00603AAE" w:rsidP="00E61034">
                        <w:pPr>
                          <w:jc w:val="both"/>
                          <w:rPr>
                            <w:rFonts w:ascii="Times New Roman" w:hAnsi="Times New Roman" w:cs="Times New Roman"/>
                            <w:sz w:val="20"/>
                            <w:szCs w:val="20"/>
                          </w:rPr>
                        </w:pPr>
                        <w:r w:rsidRPr="00603AAE">
                          <w:rPr>
                            <w:rFonts w:ascii="Times New Roman" w:hAnsi="Times New Roman" w:cs="Times New Roman"/>
                            <w:sz w:val="20"/>
                            <w:szCs w:val="20"/>
                          </w:rPr>
                          <w:t>«___»__________2021 г.</w:t>
                        </w:r>
                      </w:p>
                      <w:p w:rsidR="00603AAE" w:rsidRPr="00603AAE" w:rsidRDefault="00603AAE" w:rsidP="00E61034">
                        <w:pPr>
                          <w:ind w:firstLine="851"/>
                          <w:rPr>
                            <w:rFonts w:ascii="Times New Roman" w:hAnsi="Times New Roman" w:cs="Times New Roman"/>
                            <w:sz w:val="20"/>
                            <w:szCs w:val="20"/>
                          </w:rPr>
                        </w:pPr>
                        <w:r w:rsidRPr="00603AAE">
                          <w:rPr>
                            <w:rFonts w:ascii="Times New Roman" w:hAnsi="Times New Roman" w:cs="Times New Roman"/>
                            <w:sz w:val="20"/>
                            <w:szCs w:val="20"/>
                          </w:rPr>
                          <w:t>М.П.</w:t>
                        </w:r>
                      </w:p>
                    </w:tc>
                  </w:tr>
                </w:tbl>
                <w:p w:rsidR="00603AAE" w:rsidRPr="00603AAE" w:rsidRDefault="00603AAE" w:rsidP="00E61034">
                  <w:pPr>
                    <w:jc w:val="both"/>
                    <w:rPr>
                      <w:rFonts w:ascii="Times New Roman" w:hAnsi="Times New Roman" w:cs="Times New Roman"/>
                      <w:sz w:val="20"/>
                      <w:szCs w:val="20"/>
                    </w:rPr>
                  </w:pPr>
                </w:p>
              </w:tc>
            </w:tr>
          </w:tbl>
          <w:p w:rsidR="00603AAE" w:rsidRPr="00603AAE" w:rsidRDefault="00603AAE" w:rsidP="00E61034">
            <w:pPr>
              <w:rPr>
                <w:rFonts w:ascii="Times New Roman" w:hAnsi="Times New Roman" w:cs="Times New Roman"/>
                <w:sz w:val="20"/>
                <w:szCs w:val="20"/>
              </w:rPr>
            </w:pPr>
          </w:p>
        </w:tc>
      </w:tr>
    </w:tbl>
    <w:p w:rsidR="00603AAE" w:rsidRPr="00603AAE" w:rsidRDefault="00603AAE" w:rsidP="00603AAE">
      <w:pPr>
        <w:jc w:val="right"/>
        <w:rPr>
          <w:rFonts w:ascii="Times New Roman" w:hAnsi="Times New Roman" w:cs="Times New Roman"/>
          <w:sz w:val="20"/>
          <w:szCs w:val="20"/>
        </w:rPr>
      </w:pPr>
    </w:p>
    <w:p w:rsidR="00603AAE" w:rsidRPr="00603AAE" w:rsidRDefault="00603AAE" w:rsidP="00603AAE">
      <w:pPr>
        <w:jc w:val="right"/>
        <w:rPr>
          <w:rFonts w:ascii="Times New Roman" w:hAnsi="Times New Roman" w:cs="Times New Roman"/>
          <w:sz w:val="20"/>
          <w:szCs w:val="20"/>
        </w:rPr>
      </w:pPr>
    </w:p>
    <w:p w:rsidR="00603AAE" w:rsidRPr="00603AAE" w:rsidRDefault="00603AAE" w:rsidP="00603AAE">
      <w:pPr>
        <w:jc w:val="right"/>
        <w:rPr>
          <w:rFonts w:ascii="Times New Roman" w:hAnsi="Times New Roman" w:cs="Times New Roman"/>
          <w:sz w:val="20"/>
          <w:szCs w:val="20"/>
        </w:rPr>
      </w:pPr>
    </w:p>
    <w:p w:rsidR="00603AAE" w:rsidRPr="00603AAE" w:rsidRDefault="00603AAE" w:rsidP="00603AAE">
      <w:pPr>
        <w:jc w:val="right"/>
        <w:rPr>
          <w:rFonts w:ascii="Times New Roman" w:hAnsi="Times New Roman" w:cs="Times New Roman"/>
          <w:sz w:val="20"/>
          <w:szCs w:val="20"/>
        </w:rPr>
      </w:pPr>
    </w:p>
    <w:p w:rsidR="00603AAE" w:rsidRPr="00603AAE" w:rsidRDefault="00603AAE" w:rsidP="00603AAE">
      <w:pPr>
        <w:jc w:val="right"/>
        <w:rPr>
          <w:rFonts w:ascii="Times New Roman" w:hAnsi="Times New Roman" w:cs="Times New Roman"/>
          <w:sz w:val="20"/>
          <w:szCs w:val="20"/>
        </w:rPr>
      </w:pPr>
    </w:p>
    <w:p w:rsidR="00603AAE" w:rsidRPr="00603AAE" w:rsidRDefault="00603AAE" w:rsidP="00603AAE">
      <w:pPr>
        <w:jc w:val="right"/>
        <w:rPr>
          <w:rFonts w:ascii="Times New Roman" w:hAnsi="Times New Roman" w:cs="Times New Roman"/>
          <w:sz w:val="20"/>
          <w:szCs w:val="20"/>
        </w:rPr>
      </w:pPr>
    </w:p>
    <w:p w:rsidR="00603AAE" w:rsidRPr="00603AAE" w:rsidRDefault="00603AAE" w:rsidP="00603AAE">
      <w:pPr>
        <w:jc w:val="right"/>
        <w:rPr>
          <w:rFonts w:ascii="Times New Roman" w:hAnsi="Times New Roman" w:cs="Times New Roman"/>
          <w:sz w:val="20"/>
          <w:szCs w:val="20"/>
        </w:rPr>
      </w:pPr>
    </w:p>
    <w:p w:rsidR="00603AAE" w:rsidRPr="00603AAE" w:rsidRDefault="00603AAE" w:rsidP="00603AAE">
      <w:pPr>
        <w:jc w:val="right"/>
        <w:rPr>
          <w:rFonts w:ascii="Times New Roman" w:hAnsi="Times New Roman" w:cs="Times New Roman"/>
          <w:sz w:val="20"/>
          <w:szCs w:val="20"/>
        </w:rPr>
      </w:pPr>
    </w:p>
    <w:p w:rsidR="00603AAE" w:rsidRPr="00603AAE" w:rsidRDefault="00603AAE" w:rsidP="00603AAE">
      <w:pPr>
        <w:jc w:val="right"/>
        <w:rPr>
          <w:rFonts w:ascii="Times New Roman" w:hAnsi="Times New Roman" w:cs="Times New Roman"/>
          <w:sz w:val="20"/>
          <w:szCs w:val="20"/>
        </w:rPr>
      </w:pPr>
    </w:p>
    <w:p w:rsidR="00603AAE" w:rsidRPr="00603AAE" w:rsidRDefault="00603AAE" w:rsidP="00603AAE">
      <w:pPr>
        <w:jc w:val="right"/>
        <w:rPr>
          <w:rFonts w:ascii="Times New Roman" w:hAnsi="Times New Roman" w:cs="Times New Roman"/>
          <w:sz w:val="20"/>
          <w:szCs w:val="20"/>
        </w:rPr>
      </w:pPr>
    </w:p>
    <w:p w:rsidR="00603AAE" w:rsidRDefault="00603AAE" w:rsidP="00603AAE">
      <w:pPr>
        <w:jc w:val="right"/>
        <w:rPr>
          <w:rFonts w:ascii="Times New Roman" w:hAnsi="Times New Roman" w:cs="Times New Roman"/>
          <w:sz w:val="20"/>
          <w:szCs w:val="20"/>
        </w:rPr>
      </w:pPr>
    </w:p>
    <w:p w:rsidR="00603AAE" w:rsidRDefault="00603AAE" w:rsidP="00603AAE">
      <w:pPr>
        <w:jc w:val="right"/>
        <w:rPr>
          <w:rFonts w:ascii="Times New Roman" w:hAnsi="Times New Roman" w:cs="Times New Roman"/>
          <w:sz w:val="20"/>
          <w:szCs w:val="20"/>
        </w:rPr>
      </w:pPr>
    </w:p>
    <w:p w:rsidR="00603AAE" w:rsidRDefault="00603AAE" w:rsidP="00603AAE">
      <w:pPr>
        <w:jc w:val="right"/>
        <w:rPr>
          <w:rFonts w:ascii="Times New Roman" w:hAnsi="Times New Roman" w:cs="Times New Roman"/>
          <w:sz w:val="20"/>
          <w:szCs w:val="20"/>
        </w:rPr>
      </w:pPr>
    </w:p>
    <w:p w:rsidR="00603AAE" w:rsidRDefault="00603AAE" w:rsidP="00603AAE">
      <w:pPr>
        <w:jc w:val="right"/>
        <w:rPr>
          <w:rFonts w:ascii="Times New Roman" w:hAnsi="Times New Roman" w:cs="Times New Roman"/>
          <w:sz w:val="20"/>
          <w:szCs w:val="20"/>
        </w:rPr>
      </w:pPr>
    </w:p>
    <w:p w:rsidR="00603AAE" w:rsidRDefault="00603AAE" w:rsidP="00603AAE">
      <w:pPr>
        <w:jc w:val="right"/>
        <w:rPr>
          <w:rFonts w:ascii="Times New Roman" w:hAnsi="Times New Roman" w:cs="Times New Roman"/>
          <w:sz w:val="20"/>
          <w:szCs w:val="20"/>
        </w:rPr>
      </w:pPr>
    </w:p>
    <w:p w:rsidR="00603AAE" w:rsidRDefault="00603AAE" w:rsidP="00603AAE">
      <w:pPr>
        <w:jc w:val="right"/>
        <w:rPr>
          <w:rFonts w:ascii="Times New Roman" w:hAnsi="Times New Roman" w:cs="Times New Roman"/>
          <w:sz w:val="20"/>
          <w:szCs w:val="20"/>
        </w:rPr>
      </w:pPr>
    </w:p>
    <w:p w:rsidR="00603AAE" w:rsidRDefault="00603AAE" w:rsidP="00603AAE">
      <w:pPr>
        <w:jc w:val="right"/>
        <w:rPr>
          <w:rFonts w:ascii="Times New Roman" w:hAnsi="Times New Roman" w:cs="Times New Roman"/>
          <w:sz w:val="20"/>
          <w:szCs w:val="20"/>
        </w:rPr>
      </w:pPr>
    </w:p>
    <w:p w:rsidR="00603AAE" w:rsidRDefault="00603AAE" w:rsidP="00603AAE">
      <w:pPr>
        <w:jc w:val="right"/>
        <w:rPr>
          <w:rFonts w:ascii="Times New Roman" w:hAnsi="Times New Roman" w:cs="Times New Roman"/>
          <w:sz w:val="20"/>
          <w:szCs w:val="20"/>
        </w:rPr>
      </w:pPr>
    </w:p>
    <w:p w:rsidR="00603AAE" w:rsidRDefault="00603AAE" w:rsidP="00603AAE">
      <w:pPr>
        <w:jc w:val="right"/>
        <w:rPr>
          <w:rFonts w:ascii="Times New Roman" w:hAnsi="Times New Roman" w:cs="Times New Roman"/>
          <w:sz w:val="20"/>
          <w:szCs w:val="20"/>
        </w:rPr>
      </w:pPr>
    </w:p>
    <w:p w:rsidR="00603AAE" w:rsidRDefault="00603AAE" w:rsidP="00603AAE">
      <w:pPr>
        <w:jc w:val="right"/>
        <w:rPr>
          <w:rFonts w:ascii="Times New Roman" w:hAnsi="Times New Roman" w:cs="Times New Roman"/>
          <w:sz w:val="20"/>
          <w:szCs w:val="20"/>
        </w:rPr>
      </w:pPr>
    </w:p>
    <w:p w:rsidR="00603AAE" w:rsidRDefault="00603AAE" w:rsidP="00603AAE">
      <w:pPr>
        <w:jc w:val="right"/>
        <w:rPr>
          <w:rFonts w:ascii="Times New Roman" w:hAnsi="Times New Roman" w:cs="Times New Roman"/>
          <w:sz w:val="20"/>
          <w:szCs w:val="20"/>
        </w:rPr>
      </w:pPr>
    </w:p>
    <w:p w:rsidR="00603AAE" w:rsidRDefault="00603AAE" w:rsidP="00603AAE">
      <w:pPr>
        <w:jc w:val="right"/>
        <w:rPr>
          <w:rFonts w:ascii="Times New Roman" w:hAnsi="Times New Roman" w:cs="Times New Roman"/>
          <w:sz w:val="20"/>
          <w:szCs w:val="20"/>
        </w:rPr>
      </w:pPr>
    </w:p>
    <w:p w:rsidR="00603AAE" w:rsidRDefault="00603AAE" w:rsidP="00603AAE">
      <w:pPr>
        <w:jc w:val="right"/>
        <w:rPr>
          <w:rFonts w:ascii="Times New Roman" w:hAnsi="Times New Roman" w:cs="Times New Roman"/>
          <w:sz w:val="20"/>
          <w:szCs w:val="20"/>
        </w:rPr>
      </w:pPr>
    </w:p>
    <w:p w:rsidR="00603AAE" w:rsidRDefault="00603AAE" w:rsidP="00603AAE">
      <w:pPr>
        <w:jc w:val="right"/>
        <w:rPr>
          <w:rFonts w:ascii="Times New Roman" w:hAnsi="Times New Roman" w:cs="Times New Roman"/>
          <w:sz w:val="20"/>
          <w:szCs w:val="20"/>
        </w:rPr>
      </w:pPr>
    </w:p>
    <w:p w:rsidR="00603AAE" w:rsidRDefault="00603AAE" w:rsidP="00603AAE">
      <w:pPr>
        <w:jc w:val="right"/>
        <w:rPr>
          <w:rFonts w:ascii="Times New Roman" w:hAnsi="Times New Roman" w:cs="Times New Roman"/>
          <w:sz w:val="20"/>
          <w:szCs w:val="20"/>
        </w:rPr>
      </w:pPr>
    </w:p>
    <w:p w:rsidR="00603AAE" w:rsidRDefault="00603AAE" w:rsidP="00603AAE">
      <w:pPr>
        <w:jc w:val="right"/>
        <w:rPr>
          <w:rFonts w:ascii="Times New Roman" w:hAnsi="Times New Roman" w:cs="Times New Roman"/>
          <w:sz w:val="20"/>
          <w:szCs w:val="20"/>
        </w:rPr>
      </w:pPr>
    </w:p>
    <w:p w:rsidR="00603AAE" w:rsidRDefault="00603AAE" w:rsidP="00603AAE">
      <w:pPr>
        <w:jc w:val="right"/>
        <w:rPr>
          <w:rFonts w:ascii="Times New Roman" w:hAnsi="Times New Roman" w:cs="Times New Roman"/>
          <w:sz w:val="20"/>
          <w:szCs w:val="20"/>
        </w:rPr>
      </w:pPr>
    </w:p>
    <w:p w:rsidR="00603AAE" w:rsidRDefault="00603AAE" w:rsidP="00603AAE">
      <w:pPr>
        <w:jc w:val="right"/>
        <w:rPr>
          <w:rFonts w:ascii="Times New Roman" w:hAnsi="Times New Roman" w:cs="Times New Roman"/>
          <w:sz w:val="20"/>
          <w:szCs w:val="20"/>
        </w:rPr>
      </w:pPr>
    </w:p>
    <w:p w:rsidR="00603AAE" w:rsidRDefault="00603AAE" w:rsidP="00603AAE">
      <w:pPr>
        <w:jc w:val="right"/>
        <w:rPr>
          <w:rFonts w:ascii="Times New Roman" w:hAnsi="Times New Roman" w:cs="Times New Roman"/>
          <w:sz w:val="20"/>
          <w:szCs w:val="20"/>
        </w:rPr>
      </w:pPr>
    </w:p>
    <w:p w:rsidR="00603AAE" w:rsidRDefault="00603AAE" w:rsidP="00603AAE">
      <w:pPr>
        <w:jc w:val="right"/>
        <w:rPr>
          <w:rFonts w:ascii="Times New Roman" w:hAnsi="Times New Roman" w:cs="Times New Roman"/>
          <w:sz w:val="20"/>
          <w:szCs w:val="20"/>
        </w:rPr>
      </w:pPr>
    </w:p>
    <w:p w:rsidR="00603AAE" w:rsidRDefault="00603AAE" w:rsidP="00603AAE">
      <w:pPr>
        <w:jc w:val="right"/>
        <w:rPr>
          <w:rFonts w:ascii="Times New Roman" w:hAnsi="Times New Roman" w:cs="Times New Roman"/>
          <w:sz w:val="20"/>
          <w:szCs w:val="20"/>
        </w:rPr>
      </w:pPr>
    </w:p>
    <w:p w:rsidR="00603AAE" w:rsidRDefault="00603AAE" w:rsidP="00603AAE">
      <w:pPr>
        <w:jc w:val="right"/>
        <w:rPr>
          <w:rFonts w:ascii="Times New Roman" w:hAnsi="Times New Roman" w:cs="Times New Roman"/>
          <w:sz w:val="20"/>
          <w:szCs w:val="20"/>
        </w:rPr>
      </w:pPr>
    </w:p>
    <w:p w:rsidR="00603AAE" w:rsidRDefault="00603AAE" w:rsidP="00603AAE">
      <w:pPr>
        <w:jc w:val="right"/>
        <w:rPr>
          <w:rFonts w:ascii="Times New Roman" w:hAnsi="Times New Roman" w:cs="Times New Roman"/>
          <w:sz w:val="20"/>
          <w:szCs w:val="20"/>
        </w:rPr>
      </w:pPr>
    </w:p>
    <w:p w:rsidR="00603AAE" w:rsidRDefault="00603AAE" w:rsidP="00603AAE">
      <w:pPr>
        <w:jc w:val="right"/>
        <w:rPr>
          <w:rFonts w:ascii="Times New Roman" w:hAnsi="Times New Roman" w:cs="Times New Roman"/>
          <w:sz w:val="20"/>
          <w:szCs w:val="20"/>
        </w:rPr>
      </w:pPr>
    </w:p>
    <w:p w:rsidR="00603AAE" w:rsidRDefault="00603AAE" w:rsidP="00603AAE">
      <w:pPr>
        <w:jc w:val="right"/>
        <w:rPr>
          <w:rFonts w:ascii="Times New Roman" w:hAnsi="Times New Roman" w:cs="Times New Roman"/>
          <w:sz w:val="20"/>
          <w:szCs w:val="20"/>
        </w:rPr>
      </w:pPr>
    </w:p>
    <w:p w:rsidR="00603AAE" w:rsidRDefault="00603AAE" w:rsidP="00603AAE">
      <w:pPr>
        <w:jc w:val="right"/>
        <w:rPr>
          <w:rFonts w:ascii="Times New Roman" w:hAnsi="Times New Roman" w:cs="Times New Roman"/>
          <w:sz w:val="20"/>
          <w:szCs w:val="20"/>
        </w:rPr>
      </w:pPr>
    </w:p>
    <w:p w:rsidR="00603AAE" w:rsidRDefault="00603AAE" w:rsidP="00603AAE">
      <w:pPr>
        <w:jc w:val="right"/>
        <w:rPr>
          <w:rFonts w:ascii="Times New Roman" w:hAnsi="Times New Roman" w:cs="Times New Roman"/>
          <w:sz w:val="20"/>
          <w:szCs w:val="20"/>
        </w:rPr>
        <w:sectPr w:rsidR="00603AAE" w:rsidSect="00603AAE">
          <w:pgSz w:w="11906" w:h="16838"/>
          <w:pgMar w:top="709" w:right="851" w:bottom="851" w:left="851" w:header="720" w:footer="720" w:gutter="0"/>
          <w:cols w:space="708"/>
          <w:docGrid w:linePitch="360"/>
        </w:sectPr>
      </w:pPr>
    </w:p>
    <w:p w:rsidR="00603AAE" w:rsidRPr="00603AAE" w:rsidRDefault="00603AAE" w:rsidP="00603AAE">
      <w:pPr>
        <w:jc w:val="right"/>
        <w:rPr>
          <w:rFonts w:ascii="Times New Roman" w:hAnsi="Times New Roman" w:cs="Times New Roman"/>
          <w:sz w:val="20"/>
          <w:szCs w:val="20"/>
        </w:rPr>
      </w:pPr>
      <w:r w:rsidRPr="00603AAE">
        <w:rPr>
          <w:rFonts w:ascii="Times New Roman" w:hAnsi="Times New Roman" w:cs="Times New Roman"/>
          <w:sz w:val="20"/>
          <w:szCs w:val="20"/>
        </w:rPr>
        <w:lastRenderedPageBreak/>
        <w:t>Приложение №1 к договору</w:t>
      </w:r>
    </w:p>
    <w:p w:rsidR="00603AAE" w:rsidRPr="00603AAE" w:rsidRDefault="00603AAE" w:rsidP="00603AAE">
      <w:pPr>
        <w:jc w:val="right"/>
        <w:rPr>
          <w:rFonts w:ascii="Times New Roman" w:hAnsi="Times New Roman" w:cs="Times New Roman"/>
          <w:b/>
          <w:sz w:val="20"/>
          <w:szCs w:val="20"/>
        </w:rPr>
      </w:pPr>
      <w:r w:rsidRPr="00603AAE">
        <w:rPr>
          <w:rFonts w:ascii="Times New Roman" w:hAnsi="Times New Roman" w:cs="Times New Roman"/>
          <w:sz w:val="20"/>
          <w:szCs w:val="20"/>
        </w:rPr>
        <w:t>№</w:t>
      </w:r>
      <w:r>
        <w:rPr>
          <w:rFonts w:ascii="Times New Roman" w:hAnsi="Times New Roman" w:cs="Times New Roman"/>
          <w:sz w:val="20"/>
          <w:szCs w:val="20"/>
        </w:rPr>
        <w:t xml:space="preserve"> 38 </w:t>
      </w:r>
      <w:r w:rsidRPr="00603AAE">
        <w:rPr>
          <w:rFonts w:ascii="Times New Roman" w:hAnsi="Times New Roman" w:cs="Times New Roman"/>
          <w:sz w:val="20"/>
          <w:szCs w:val="20"/>
        </w:rPr>
        <w:t>от</w:t>
      </w:r>
      <w:r>
        <w:rPr>
          <w:rFonts w:ascii="Times New Roman" w:hAnsi="Times New Roman" w:cs="Times New Roman"/>
          <w:sz w:val="20"/>
          <w:szCs w:val="20"/>
        </w:rPr>
        <w:t xml:space="preserve"> «11» октября </w:t>
      </w:r>
      <w:r w:rsidRPr="00603AAE">
        <w:rPr>
          <w:rFonts w:ascii="Times New Roman" w:hAnsi="Times New Roman" w:cs="Times New Roman"/>
          <w:sz w:val="20"/>
          <w:szCs w:val="20"/>
        </w:rPr>
        <w:t>2021г.</w:t>
      </w:r>
    </w:p>
    <w:p w:rsidR="00603AAE" w:rsidRPr="00603AAE" w:rsidRDefault="00603AAE" w:rsidP="00603AAE">
      <w:pPr>
        <w:jc w:val="right"/>
        <w:rPr>
          <w:rFonts w:ascii="Times New Roman" w:hAnsi="Times New Roman" w:cs="Times New Roman"/>
          <w:b/>
          <w:sz w:val="20"/>
          <w:szCs w:val="20"/>
        </w:rPr>
      </w:pPr>
    </w:p>
    <w:p w:rsidR="00603AAE" w:rsidRPr="00603AAE" w:rsidRDefault="00603AAE" w:rsidP="00603AAE">
      <w:pPr>
        <w:jc w:val="right"/>
        <w:rPr>
          <w:rFonts w:ascii="Times New Roman" w:hAnsi="Times New Roman" w:cs="Times New Roman"/>
          <w:sz w:val="20"/>
          <w:szCs w:val="20"/>
        </w:rPr>
      </w:pPr>
    </w:p>
    <w:p w:rsidR="00603AAE" w:rsidRPr="00603AAE" w:rsidRDefault="00603AAE" w:rsidP="00603AAE">
      <w:pPr>
        <w:jc w:val="center"/>
        <w:rPr>
          <w:rFonts w:ascii="Times New Roman" w:hAnsi="Times New Roman" w:cs="Times New Roman"/>
          <w:bCs/>
          <w:sz w:val="20"/>
          <w:szCs w:val="20"/>
        </w:rPr>
      </w:pPr>
      <w:r w:rsidRPr="00603AAE">
        <w:rPr>
          <w:rFonts w:ascii="Times New Roman" w:hAnsi="Times New Roman" w:cs="Times New Roman"/>
          <w:sz w:val="20"/>
          <w:szCs w:val="20"/>
        </w:rPr>
        <w:t xml:space="preserve">Локальный сметный расчет, </w:t>
      </w:r>
    </w:p>
    <w:p w:rsidR="00603AAE" w:rsidRPr="00603AAE" w:rsidRDefault="00603AAE" w:rsidP="00603AAE">
      <w:pPr>
        <w:jc w:val="center"/>
        <w:rPr>
          <w:rFonts w:ascii="Times New Roman" w:hAnsi="Times New Roman" w:cs="Times New Roman"/>
          <w:sz w:val="20"/>
          <w:szCs w:val="20"/>
        </w:rPr>
      </w:pPr>
      <w:r w:rsidRPr="00603AAE">
        <w:rPr>
          <w:rFonts w:ascii="Times New Roman" w:hAnsi="Times New Roman" w:cs="Times New Roman"/>
          <w:sz w:val="20"/>
          <w:szCs w:val="20"/>
        </w:rPr>
        <w:t>(на основе сметно-нормативной базы  «ГОСЭТАЛОН 2012»)</w:t>
      </w:r>
    </w:p>
    <w:tbl>
      <w:tblPr>
        <w:tblW w:w="15200" w:type="dxa"/>
        <w:tblInd w:w="93" w:type="dxa"/>
        <w:tblLook w:val="04A0"/>
      </w:tblPr>
      <w:tblGrid>
        <w:gridCol w:w="567"/>
        <w:gridCol w:w="601"/>
        <w:gridCol w:w="445"/>
        <w:gridCol w:w="572"/>
        <w:gridCol w:w="1188"/>
        <w:gridCol w:w="300"/>
        <w:gridCol w:w="160"/>
        <w:gridCol w:w="2449"/>
        <w:gridCol w:w="980"/>
        <w:gridCol w:w="489"/>
        <w:gridCol w:w="178"/>
        <w:gridCol w:w="898"/>
        <w:gridCol w:w="380"/>
        <w:gridCol w:w="239"/>
        <w:gridCol w:w="432"/>
        <w:gridCol w:w="821"/>
        <w:gridCol w:w="228"/>
        <w:gridCol w:w="160"/>
        <w:gridCol w:w="160"/>
        <w:gridCol w:w="755"/>
        <w:gridCol w:w="1055"/>
        <w:gridCol w:w="299"/>
        <w:gridCol w:w="733"/>
        <w:gridCol w:w="1111"/>
      </w:tblGrid>
      <w:tr w:rsidR="00603AAE" w:rsidRPr="00E06872" w:rsidTr="00E61034">
        <w:trPr>
          <w:trHeight w:val="312"/>
        </w:trPr>
        <w:tc>
          <w:tcPr>
            <w:tcW w:w="7251" w:type="dxa"/>
            <w:gridSpan w:val="9"/>
            <w:tcBorders>
              <w:top w:val="nil"/>
              <w:left w:val="nil"/>
              <w:bottom w:val="nil"/>
              <w:right w:val="nil"/>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"СОГЛАСОВАНО"</w:t>
            </w:r>
          </w:p>
        </w:tc>
        <w:tc>
          <w:tcPr>
            <w:tcW w:w="624" w:type="dxa"/>
            <w:gridSpan w:val="2"/>
            <w:tcBorders>
              <w:top w:val="nil"/>
              <w:left w:val="nil"/>
              <w:bottom w:val="nil"/>
              <w:right w:val="nil"/>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p>
        </w:tc>
        <w:tc>
          <w:tcPr>
            <w:tcW w:w="7325" w:type="dxa"/>
            <w:gridSpan w:val="13"/>
            <w:tcBorders>
              <w:top w:val="nil"/>
              <w:left w:val="nil"/>
              <w:bottom w:val="nil"/>
              <w:right w:val="nil"/>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"УТВЕРЖДАЮ"</w:t>
            </w:r>
          </w:p>
        </w:tc>
      </w:tr>
      <w:tr w:rsidR="00603AAE" w:rsidRPr="00E06872" w:rsidTr="00E61034">
        <w:trPr>
          <w:trHeight w:val="330"/>
        </w:trPr>
        <w:tc>
          <w:tcPr>
            <w:tcW w:w="1142" w:type="dxa"/>
            <w:gridSpan w:val="2"/>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Подрядчик</w:t>
            </w:r>
          </w:p>
        </w:tc>
        <w:tc>
          <w:tcPr>
            <w:tcW w:w="6109" w:type="dxa"/>
            <w:gridSpan w:val="7"/>
            <w:tcBorders>
              <w:top w:val="nil"/>
              <w:left w:val="nil"/>
              <w:bottom w:val="single" w:sz="4" w:space="0" w:color="000000"/>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 </w:t>
            </w:r>
            <w:r>
              <w:rPr>
                <w:rFonts w:ascii="Times New Roman" w:eastAsia="Times New Roman" w:hAnsi="Times New Roman" w:cs="Times New Roman"/>
                <w:color w:val="auto"/>
                <w:sz w:val="20"/>
                <w:szCs w:val="20"/>
              </w:rPr>
              <w:t>генеральный директор ООО «</w:t>
            </w:r>
            <w:proofErr w:type="spellStart"/>
            <w:r>
              <w:rPr>
                <w:rFonts w:ascii="Times New Roman" w:eastAsia="Times New Roman" w:hAnsi="Times New Roman" w:cs="Times New Roman"/>
                <w:color w:val="auto"/>
                <w:sz w:val="20"/>
                <w:szCs w:val="20"/>
              </w:rPr>
              <w:t>Стройснаб</w:t>
            </w:r>
            <w:proofErr w:type="spellEnd"/>
            <w:r>
              <w:rPr>
                <w:rFonts w:ascii="Times New Roman" w:eastAsia="Times New Roman" w:hAnsi="Times New Roman" w:cs="Times New Roman"/>
                <w:color w:val="auto"/>
                <w:sz w:val="20"/>
                <w:szCs w:val="20"/>
              </w:rPr>
              <w:t xml:space="preserve"> Север»</w:t>
            </w:r>
          </w:p>
        </w:tc>
        <w:tc>
          <w:tcPr>
            <w:tcW w:w="624" w:type="dxa"/>
            <w:gridSpan w:val="2"/>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p>
        </w:tc>
        <w:tc>
          <w:tcPr>
            <w:tcW w:w="1279" w:type="dxa"/>
            <w:gridSpan w:val="2"/>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Заказчик</w:t>
            </w:r>
          </w:p>
        </w:tc>
        <w:tc>
          <w:tcPr>
            <w:tcW w:w="6046" w:type="dxa"/>
            <w:gridSpan w:val="11"/>
            <w:tcBorders>
              <w:top w:val="nil"/>
              <w:left w:val="nil"/>
              <w:bottom w:val="single" w:sz="4" w:space="0" w:color="000000"/>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 </w:t>
            </w:r>
            <w:r>
              <w:rPr>
                <w:rFonts w:ascii="Times New Roman" w:eastAsia="Times New Roman" w:hAnsi="Times New Roman" w:cs="Times New Roman"/>
                <w:color w:val="auto"/>
                <w:sz w:val="20"/>
                <w:szCs w:val="20"/>
              </w:rPr>
              <w:t>генеральный директор ООО «ЖКС № 2 Выборгского района»</w:t>
            </w:r>
          </w:p>
        </w:tc>
      </w:tr>
      <w:tr w:rsidR="00603AAE" w:rsidRPr="00E06872" w:rsidTr="00E61034">
        <w:trPr>
          <w:trHeight w:val="330"/>
        </w:trPr>
        <w:tc>
          <w:tcPr>
            <w:tcW w:w="7251" w:type="dxa"/>
            <w:gridSpan w:val="9"/>
            <w:tcBorders>
              <w:top w:val="nil"/>
              <w:left w:val="nil"/>
              <w:bottom w:val="single" w:sz="4" w:space="0" w:color="000000"/>
              <w:right w:val="nil"/>
            </w:tcBorders>
            <w:shd w:val="clear" w:color="auto" w:fill="auto"/>
            <w:hideMark/>
          </w:tcPr>
          <w:p w:rsidR="00603AAE" w:rsidRPr="00E06872" w:rsidRDefault="00603AAE" w:rsidP="00603AAE">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 </w:t>
            </w:r>
            <w:r>
              <w:rPr>
                <w:rFonts w:ascii="Times New Roman" w:eastAsia="Times New Roman" w:hAnsi="Times New Roman" w:cs="Times New Roman"/>
                <w:color w:val="auto"/>
                <w:sz w:val="20"/>
                <w:szCs w:val="20"/>
              </w:rPr>
              <w:t>Нилова Ю.А.</w:t>
            </w:r>
          </w:p>
        </w:tc>
        <w:tc>
          <w:tcPr>
            <w:tcW w:w="624" w:type="dxa"/>
            <w:gridSpan w:val="2"/>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p>
        </w:tc>
        <w:tc>
          <w:tcPr>
            <w:tcW w:w="7325" w:type="dxa"/>
            <w:gridSpan w:val="13"/>
            <w:tcBorders>
              <w:top w:val="nil"/>
              <w:left w:val="nil"/>
              <w:bottom w:val="single" w:sz="4" w:space="0" w:color="000000"/>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 </w:t>
            </w:r>
            <w:r>
              <w:rPr>
                <w:rFonts w:ascii="Times New Roman" w:eastAsia="Times New Roman" w:hAnsi="Times New Roman" w:cs="Times New Roman"/>
                <w:color w:val="auto"/>
                <w:sz w:val="20"/>
                <w:szCs w:val="20"/>
              </w:rPr>
              <w:t>Макиёва Л.И.</w:t>
            </w:r>
          </w:p>
        </w:tc>
      </w:tr>
      <w:tr w:rsidR="00603AAE" w:rsidRPr="00E06872" w:rsidTr="00E61034">
        <w:trPr>
          <w:trHeight w:val="312"/>
        </w:trPr>
        <w:tc>
          <w:tcPr>
            <w:tcW w:w="7251" w:type="dxa"/>
            <w:gridSpan w:val="9"/>
            <w:tcBorders>
              <w:top w:val="nil"/>
              <w:left w:val="nil"/>
              <w:bottom w:val="nil"/>
              <w:right w:val="nil"/>
            </w:tcBorders>
            <w:shd w:val="clear" w:color="auto" w:fill="auto"/>
            <w:hideMark/>
          </w:tcPr>
          <w:p w:rsidR="00603AAE" w:rsidRPr="00E06872" w:rsidRDefault="00603AAE" w:rsidP="00603AAE">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"__"_______________20</w:t>
            </w:r>
            <w:r>
              <w:rPr>
                <w:rFonts w:ascii="Times New Roman" w:eastAsia="Times New Roman" w:hAnsi="Times New Roman" w:cs="Times New Roman"/>
                <w:color w:val="auto"/>
                <w:sz w:val="20"/>
                <w:szCs w:val="20"/>
              </w:rPr>
              <w:t>21</w:t>
            </w:r>
            <w:r w:rsidRPr="00E06872">
              <w:rPr>
                <w:rFonts w:ascii="Times New Roman" w:eastAsia="Times New Roman" w:hAnsi="Times New Roman" w:cs="Times New Roman"/>
                <w:color w:val="auto"/>
                <w:sz w:val="20"/>
                <w:szCs w:val="20"/>
              </w:rPr>
              <w:t>г.</w:t>
            </w:r>
          </w:p>
        </w:tc>
        <w:tc>
          <w:tcPr>
            <w:tcW w:w="624" w:type="dxa"/>
            <w:gridSpan w:val="2"/>
            <w:tcBorders>
              <w:top w:val="nil"/>
              <w:left w:val="nil"/>
              <w:bottom w:val="nil"/>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p>
        </w:tc>
        <w:tc>
          <w:tcPr>
            <w:tcW w:w="7325" w:type="dxa"/>
            <w:gridSpan w:val="13"/>
            <w:tcBorders>
              <w:top w:val="nil"/>
              <w:left w:val="nil"/>
              <w:bottom w:val="nil"/>
              <w:right w:val="nil"/>
            </w:tcBorders>
            <w:shd w:val="clear" w:color="auto" w:fill="auto"/>
            <w:hideMark/>
          </w:tcPr>
          <w:p w:rsidR="00603AAE" w:rsidRPr="00E06872" w:rsidRDefault="00603AAE" w:rsidP="00603AAE">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"__"_______________20</w:t>
            </w:r>
            <w:r>
              <w:rPr>
                <w:rFonts w:ascii="Times New Roman" w:eastAsia="Times New Roman" w:hAnsi="Times New Roman" w:cs="Times New Roman"/>
                <w:color w:val="auto"/>
                <w:sz w:val="20"/>
                <w:szCs w:val="20"/>
              </w:rPr>
              <w:t>21</w:t>
            </w:r>
            <w:r w:rsidRPr="00E06872">
              <w:rPr>
                <w:rFonts w:ascii="Times New Roman" w:eastAsia="Times New Roman" w:hAnsi="Times New Roman" w:cs="Times New Roman"/>
                <w:color w:val="auto"/>
                <w:sz w:val="20"/>
                <w:szCs w:val="20"/>
              </w:rPr>
              <w:t>г.</w:t>
            </w:r>
          </w:p>
        </w:tc>
      </w:tr>
      <w:tr w:rsidR="00603AAE" w:rsidRPr="00E06872" w:rsidTr="00E61034">
        <w:trPr>
          <w:trHeight w:val="312"/>
        </w:trPr>
        <w:tc>
          <w:tcPr>
            <w:tcW w:w="15200" w:type="dxa"/>
            <w:gridSpan w:val="24"/>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p>
        </w:tc>
      </w:tr>
      <w:tr w:rsidR="00603AAE" w:rsidRPr="00E06872" w:rsidTr="00E61034">
        <w:trPr>
          <w:trHeight w:val="312"/>
        </w:trPr>
        <w:tc>
          <w:tcPr>
            <w:tcW w:w="3702" w:type="dxa"/>
            <w:gridSpan w:val="6"/>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Наименование стройки (объекта):</w:t>
            </w:r>
          </w:p>
        </w:tc>
        <w:tc>
          <w:tcPr>
            <w:tcW w:w="11498" w:type="dxa"/>
            <w:gridSpan w:val="18"/>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p>
        </w:tc>
      </w:tr>
      <w:tr w:rsidR="00603AAE" w:rsidRPr="00E06872" w:rsidTr="00E61034">
        <w:trPr>
          <w:trHeight w:val="312"/>
        </w:trPr>
        <w:tc>
          <w:tcPr>
            <w:tcW w:w="15200" w:type="dxa"/>
            <w:gridSpan w:val="24"/>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p>
        </w:tc>
      </w:tr>
      <w:tr w:rsidR="00603AAE" w:rsidRPr="00E06872" w:rsidTr="00E61034">
        <w:trPr>
          <w:trHeight w:val="312"/>
        </w:trPr>
        <w:tc>
          <w:tcPr>
            <w:tcW w:w="9393" w:type="dxa"/>
            <w:gridSpan w:val="14"/>
            <w:tcBorders>
              <w:top w:val="nil"/>
              <w:left w:val="nil"/>
              <w:bottom w:val="nil"/>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ЛОКАЛЬНЫЙ СМЕТНЫЙ РАСЧЕТ №</w:t>
            </w:r>
          </w:p>
        </w:tc>
        <w:tc>
          <w:tcPr>
            <w:tcW w:w="5807" w:type="dxa"/>
            <w:gridSpan w:val="10"/>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p>
        </w:tc>
      </w:tr>
      <w:tr w:rsidR="00603AAE" w:rsidRPr="00E06872" w:rsidTr="00E61034">
        <w:trPr>
          <w:trHeight w:val="312"/>
        </w:trPr>
        <w:tc>
          <w:tcPr>
            <w:tcW w:w="15200" w:type="dxa"/>
            <w:gridSpan w:val="24"/>
            <w:tcBorders>
              <w:top w:val="nil"/>
              <w:left w:val="nil"/>
              <w:bottom w:val="nil"/>
              <w:right w:val="nil"/>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(ЛОКАЛЬНАЯ СМЕТА)</w:t>
            </w:r>
          </w:p>
        </w:tc>
      </w:tr>
      <w:tr w:rsidR="00603AAE" w:rsidRPr="00E06872" w:rsidTr="00E61034">
        <w:trPr>
          <w:trHeight w:val="312"/>
        </w:trPr>
        <w:tc>
          <w:tcPr>
            <w:tcW w:w="15200" w:type="dxa"/>
            <w:gridSpan w:val="24"/>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p>
        </w:tc>
      </w:tr>
      <w:tr w:rsidR="00603AAE" w:rsidRPr="00E06872" w:rsidTr="00E61034">
        <w:trPr>
          <w:trHeight w:val="312"/>
        </w:trPr>
        <w:tc>
          <w:tcPr>
            <w:tcW w:w="3402" w:type="dxa"/>
            <w:gridSpan w:val="5"/>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Наименование работ и затрат:</w:t>
            </w:r>
          </w:p>
        </w:tc>
        <w:tc>
          <w:tcPr>
            <w:tcW w:w="11798" w:type="dxa"/>
            <w:gridSpan w:val="19"/>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Восстановление ограждений балконов по адресу</w:t>
            </w:r>
            <w:proofErr w:type="gramStart"/>
            <w:r w:rsidRPr="00E06872">
              <w:rPr>
                <w:rFonts w:ascii="Times New Roman" w:eastAsia="Times New Roman" w:hAnsi="Times New Roman" w:cs="Times New Roman"/>
                <w:color w:val="auto"/>
                <w:sz w:val="20"/>
                <w:szCs w:val="20"/>
              </w:rPr>
              <w:t xml:space="preserve"> :</w:t>
            </w:r>
            <w:proofErr w:type="gramEnd"/>
            <w:r w:rsidRPr="00E06872">
              <w:rPr>
                <w:rFonts w:ascii="Times New Roman" w:eastAsia="Times New Roman" w:hAnsi="Times New Roman" w:cs="Times New Roman"/>
                <w:color w:val="auto"/>
                <w:sz w:val="20"/>
                <w:szCs w:val="20"/>
              </w:rPr>
              <w:t xml:space="preserve"> пр. Луначарского д. 27, корп.1</w:t>
            </w:r>
          </w:p>
        </w:tc>
      </w:tr>
      <w:tr w:rsidR="00603AAE" w:rsidRPr="00E06872" w:rsidTr="00E61034">
        <w:trPr>
          <w:trHeight w:val="312"/>
        </w:trPr>
        <w:tc>
          <w:tcPr>
            <w:tcW w:w="1597" w:type="dxa"/>
            <w:gridSpan w:val="3"/>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Основание:</w:t>
            </w:r>
          </w:p>
        </w:tc>
        <w:tc>
          <w:tcPr>
            <w:tcW w:w="13603" w:type="dxa"/>
            <w:gridSpan w:val="21"/>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p>
        </w:tc>
      </w:tr>
      <w:tr w:rsidR="00603AAE" w:rsidRPr="00E06872" w:rsidTr="00E61034">
        <w:trPr>
          <w:trHeight w:val="312"/>
        </w:trPr>
        <w:tc>
          <w:tcPr>
            <w:tcW w:w="11060" w:type="dxa"/>
            <w:gridSpan w:val="18"/>
            <w:tcBorders>
              <w:top w:val="nil"/>
              <w:left w:val="nil"/>
              <w:bottom w:val="nil"/>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Сметная стоимость:</w:t>
            </w:r>
          </w:p>
        </w:tc>
        <w:tc>
          <w:tcPr>
            <w:tcW w:w="4140" w:type="dxa"/>
            <w:gridSpan w:val="6"/>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 xml:space="preserve">3067,340 </w:t>
            </w:r>
            <w:proofErr w:type="spellStart"/>
            <w:r w:rsidRPr="00E06872">
              <w:rPr>
                <w:rFonts w:ascii="Times New Roman" w:eastAsia="Times New Roman" w:hAnsi="Times New Roman" w:cs="Times New Roman"/>
                <w:color w:val="auto"/>
                <w:sz w:val="20"/>
                <w:szCs w:val="20"/>
              </w:rPr>
              <w:t>тыс</w:t>
            </w:r>
            <w:proofErr w:type="gramStart"/>
            <w:r w:rsidRPr="00E06872">
              <w:rPr>
                <w:rFonts w:ascii="Times New Roman" w:eastAsia="Times New Roman" w:hAnsi="Times New Roman" w:cs="Times New Roman"/>
                <w:color w:val="auto"/>
                <w:sz w:val="20"/>
                <w:szCs w:val="20"/>
              </w:rPr>
              <w:t>.р</w:t>
            </w:r>
            <w:proofErr w:type="gramEnd"/>
            <w:r w:rsidRPr="00E06872">
              <w:rPr>
                <w:rFonts w:ascii="Times New Roman" w:eastAsia="Times New Roman" w:hAnsi="Times New Roman" w:cs="Times New Roman"/>
                <w:color w:val="auto"/>
                <w:sz w:val="20"/>
                <w:szCs w:val="20"/>
              </w:rPr>
              <w:t>уб</w:t>
            </w:r>
            <w:proofErr w:type="spellEnd"/>
          </w:p>
        </w:tc>
      </w:tr>
      <w:tr w:rsidR="00603AAE" w:rsidRPr="00E06872" w:rsidTr="00E61034">
        <w:trPr>
          <w:trHeight w:val="312"/>
        </w:trPr>
        <w:tc>
          <w:tcPr>
            <w:tcW w:w="11060" w:type="dxa"/>
            <w:gridSpan w:val="18"/>
            <w:tcBorders>
              <w:top w:val="nil"/>
              <w:left w:val="nil"/>
              <w:bottom w:val="nil"/>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Нормативная трудоемкость:</w:t>
            </w:r>
          </w:p>
        </w:tc>
        <w:tc>
          <w:tcPr>
            <w:tcW w:w="4140" w:type="dxa"/>
            <w:gridSpan w:val="6"/>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1770,47 чел-ч</w:t>
            </w:r>
          </w:p>
        </w:tc>
      </w:tr>
      <w:tr w:rsidR="00603AAE" w:rsidRPr="00E06872" w:rsidTr="00E61034">
        <w:trPr>
          <w:trHeight w:val="312"/>
        </w:trPr>
        <w:tc>
          <w:tcPr>
            <w:tcW w:w="11060" w:type="dxa"/>
            <w:gridSpan w:val="18"/>
            <w:tcBorders>
              <w:top w:val="nil"/>
              <w:left w:val="nil"/>
              <w:bottom w:val="nil"/>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Сметная заработная плата:</w:t>
            </w:r>
          </w:p>
        </w:tc>
        <w:tc>
          <w:tcPr>
            <w:tcW w:w="4140" w:type="dxa"/>
            <w:gridSpan w:val="6"/>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 xml:space="preserve">536,371 </w:t>
            </w:r>
            <w:proofErr w:type="spellStart"/>
            <w:r w:rsidRPr="00E06872">
              <w:rPr>
                <w:rFonts w:ascii="Times New Roman" w:eastAsia="Times New Roman" w:hAnsi="Times New Roman" w:cs="Times New Roman"/>
                <w:color w:val="auto"/>
                <w:sz w:val="20"/>
                <w:szCs w:val="20"/>
              </w:rPr>
              <w:t>тыс</w:t>
            </w:r>
            <w:proofErr w:type="gramStart"/>
            <w:r w:rsidRPr="00E06872">
              <w:rPr>
                <w:rFonts w:ascii="Times New Roman" w:eastAsia="Times New Roman" w:hAnsi="Times New Roman" w:cs="Times New Roman"/>
                <w:color w:val="auto"/>
                <w:sz w:val="20"/>
                <w:szCs w:val="20"/>
              </w:rPr>
              <w:t>.р</w:t>
            </w:r>
            <w:proofErr w:type="gramEnd"/>
            <w:r w:rsidRPr="00E06872">
              <w:rPr>
                <w:rFonts w:ascii="Times New Roman" w:eastAsia="Times New Roman" w:hAnsi="Times New Roman" w:cs="Times New Roman"/>
                <w:color w:val="auto"/>
                <w:sz w:val="20"/>
                <w:szCs w:val="20"/>
              </w:rPr>
              <w:t>уб</w:t>
            </w:r>
            <w:proofErr w:type="spellEnd"/>
          </w:p>
        </w:tc>
      </w:tr>
      <w:tr w:rsidR="00603AAE" w:rsidRPr="00E06872" w:rsidTr="00E61034">
        <w:trPr>
          <w:trHeight w:val="312"/>
        </w:trPr>
        <w:tc>
          <w:tcPr>
            <w:tcW w:w="3862" w:type="dxa"/>
            <w:gridSpan w:val="7"/>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Составле</w:t>
            </w:r>
            <w:proofErr w:type="gramStart"/>
            <w:r w:rsidRPr="00E06872">
              <w:rPr>
                <w:rFonts w:ascii="Times New Roman" w:eastAsia="Times New Roman" w:hAnsi="Times New Roman" w:cs="Times New Roman"/>
                <w:color w:val="auto"/>
                <w:sz w:val="20"/>
                <w:szCs w:val="20"/>
              </w:rPr>
              <w:t>н(</w:t>
            </w:r>
            <w:proofErr w:type="gramEnd"/>
            <w:r w:rsidRPr="00E06872">
              <w:rPr>
                <w:rFonts w:ascii="Times New Roman" w:eastAsia="Times New Roman" w:hAnsi="Times New Roman" w:cs="Times New Roman"/>
                <w:color w:val="auto"/>
                <w:sz w:val="20"/>
                <w:szCs w:val="20"/>
              </w:rPr>
              <w:t>а) в уровне цен на:</w:t>
            </w:r>
          </w:p>
        </w:tc>
        <w:tc>
          <w:tcPr>
            <w:tcW w:w="11338" w:type="dxa"/>
            <w:gridSpan w:val="17"/>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Сентябрь 2021 г.</w:t>
            </w:r>
          </w:p>
        </w:tc>
      </w:tr>
      <w:tr w:rsidR="00603AAE" w:rsidRPr="00E06872" w:rsidTr="00E61034">
        <w:trPr>
          <w:trHeight w:val="312"/>
        </w:trPr>
        <w:tc>
          <w:tcPr>
            <w:tcW w:w="3862" w:type="dxa"/>
            <w:gridSpan w:val="7"/>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Наименование региона:</w:t>
            </w:r>
          </w:p>
        </w:tc>
        <w:tc>
          <w:tcPr>
            <w:tcW w:w="11338" w:type="dxa"/>
            <w:gridSpan w:val="17"/>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Санкт-Петербург</w:t>
            </w:r>
          </w:p>
        </w:tc>
      </w:tr>
      <w:tr w:rsidR="00603AAE" w:rsidRPr="00E06872" w:rsidTr="00E61034">
        <w:trPr>
          <w:trHeight w:val="312"/>
        </w:trPr>
        <w:tc>
          <w:tcPr>
            <w:tcW w:w="3862" w:type="dxa"/>
            <w:gridSpan w:val="7"/>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Наименование редакции СНБ:</w:t>
            </w:r>
          </w:p>
        </w:tc>
        <w:tc>
          <w:tcPr>
            <w:tcW w:w="11338" w:type="dxa"/>
            <w:gridSpan w:val="17"/>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ТЕР-2001 Санкт-Петербург редакция 2016 (ГЭ 2012) ДИЗ №9</w:t>
            </w:r>
          </w:p>
        </w:tc>
      </w:tr>
      <w:tr w:rsidR="00603AAE" w:rsidRPr="00E06872" w:rsidTr="00E61034">
        <w:trPr>
          <w:trHeight w:val="585"/>
        </w:trPr>
        <w:tc>
          <w:tcPr>
            <w:tcW w:w="3862" w:type="dxa"/>
            <w:gridSpan w:val="7"/>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Наименование сборника индексов пересчета:</w:t>
            </w:r>
          </w:p>
        </w:tc>
        <w:tc>
          <w:tcPr>
            <w:tcW w:w="11338" w:type="dxa"/>
            <w:gridSpan w:val="17"/>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Индексы по расценкам 09.2021 Санкт-Петербург редакция 2016 (ГЭ 2012)</w:t>
            </w:r>
          </w:p>
        </w:tc>
      </w:tr>
      <w:tr w:rsidR="00603AAE" w:rsidRPr="00E06872" w:rsidTr="00E61034">
        <w:trPr>
          <w:trHeight w:val="312"/>
        </w:trPr>
        <w:tc>
          <w:tcPr>
            <w:tcW w:w="3862" w:type="dxa"/>
            <w:gridSpan w:val="7"/>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Наименование сборника текущих цен:</w:t>
            </w:r>
          </w:p>
        </w:tc>
        <w:tc>
          <w:tcPr>
            <w:tcW w:w="11338" w:type="dxa"/>
            <w:gridSpan w:val="17"/>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ССЦ 09.2021 Санкт-Петербург редакция 2016 (ГЭ 2012)</w:t>
            </w:r>
          </w:p>
        </w:tc>
      </w:tr>
      <w:tr w:rsidR="00603AAE" w:rsidRPr="00E06872" w:rsidTr="00E61034">
        <w:trPr>
          <w:trHeight w:val="312"/>
        </w:trPr>
        <w:tc>
          <w:tcPr>
            <w:tcW w:w="15200" w:type="dxa"/>
            <w:gridSpan w:val="24"/>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p>
        </w:tc>
      </w:tr>
      <w:tr w:rsidR="00603AAE" w:rsidRPr="00E06872" w:rsidTr="00E61034">
        <w:trPr>
          <w:trHeight w:val="312"/>
        </w:trPr>
        <w:tc>
          <w:tcPr>
            <w:tcW w:w="15200" w:type="dxa"/>
            <w:gridSpan w:val="24"/>
            <w:tcBorders>
              <w:top w:val="nil"/>
              <w:left w:val="nil"/>
              <w:bottom w:val="nil"/>
              <w:right w:val="nil"/>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p>
        </w:tc>
      </w:tr>
      <w:tr w:rsidR="00603AAE" w:rsidRPr="00E06872" w:rsidTr="00E61034">
        <w:trPr>
          <w:trHeight w:val="915"/>
        </w:trPr>
        <w:tc>
          <w:tcPr>
            <w:tcW w:w="54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 xml:space="preserve">№ </w:t>
            </w:r>
            <w:proofErr w:type="spellStart"/>
            <w:proofErr w:type="gramStart"/>
            <w:r w:rsidRPr="00E06872">
              <w:rPr>
                <w:rFonts w:ascii="Times New Roman" w:eastAsia="Times New Roman" w:hAnsi="Times New Roman" w:cs="Times New Roman"/>
                <w:color w:val="auto"/>
                <w:sz w:val="20"/>
                <w:szCs w:val="20"/>
              </w:rPr>
              <w:t>п</w:t>
            </w:r>
            <w:proofErr w:type="spellEnd"/>
            <w:proofErr w:type="gramEnd"/>
            <w:r w:rsidRPr="00E06872">
              <w:rPr>
                <w:rFonts w:ascii="Times New Roman" w:eastAsia="Times New Roman" w:hAnsi="Times New Roman" w:cs="Times New Roman"/>
                <w:color w:val="auto"/>
                <w:sz w:val="20"/>
                <w:szCs w:val="20"/>
              </w:rPr>
              <w:t>/</w:t>
            </w:r>
            <w:proofErr w:type="spellStart"/>
            <w:r w:rsidRPr="00E06872">
              <w:rPr>
                <w:rFonts w:ascii="Times New Roman" w:eastAsia="Times New Roman" w:hAnsi="Times New Roman" w:cs="Times New Roman"/>
                <w:color w:val="auto"/>
                <w:sz w:val="20"/>
                <w:szCs w:val="20"/>
              </w:rPr>
              <w:t>п</w:t>
            </w:r>
            <w:proofErr w:type="spellEnd"/>
          </w:p>
        </w:tc>
        <w:tc>
          <w:tcPr>
            <w:tcW w:w="1649"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Шифр и номер позиции норматива</w:t>
            </w:r>
          </w:p>
        </w:tc>
        <w:tc>
          <w:tcPr>
            <w:tcW w:w="4224" w:type="dxa"/>
            <w:gridSpan w:val="4"/>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Наименование работ и затрат</w:t>
            </w:r>
          </w:p>
        </w:tc>
        <w:tc>
          <w:tcPr>
            <w:tcW w:w="128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Количество</w:t>
            </w:r>
          </w:p>
        </w:tc>
        <w:tc>
          <w:tcPr>
            <w:tcW w:w="2132" w:type="dxa"/>
            <w:gridSpan w:val="5"/>
            <w:tcBorders>
              <w:top w:val="single" w:sz="8" w:space="0" w:color="000000"/>
              <w:left w:val="nil"/>
              <w:bottom w:val="single" w:sz="8" w:space="0" w:color="000000"/>
              <w:right w:val="single" w:sz="8"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 xml:space="preserve">Стоимость на единицу, </w:t>
            </w:r>
            <w:proofErr w:type="spellStart"/>
            <w:r w:rsidRPr="00E06872">
              <w:rPr>
                <w:rFonts w:ascii="Times New Roman" w:eastAsia="Times New Roman" w:hAnsi="Times New Roman" w:cs="Times New Roman"/>
                <w:color w:val="auto"/>
                <w:sz w:val="20"/>
                <w:szCs w:val="20"/>
              </w:rPr>
              <w:t>руб</w:t>
            </w:r>
            <w:proofErr w:type="spellEnd"/>
          </w:p>
        </w:tc>
        <w:tc>
          <w:tcPr>
            <w:tcW w:w="3203" w:type="dxa"/>
            <w:gridSpan w:val="6"/>
            <w:tcBorders>
              <w:top w:val="single" w:sz="8" w:space="0" w:color="000000"/>
              <w:left w:val="nil"/>
              <w:bottom w:val="single" w:sz="8" w:space="0" w:color="000000"/>
              <w:right w:val="single" w:sz="8"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Общая стоимость, руб.</w:t>
            </w:r>
          </w:p>
        </w:tc>
        <w:tc>
          <w:tcPr>
            <w:tcW w:w="2168" w:type="dxa"/>
            <w:gridSpan w:val="3"/>
            <w:tcBorders>
              <w:top w:val="single" w:sz="8" w:space="0" w:color="000000"/>
              <w:left w:val="nil"/>
              <w:bottom w:val="single" w:sz="8" w:space="0" w:color="000000"/>
              <w:right w:val="single" w:sz="8"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 xml:space="preserve">Затраты труда рабочих, </w:t>
            </w:r>
            <w:proofErr w:type="spellStart"/>
            <w:r w:rsidRPr="00E06872">
              <w:rPr>
                <w:rFonts w:ascii="Times New Roman" w:eastAsia="Times New Roman" w:hAnsi="Times New Roman" w:cs="Times New Roman"/>
                <w:color w:val="auto"/>
                <w:sz w:val="20"/>
                <w:szCs w:val="20"/>
              </w:rPr>
              <w:t>чел.-ч</w:t>
            </w:r>
            <w:proofErr w:type="spellEnd"/>
            <w:r w:rsidRPr="00E06872">
              <w:rPr>
                <w:rFonts w:ascii="Times New Roman" w:eastAsia="Times New Roman" w:hAnsi="Times New Roman" w:cs="Times New Roman"/>
                <w:color w:val="auto"/>
                <w:sz w:val="20"/>
                <w:szCs w:val="20"/>
              </w:rPr>
              <w:t>. не занят</w:t>
            </w:r>
            <w:proofErr w:type="gramStart"/>
            <w:r w:rsidRPr="00E06872">
              <w:rPr>
                <w:rFonts w:ascii="Times New Roman" w:eastAsia="Times New Roman" w:hAnsi="Times New Roman" w:cs="Times New Roman"/>
                <w:color w:val="auto"/>
                <w:sz w:val="20"/>
                <w:szCs w:val="20"/>
              </w:rPr>
              <w:t>.</w:t>
            </w:r>
            <w:proofErr w:type="gramEnd"/>
            <w:r w:rsidRPr="00E06872">
              <w:rPr>
                <w:rFonts w:ascii="Times New Roman" w:eastAsia="Times New Roman" w:hAnsi="Times New Roman" w:cs="Times New Roman"/>
                <w:color w:val="auto"/>
                <w:sz w:val="20"/>
                <w:szCs w:val="20"/>
              </w:rPr>
              <w:t xml:space="preserve"> </w:t>
            </w:r>
            <w:proofErr w:type="spellStart"/>
            <w:proofErr w:type="gramStart"/>
            <w:r w:rsidRPr="00E06872">
              <w:rPr>
                <w:rFonts w:ascii="Times New Roman" w:eastAsia="Times New Roman" w:hAnsi="Times New Roman" w:cs="Times New Roman"/>
                <w:color w:val="auto"/>
                <w:sz w:val="20"/>
                <w:szCs w:val="20"/>
              </w:rPr>
              <w:t>о</w:t>
            </w:r>
            <w:proofErr w:type="gramEnd"/>
            <w:r w:rsidRPr="00E06872">
              <w:rPr>
                <w:rFonts w:ascii="Times New Roman" w:eastAsia="Times New Roman" w:hAnsi="Times New Roman" w:cs="Times New Roman"/>
                <w:color w:val="auto"/>
                <w:sz w:val="20"/>
                <w:szCs w:val="20"/>
              </w:rPr>
              <w:t>бсл</w:t>
            </w:r>
            <w:proofErr w:type="spellEnd"/>
            <w:r w:rsidRPr="00E06872">
              <w:rPr>
                <w:rFonts w:ascii="Times New Roman" w:eastAsia="Times New Roman" w:hAnsi="Times New Roman" w:cs="Times New Roman"/>
                <w:color w:val="auto"/>
                <w:sz w:val="20"/>
                <w:szCs w:val="20"/>
              </w:rPr>
              <w:t>. машин</w:t>
            </w:r>
          </w:p>
        </w:tc>
      </w:tr>
      <w:tr w:rsidR="00603AAE" w:rsidRPr="00E06872" w:rsidTr="00E61034">
        <w:trPr>
          <w:trHeight w:val="285"/>
        </w:trPr>
        <w:tc>
          <w:tcPr>
            <w:tcW w:w="541" w:type="dxa"/>
            <w:vMerge/>
            <w:tcBorders>
              <w:top w:val="single" w:sz="8" w:space="0" w:color="000000"/>
              <w:left w:val="single" w:sz="8" w:space="0" w:color="000000"/>
              <w:bottom w:val="single" w:sz="8" w:space="0" w:color="000000"/>
              <w:right w:val="single" w:sz="8"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649" w:type="dxa"/>
            <w:gridSpan w:val="3"/>
            <w:vMerge/>
            <w:tcBorders>
              <w:top w:val="single" w:sz="8" w:space="0" w:color="000000"/>
              <w:left w:val="single" w:sz="8" w:space="0" w:color="000000"/>
              <w:bottom w:val="single" w:sz="8" w:space="0" w:color="000000"/>
              <w:right w:val="single" w:sz="8"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4224" w:type="dxa"/>
            <w:gridSpan w:val="4"/>
            <w:vMerge/>
            <w:tcBorders>
              <w:top w:val="single" w:sz="8" w:space="0" w:color="000000"/>
              <w:left w:val="single" w:sz="8" w:space="0" w:color="000000"/>
              <w:bottom w:val="single" w:sz="8" w:space="0" w:color="000000"/>
              <w:right w:val="single" w:sz="8"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283" w:type="dxa"/>
            <w:gridSpan w:val="2"/>
            <w:vMerge/>
            <w:tcBorders>
              <w:top w:val="single" w:sz="8" w:space="0" w:color="000000"/>
              <w:left w:val="single" w:sz="8" w:space="0" w:color="000000"/>
              <w:bottom w:val="single" w:sz="8" w:space="0" w:color="000000"/>
              <w:right w:val="single" w:sz="8"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7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Всего</w:t>
            </w:r>
          </w:p>
        </w:tc>
        <w:tc>
          <w:tcPr>
            <w:tcW w:w="1055"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proofErr w:type="spellStart"/>
            <w:r w:rsidRPr="00E06872">
              <w:rPr>
                <w:rFonts w:ascii="Times New Roman" w:eastAsia="Times New Roman" w:hAnsi="Times New Roman" w:cs="Times New Roman"/>
                <w:color w:val="auto"/>
                <w:sz w:val="20"/>
                <w:szCs w:val="20"/>
              </w:rPr>
              <w:t>Экспл</w:t>
            </w:r>
            <w:proofErr w:type="spellEnd"/>
            <w:r w:rsidRPr="00E06872">
              <w:rPr>
                <w:rFonts w:ascii="Times New Roman" w:eastAsia="Times New Roman" w:hAnsi="Times New Roman" w:cs="Times New Roman"/>
                <w:color w:val="auto"/>
                <w:sz w:val="20"/>
                <w:szCs w:val="20"/>
              </w:rPr>
              <w:t xml:space="preserve">. </w:t>
            </w:r>
            <w:r w:rsidRPr="00E06872">
              <w:rPr>
                <w:rFonts w:ascii="Times New Roman" w:eastAsia="Times New Roman" w:hAnsi="Times New Roman" w:cs="Times New Roman"/>
                <w:color w:val="auto"/>
                <w:sz w:val="20"/>
                <w:szCs w:val="20"/>
              </w:rPr>
              <w:lastRenderedPageBreak/>
              <w:t>машин</w:t>
            </w:r>
          </w:p>
        </w:tc>
        <w:tc>
          <w:tcPr>
            <w:tcW w:w="107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lastRenderedPageBreak/>
              <w:t>Всего</w:t>
            </w:r>
          </w:p>
        </w:tc>
        <w:tc>
          <w:tcPr>
            <w:tcW w:w="1076"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 xml:space="preserve">Основной </w:t>
            </w:r>
            <w:r w:rsidRPr="00E06872">
              <w:rPr>
                <w:rFonts w:ascii="Times New Roman" w:eastAsia="Times New Roman" w:hAnsi="Times New Roman" w:cs="Times New Roman"/>
                <w:color w:val="auto"/>
                <w:sz w:val="20"/>
                <w:szCs w:val="20"/>
              </w:rPr>
              <w:lastRenderedPageBreak/>
              <w:t>зарплаты</w:t>
            </w:r>
          </w:p>
        </w:tc>
        <w:tc>
          <w:tcPr>
            <w:tcW w:w="1056" w:type="dxa"/>
            <w:vMerge w:val="restart"/>
            <w:tcBorders>
              <w:top w:val="nil"/>
              <w:left w:val="single" w:sz="8" w:space="0" w:color="000000"/>
              <w:bottom w:val="single" w:sz="8" w:space="0" w:color="000000"/>
              <w:right w:val="single" w:sz="8"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proofErr w:type="spellStart"/>
            <w:r w:rsidRPr="00E06872">
              <w:rPr>
                <w:rFonts w:ascii="Times New Roman" w:eastAsia="Times New Roman" w:hAnsi="Times New Roman" w:cs="Times New Roman"/>
                <w:color w:val="auto"/>
                <w:sz w:val="20"/>
                <w:szCs w:val="20"/>
              </w:rPr>
              <w:lastRenderedPageBreak/>
              <w:t>Экспл</w:t>
            </w:r>
            <w:proofErr w:type="spellEnd"/>
            <w:r w:rsidRPr="00E06872">
              <w:rPr>
                <w:rFonts w:ascii="Times New Roman" w:eastAsia="Times New Roman" w:hAnsi="Times New Roman" w:cs="Times New Roman"/>
                <w:color w:val="auto"/>
                <w:sz w:val="20"/>
                <w:szCs w:val="20"/>
              </w:rPr>
              <w:t xml:space="preserve">. </w:t>
            </w:r>
            <w:r w:rsidRPr="00E06872">
              <w:rPr>
                <w:rFonts w:ascii="Times New Roman" w:eastAsia="Times New Roman" w:hAnsi="Times New Roman" w:cs="Times New Roman"/>
                <w:color w:val="auto"/>
                <w:sz w:val="20"/>
                <w:szCs w:val="20"/>
              </w:rPr>
              <w:lastRenderedPageBreak/>
              <w:t>машин</w:t>
            </w:r>
          </w:p>
        </w:tc>
        <w:tc>
          <w:tcPr>
            <w:tcW w:w="2168"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proofErr w:type="spellStart"/>
            <w:r w:rsidRPr="00E06872">
              <w:rPr>
                <w:rFonts w:ascii="Times New Roman" w:eastAsia="Times New Roman" w:hAnsi="Times New Roman" w:cs="Times New Roman"/>
                <w:color w:val="auto"/>
                <w:sz w:val="20"/>
                <w:szCs w:val="20"/>
              </w:rPr>
              <w:lastRenderedPageBreak/>
              <w:t>обслуживающ</w:t>
            </w:r>
            <w:proofErr w:type="spellEnd"/>
            <w:r w:rsidRPr="00E06872">
              <w:rPr>
                <w:rFonts w:ascii="Times New Roman" w:eastAsia="Times New Roman" w:hAnsi="Times New Roman" w:cs="Times New Roman"/>
                <w:color w:val="auto"/>
                <w:sz w:val="20"/>
                <w:szCs w:val="20"/>
              </w:rPr>
              <w:t xml:space="preserve">. </w:t>
            </w:r>
            <w:r w:rsidRPr="00E06872">
              <w:rPr>
                <w:rFonts w:ascii="Times New Roman" w:eastAsia="Times New Roman" w:hAnsi="Times New Roman" w:cs="Times New Roman"/>
                <w:color w:val="auto"/>
                <w:sz w:val="20"/>
                <w:szCs w:val="20"/>
              </w:rPr>
              <w:lastRenderedPageBreak/>
              <w:t>машины</w:t>
            </w:r>
          </w:p>
        </w:tc>
      </w:tr>
      <w:tr w:rsidR="00603AAE" w:rsidRPr="00E06872" w:rsidTr="00E61034">
        <w:trPr>
          <w:trHeight w:val="357"/>
        </w:trPr>
        <w:tc>
          <w:tcPr>
            <w:tcW w:w="541" w:type="dxa"/>
            <w:vMerge/>
            <w:tcBorders>
              <w:top w:val="single" w:sz="8" w:space="0" w:color="000000"/>
              <w:left w:val="single" w:sz="8" w:space="0" w:color="000000"/>
              <w:bottom w:val="single" w:sz="8" w:space="0" w:color="000000"/>
              <w:right w:val="single" w:sz="8"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649" w:type="dxa"/>
            <w:gridSpan w:val="3"/>
            <w:vMerge/>
            <w:tcBorders>
              <w:top w:val="single" w:sz="8" w:space="0" w:color="000000"/>
              <w:left w:val="single" w:sz="8" w:space="0" w:color="000000"/>
              <w:bottom w:val="single" w:sz="8" w:space="0" w:color="000000"/>
              <w:right w:val="single" w:sz="8"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4224" w:type="dxa"/>
            <w:gridSpan w:val="4"/>
            <w:vMerge/>
            <w:tcBorders>
              <w:top w:val="single" w:sz="8" w:space="0" w:color="000000"/>
              <w:left w:val="single" w:sz="8" w:space="0" w:color="000000"/>
              <w:bottom w:val="single" w:sz="8" w:space="0" w:color="000000"/>
              <w:right w:val="single" w:sz="8"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28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 xml:space="preserve">ед. </w:t>
            </w:r>
            <w:proofErr w:type="spellStart"/>
            <w:r w:rsidRPr="00E06872">
              <w:rPr>
                <w:rFonts w:ascii="Times New Roman" w:eastAsia="Times New Roman" w:hAnsi="Times New Roman" w:cs="Times New Roman"/>
                <w:color w:val="auto"/>
                <w:sz w:val="20"/>
                <w:szCs w:val="20"/>
              </w:rPr>
              <w:t>изм</w:t>
            </w:r>
            <w:proofErr w:type="spellEnd"/>
            <w:r w:rsidRPr="00E06872">
              <w:rPr>
                <w:rFonts w:ascii="Times New Roman" w:eastAsia="Times New Roman" w:hAnsi="Times New Roman" w:cs="Times New Roman"/>
                <w:color w:val="auto"/>
                <w:sz w:val="20"/>
                <w:szCs w:val="20"/>
              </w:rPr>
              <w:t>.</w:t>
            </w:r>
          </w:p>
        </w:tc>
        <w:tc>
          <w:tcPr>
            <w:tcW w:w="1077" w:type="dxa"/>
            <w:gridSpan w:val="2"/>
            <w:vMerge/>
            <w:tcBorders>
              <w:top w:val="single" w:sz="8" w:space="0" w:color="000000"/>
              <w:left w:val="single" w:sz="8" w:space="0" w:color="000000"/>
              <w:bottom w:val="single" w:sz="8" w:space="0" w:color="000000"/>
              <w:right w:val="single" w:sz="8"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55" w:type="dxa"/>
            <w:gridSpan w:val="3"/>
            <w:vMerge/>
            <w:tcBorders>
              <w:top w:val="single" w:sz="8" w:space="0" w:color="000000"/>
              <w:left w:val="single" w:sz="8" w:space="0" w:color="000000"/>
              <w:bottom w:val="single" w:sz="8" w:space="0" w:color="000000"/>
              <w:right w:val="single" w:sz="8"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71" w:type="dxa"/>
            <w:gridSpan w:val="2"/>
            <w:vMerge/>
            <w:tcBorders>
              <w:top w:val="single" w:sz="8" w:space="0" w:color="000000"/>
              <w:left w:val="single" w:sz="8" w:space="0" w:color="000000"/>
              <w:bottom w:val="single" w:sz="8" w:space="0" w:color="000000"/>
              <w:right w:val="single" w:sz="8"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76" w:type="dxa"/>
            <w:gridSpan w:val="3"/>
            <w:vMerge/>
            <w:tcBorders>
              <w:top w:val="single" w:sz="8" w:space="0" w:color="000000"/>
              <w:left w:val="single" w:sz="8" w:space="0" w:color="000000"/>
              <w:bottom w:val="single" w:sz="8" w:space="0" w:color="000000"/>
              <w:right w:val="single" w:sz="8"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56" w:type="dxa"/>
            <w:vMerge/>
            <w:tcBorders>
              <w:top w:val="nil"/>
              <w:left w:val="single" w:sz="8" w:space="0" w:color="000000"/>
              <w:bottom w:val="single" w:sz="8" w:space="0" w:color="000000"/>
              <w:right w:val="single" w:sz="8"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2168" w:type="dxa"/>
            <w:gridSpan w:val="3"/>
            <w:vMerge/>
            <w:tcBorders>
              <w:top w:val="single" w:sz="8" w:space="0" w:color="000000"/>
              <w:left w:val="single" w:sz="8" w:space="0" w:color="000000"/>
              <w:bottom w:val="single" w:sz="8" w:space="0" w:color="000000"/>
              <w:right w:val="single" w:sz="8"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r>
      <w:tr w:rsidR="00603AAE" w:rsidRPr="00E06872" w:rsidTr="00E61034">
        <w:trPr>
          <w:trHeight w:val="642"/>
        </w:trPr>
        <w:tc>
          <w:tcPr>
            <w:tcW w:w="541" w:type="dxa"/>
            <w:vMerge/>
            <w:tcBorders>
              <w:top w:val="single" w:sz="8" w:space="0" w:color="000000"/>
              <w:left w:val="single" w:sz="8" w:space="0" w:color="000000"/>
              <w:bottom w:val="single" w:sz="8" w:space="0" w:color="000000"/>
              <w:right w:val="single" w:sz="8"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649" w:type="dxa"/>
            <w:gridSpan w:val="3"/>
            <w:vMerge/>
            <w:tcBorders>
              <w:top w:val="single" w:sz="8" w:space="0" w:color="000000"/>
              <w:left w:val="single" w:sz="8" w:space="0" w:color="000000"/>
              <w:bottom w:val="single" w:sz="8" w:space="0" w:color="000000"/>
              <w:right w:val="single" w:sz="8"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4224" w:type="dxa"/>
            <w:gridSpan w:val="4"/>
            <w:vMerge/>
            <w:tcBorders>
              <w:top w:val="single" w:sz="8" w:space="0" w:color="000000"/>
              <w:left w:val="single" w:sz="8" w:space="0" w:color="000000"/>
              <w:bottom w:val="single" w:sz="8" w:space="0" w:color="000000"/>
              <w:right w:val="single" w:sz="8"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283" w:type="dxa"/>
            <w:gridSpan w:val="2"/>
            <w:vMerge/>
            <w:tcBorders>
              <w:top w:val="single" w:sz="8" w:space="0" w:color="000000"/>
              <w:left w:val="single" w:sz="8" w:space="0" w:color="000000"/>
              <w:bottom w:val="single" w:sz="8" w:space="0" w:color="000000"/>
              <w:right w:val="single" w:sz="8"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77" w:type="dxa"/>
            <w:gridSpan w:val="2"/>
            <w:tcBorders>
              <w:top w:val="single" w:sz="8" w:space="0" w:color="000000"/>
              <w:left w:val="nil"/>
              <w:bottom w:val="single" w:sz="8" w:space="0" w:color="000000"/>
              <w:right w:val="single" w:sz="8"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Основной зарплаты</w:t>
            </w:r>
          </w:p>
        </w:tc>
        <w:tc>
          <w:tcPr>
            <w:tcW w:w="1055" w:type="dxa"/>
            <w:gridSpan w:val="3"/>
            <w:tcBorders>
              <w:top w:val="single" w:sz="8" w:space="0" w:color="000000"/>
              <w:left w:val="nil"/>
              <w:bottom w:val="single" w:sz="8" w:space="0" w:color="000000"/>
              <w:right w:val="single" w:sz="8"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В т.ч. зарплаты</w:t>
            </w:r>
          </w:p>
        </w:tc>
        <w:tc>
          <w:tcPr>
            <w:tcW w:w="1071" w:type="dxa"/>
            <w:gridSpan w:val="2"/>
            <w:vMerge/>
            <w:tcBorders>
              <w:top w:val="single" w:sz="8" w:space="0" w:color="000000"/>
              <w:left w:val="single" w:sz="8" w:space="0" w:color="000000"/>
              <w:bottom w:val="single" w:sz="8" w:space="0" w:color="000000"/>
              <w:right w:val="single" w:sz="8"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76" w:type="dxa"/>
            <w:gridSpan w:val="3"/>
            <w:vMerge/>
            <w:tcBorders>
              <w:top w:val="single" w:sz="8" w:space="0" w:color="000000"/>
              <w:left w:val="single" w:sz="8" w:space="0" w:color="000000"/>
              <w:bottom w:val="single" w:sz="8" w:space="0" w:color="000000"/>
              <w:right w:val="single" w:sz="8"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56" w:type="dxa"/>
            <w:tcBorders>
              <w:top w:val="nil"/>
              <w:left w:val="nil"/>
              <w:bottom w:val="single" w:sz="8" w:space="0" w:color="000000"/>
              <w:right w:val="single" w:sz="8"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В т.ч. зарплаты</w:t>
            </w:r>
          </w:p>
        </w:tc>
        <w:tc>
          <w:tcPr>
            <w:tcW w:w="1052" w:type="dxa"/>
            <w:gridSpan w:val="2"/>
            <w:tcBorders>
              <w:top w:val="single" w:sz="8" w:space="0" w:color="000000"/>
              <w:left w:val="nil"/>
              <w:bottom w:val="single" w:sz="8" w:space="0" w:color="000000"/>
              <w:right w:val="single" w:sz="8"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На един.</w:t>
            </w:r>
          </w:p>
        </w:tc>
        <w:tc>
          <w:tcPr>
            <w:tcW w:w="1116" w:type="dxa"/>
            <w:tcBorders>
              <w:top w:val="nil"/>
              <w:left w:val="nil"/>
              <w:bottom w:val="single" w:sz="8" w:space="0" w:color="000000"/>
              <w:right w:val="single" w:sz="8"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Всего</w:t>
            </w:r>
          </w:p>
        </w:tc>
      </w:tr>
      <w:tr w:rsidR="00603AAE" w:rsidRPr="00E06872" w:rsidTr="00E61034">
        <w:trPr>
          <w:trHeight w:val="312"/>
        </w:trPr>
        <w:tc>
          <w:tcPr>
            <w:tcW w:w="15200" w:type="dxa"/>
            <w:gridSpan w:val="24"/>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w:t>
            </w:r>
            <w:proofErr w:type="gramStart"/>
            <w:r w:rsidRPr="00E06872">
              <w:rPr>
                <w:rFonts w:ascii="Times New Roman" w:eastAsia="Times New Roman" w:hAnsi="Times New Roman" w:cs="Times New Roman"/>
                <w:color w:val="auto"/>
                <w:sz w:val="20"/>
                <w:szCs w:val="20"/>
              </w:rPr>
              <w:t xml:space="preserve"> &lt;Н</w:t>
            </w:r>
            <w:proofErr w:type="gramEnd"/>
            <w:r w:rsidRPr="00E06872">
              <w:rPr>
                <w:rFonts w:ascii="Times New Roman" w:eastAsia="Times New Roman" w:hAnsi="Times New Roman" w:cs="Times New Roman"/>
                <w:color w:val="auto"/>
                <w:sz w:val="20"/>
                <w:szCs w:val="20"/>
              </w:rPr>
              <w:t>ет раздела&gt;</w:t>
            </w:r>
          </w:p>
        </w:tc>
      </w:tr>
      <w:tr w:rsidR="00603AAE" w:rsidRPr="00E06872" w:rsidTr="00E61034">
        <w:trPr>
          <w:trHeight w:val="338"/>
        </w:trPr>
        <w:tc>
          <w:tcPr>
            <w:tcW w:w="541" w:type="dxa"/>
            <w:tcBorders>
              <w:top w:val="nil"/>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w:t>
            </w:r>
          </w:p>
        </w:tc>
        <w:tc>
          <w:tcPr>
            <w:tcW w:w="1649" w:type="dxa"/>
            <w:gridSpan w:val="3"/>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2</w:t>
            </w:r>
          </w:p>
        </w:tc>
        <w:tc>
          <w:tcPr>
            <w:tcW w:w="4224" w:type="dxa"/>
            <w:gridSpan w:val="4"/>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3</w:t>
            </w:r>
          </w:p>
        </w:tc>
        <w:tc>
          <w:tcPr>
            <w:tcW w:w="1283"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4</w:t>
            </w:r>
          </w:p>
        </w:tc>
        <w:tc>
          <w:tcPr>
            <w:tcW w:w="1077"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5</w:t>
            </w:r>
          </w:p>
        </w:tc>
        <w:tc>
          <w:tcPr>
            <w:tcW w:w="1055" w:type="dxa"/>
            <w:gridSpan w:val="3"/>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6</w:t>
            </w:r>
          </w:p>
        </w:tc>
        <w:tc>
          <w:tcPr>
            <w:tcW w:w="1071"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7</w:t>
            </w:r>
          </w:p>
        </w:tc>
        <w:tc>
          <w:tcPr>
            <w:tcW w:w="1076" w:type="dxa"/>
            <w:gridSpan w:val="3"/>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8</w:t>
            </w:r>
          </w:p>
        </w:tc>
        <w:tc>
          <w:tcPr>
            <w:tcW w:w="105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9</w:t>
            </w:r>
          </w:p>
        </w:tc>
        <w:tc>
          <w:tcPr>
            <w:tcW w:w="1052"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10</w:t>
            </w:r>
          </w:p>
        </w:tc>
        <w:tc>
          <w:tcPr>
            <w:tcW w:w="111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11</w:t>
            </w:r>
          </w:p>
        </w:tc>
      </w:tr>
      <w:tr w:rsidR="00603AAE" w:rsidRPr="00E06872" w:rsidTr="00E61034">
        <w:trPr>
          <w:trHeight w:val="589"/>
        </w:trPr>
        <w:tc>
          <w:tcPr>
            <w:tcW w:w="541" w:type="dxa"/>
            <w:vMerge w:val="restart"/>
            <w:tcBorders>
              <w:top w:val="nil"/>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w:t>
            </w:r>
          </w:p>
        </w:tc>
        <w:tc>
          <w:tcPr>
            <w:tcW w:w="1649" w:type="dxa"/>
            <w:gridSpan w:val="3"/>
            <w:tcBorders>
              <w:top w:val="single" w:sz="4" w:space="0" w:color="000000"/>
              <w:left w:val="nil"/>
              <w:bottom w:val="nil"/>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ТЕРр59-3-01</w:t>
            </w:r>
          </w:p>
        </w:tc>
        <w:tc>
          <w:tcPr>
            <w:tcW w:w="4224" w:type="dxa"/>
            <w:gridSpan w:val="4"/>
            <w:tcBorders>
              <w:top w:val="single" w:sz="4" w:space="0" w:color="000000"/>
              <w:left w:val="nil"/>
              <w:bottom w:val="nil"/>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Разборка металлических лестничных решеток при весе одного метра решетки: до 60 к</w:t>
            </w:r>
            <w:proofErr w:type="gramStart"/>
            <w:r w:rsidRPr="00E06872">
              <w:rPr>
                <w:rFonts w:ascii="Times New Roman" w:eastAsia="Times New Roman" w:hAnsi="Times New Roman" w:cs="Times New Roman"/>
                <w:color w:val="auto"/>
                <w:sz w:val="20"/>
                <w:szCs w:val="20"/>
              </w:rPr>
              <w:t>г(</w:t>
            </w:r>
            <w:proofErr w:type="gramEnd"/>
            <w:r w:rsidRPr="00E06872">
              <w:rPr>
                <w:rFonts w:ascii="Times New Roman" w:eastAsia="Times New Roman" w:hAnsi="Times New Roman" w:cs="Times New Roman"/>
                <w:color w:val="auto"/>
                <w:sz w:val="20"/>
                <w:szCs w:val="20"/>
              </w:rPr>
              <w:t>прим.)</w:t>
            </w:r>
          </w:p>
        </w:tc>
        <w:tc>
          <w:tcPr>
            <w:tcW w:w="1283" w:type="dxa"/>
            <w:gridSpan w:val="2"/>
            <w:tcBorders>
              <w:top w:val="single" w:sz="4" w:space="0" w:color="000000"/>
              <w:left w:val="nil"/>
              <w:bottom w:val="nil"/>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4,5425</w:t>
            </w:r>
          </w:p>
        </w:tc>
        <w:tc>
          <w:tcPr>
            <w:tcW w:w="1077"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544,27</w:t>
            </w:r>
          </w:p>
        </w:tc>
        <w:tc>
          <w:tcPr>
            <w:tcW w:w="1055" w:type="dxa"/>
            <w:gridSpan w:val="3"/>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6,63</w:t>
            </w:r>
          </w:p>
        </w:tc>
        <w:tc>
          <w:tcPr>
            <w:tcW w:w="10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124 818,3</w:t>
            </w:r>
          </w:p>
        </w:tc>
        <w:tc>
          <w:tcPr>
            <w:tcW w:w="10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57 322,61</w:t>
            </w:r>
          </w:p>
        </w:tc>
        <w:tc>
          <w:tcPr>
            <w:tcW w:w="105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142,63</w:t>
            </w:r>
          </w:p>
        </w:tc>
        <w:tc>
          <w:tcPr>
            <w:tcW w:w="1052"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47,3</w:t>
            </w:r>
          </w:p>
        </w:tc>
        <w:tc>
          <w:tcPr>
            <w:tcW w:w="111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214,86</w:t>
            </w:r>
          </w:p>
        </w:tc>
      </w:tr>
      <w:tr w:rsidR="00603AAE" w:rsidRPr="00E06872" w:rsidTr="00E61034">
        <w:trPr>
          <w:trHeight w:val="878"/>
        </w:trPr>
        <w:tc>
          <w:tcPr>
            <w:tcW w:w="541" w:type="dxa"/>
            <w:vMerge/>
            <w:tcBorders>
              <w:top w:val="nil"/>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649" w:type="dxa"/>
            <w:gridSpan w:val="3"/>
            <w:tcBorders>
              <w:top w:val="nil"/>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 xml:space="preserve">(0) </w:t>
            </w:r>
          </w:p>
        </w:tc>
        <w:tc>
          <w:tcPr>
            <w:tcW w:w="4224" w:type="dxa"/>
            <w:gridSpan w:val="4"/>
            <w:tcBorders>
              <w:top w:val="nil"/>
              <w:left w:val="nil"/>
              <w:bottom w:val="single" w:sz="4" w:space="0" w:color="000000"/>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V=454,25/100; Изп=27,476; Иэмм=4,736; Имат=7,244; НР=0,65 (0,76*0,85); СП=0,48 (0,6*0,8)</w:t>
            </w:r>
          </w:p>
        </w:tc>
        <w:tc>
          <w:tcPr>
            <w:tcW w:w="1283"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100 м решетки</w:t>
            </w:r>
          </w:p>
        </w:tc>
        <w:tc>
          <w:tcPr>
            <w:tcW w:w="1077"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459,28</w:t>
            </w:r>
          </w:p>
        </w:tc>
        <w:tc>
          <w:tcPr>
            <w:tcW w:w="1055" w:type="dxa"/>
            <w:gridSpan w:val="3"/>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c>
          <w:tcPr>
            <w:tcW w:w="1071" w:type="dxa"/>
            <w:gridSpan w:val="2"/>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76" w:type="dxa"/>
            <w:gridSpan w:val="3"/>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5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c>
          <w:tcPr>
            <w:tcW w:w="1052"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c>
          <w:tcPr>
            <w:tcW w:w="111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r>
      <w:tr w:rsidR="00603AAE" w:rsidRPr="00E06872" w:rsidTr="00E61034">
        <w:trPr>
          <w:trHeight w:val="319"/>
        </w:trPr>
        <w:tc>
          <w:tcPr>
            <w:tcW w:w="541" w:type="dxa"/>
            <w:vMerge w:val="restart"/>
            <w:tcBorders>
              <w:top w:val="nil"/>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1.1</w:t>
            </w:r>
          </w:p>
        </w:tc>
        <w:tc>
          <w:tcPr>
            <w:tcW w:w="164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509-9900</w:t>
            </w:r>
          </w:p>
        </w:tc>
        <w:tc>
          <w:tcPr>
            <w:tcW w:w="422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Строительный мусор</w:t>
            </w:r>
          </w:p>
        </w:tc>
        <w:tc>
          <w:tcPr>
            <w:tcW w:w="1283" w:type="dxa"/>
            <w:gridSpan w:val="2"/>
            <w:tcBorders>
              <w:top w:val="single" w:sz="4" w:space="0" w:color="000000"/>
              <w:left w:val="nil"/>
              <w:bottom w:val="nil"/>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11,35625</w:t>
            </w:r>
          </w:p>
        </w:tc>
        <w:tc>
          <w:tcPr>
            <w:tcW w:w="10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c>
          <w:tcPr>
            <w:tcW w:w="10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FFFFFF"/>
                <w:sz w:val="20"/>
                <w:szCs w:val="20"/>
              </w:rPr>
            </w:pPr>
            <w:r w:rsidRPr="00E06872">
              <w:rPr>
                <w:rFonts w:ascii="Times New Roman" w:eastAsia="Times New Roman" w:hAnsi="Times New Roman" w:cs="Times New Roman"/>
                <w:color w:val="FFFFFF"/>
                <w:sz w:val="20"/>
                <w:szCs w:val="20"/>
              </w:rPr>
              <w:t> </w:t>
            </w:r>
          </w:p>
        </w:tc>
        <w:tc>
          <w:tcPr>
            <w:tcW w:w="10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c>
          <w:tcPr>
            <w:tcW w:w="430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 </w:t>
            </w:r>
          </w:p>
        </w:tc>
      </w:tr>
      <w:tr w:rsidR="00603AAE" w:rsidRPr="00E06872" w:rsidTr="00E61034">
        <w:trPr>
          <w:trHeight w:val="330"/>
        </w:trPr>
        <w:tc>
          <w:tcPr>
            <w:tcW w:w="541" w:type="dxa"/>
            <w:vMerge/>
            <w:tcBorders>
              <w:top w:val="nil"/>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649" w:type="dxa"/>
            <w:gridSpan w:val="3"/>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4224" w:type="dxa"/>
            <w:gridSpan w:val="4"/>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283" w:type="dxa"/>
            <w:gridSpan w:val="2"/>
            <w:tcBorders>
              <w:top w:val="nil"/>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т</w:t>
            </w:r>
          </w:p>
        </w:tc>
        <w:tc>
          <w:tcPr>
            <w:tcW w:w="1077" w:type="dxa"/>
            <w:gridSpan w:val="2"/>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55" w:type="dxa"/>
            <w:gridSpan w:val="3"/>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FFFFFF"/>
                <w:sz w:val="20"/>
                <w:szCs w:val="20"/>
              </w:rPr>
            </w:pPr>
          </w:p>
        </w:tc>
        <w:tc>
          <w:tcPr>
            <w:tcW w:w="1071" w:type="dxa"/>
            <w:gridSpan w:val="2"/>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4300" w:type="dxa"/>
            <w:gridSpan w:val="7"/>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r>
      <w:tr w:rsidR="00603AAE" w:rsidRPr="00E06872" w:rsidTr="00E61034">
        <w:trPr>
          <w:trHeight w:val="863"/>
        </w:trPr>
        <w:tc>
          <w:tcPr>
            <w:tcW w:w="541" w:type="dxa"/>
            <w:vMerge w:val="restart"/>
            <w:tcBorders>
              <w:top w:val="nil"/>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2</w:t>
            </w:r>
          </w:p>
        </w:tc>
        <w:tc>
          <w:tcPr>
            <w:tcW w:w="1649" w:type="dxa"/>
            <w:gridSpan w:val="3"/>
            <w:tcBorders>
              <w:top w:val="single" w:sz="4" w:space="0" w:color="000000"/>
              <w:left w:val="nil"/>
              <w:bottom w:val="nil"/>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ТЕРр53-1-01</w:t>
            </w:r>
          </w:p>
        </w:tc>
        <w:tc>
          <w:tcPr>
            <w:tcW w:w="4224" w:type="dxa"/>
            <w:gridSpan w:val="4"/>
            <w:tcBorders>
              <w:top w:val="single" w:sz="4" w:space="0" w:color="000000"/>
              <w:left w:val="nil"/>
              <w:bottom w:val="nil"/>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 xml:space="preserve">Разборка обшивки: неоштукатуренных деревянных стен (прим. экранов из </w:t>
            </w:r>
            <w:proofErr w:type="spellStart"/>
            <w:r w:rsidRPr="00E06872">
              <w:rPr>
                <w:rFonts w:ascii="Times New Roman" w:eastAsia="Times New Roman" w:hAnsi="Times New Roman" w:cs="Times New Roman"/>
                <w:color w:val="auto"/>
                <w:sz w:val="20"/>
                <w:szCs w:val="20"/>
              </w:rPr>
              <w:t>поликорбинатных</w:t>
            </w:r>
            <w:proofErr w:type="spellEnd"/>
            <w:r w:rsidRPr="00E06872">
              <w:rPr>
                <w:rFonts w:ascii="Times New Roman" w:eastAsia="Times New Roman" w:hAnsi="Times New Roman" w:cs="Times New Roman"/>
                <w:color w:val="auto"/>
                <w:sz w:val="20"/>
                <w:szCs w:val="20"/>
              </w:rPr>
              <w:t xml:space="preserve"> и акриловых плит)</w:t>
            </w:r>
          </w:p>
        </w:tc>
        <w:tc>
          <w:tcPr>
            <w:tcW w:w="1283" w:type="dxa"/>
            <w:gridSpan w:val="2"/>
            <w:tcBorders>
              <w:top w:val="single" w:sz="4" w:space="0" w:color="000000"/>
              <w:left w:val="nil"/>
              <w:bottom w:val="nil"/>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3,8</w:t>
            </w:r>
          </w:p>
        </w:tc>
        <w:tc>
          <w:tcPr>
            <w:tcW w:w="1077"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164,83</w:t>
            </w:r>
          </w:p>
        </w:tc>
        <w:tc>
          <w:tcPr>
            <w:tcW w:w="1055" w:type="dxa"/>
            <w:gridSpan w:val="3"/>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51,18</w:t>
            </w:r>
          </w:p>
        </w:tc>
        <w:tc>
          <w:tcPr>
            <w:tcW w:w="10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30 327,21</w:t>
            </w:r>
          </w:p>
        </w:tc>
        <w:tc>
          <w:tcPr>
            <w:tcW w:w="10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11 866,06</w:t>
            </w:r>
          </w:p>
        </w:tc>
        <w:tc>
          <w:tcPr>
            <w:tcW w:w="105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2 196,31</w:t>
            </w:r>
          </w:p>
        </w:tc>
        <w:tc>
          <w:tcPr>
            <w:tcW w:w="1052"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12,3</w:t>
            </w:r>
          </w:p>
        </w:tc>
        <w:tc>
          <w:tcPr>
            <w:tcW w:w="111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46,74</w:t>
            </w:r>
          </w:p>
        </w:tc>
      </w:tr>
      <w:tr w:rsidR="00603AAE" w:rsidRPr="00E06872" w:rsidTr="00E61034">
        <w:trPr>
          <w:trHeight w:val="604"/>
        </w:trPr>
        <w:tc>
          <w:tcPr>
            <w:tcW w:w="541" w:type="dxa"/>
            <w:vMerge/>
            <w:tcBorders>
              <w:top w:val="nil"/>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649" w:type="dxa"/>
            <w:gridSpan w:val="3"/>
            <w:tcBorders>
              <w:top w:val="nil"/>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 xml:space="preserve">(0) </w:t>
            </w:r>
          </w:p>
        </w:tc>
        <w:tc>
          <w:tcPr>
            <w:tcW w:w="4224" w:type="dxa"/>
            <w:gridSpan w:val="4"/>
            <w:tcBorders>
              <w:top w:val="nil"/>
              <w:left w:val="nil"/>
              <w:bottom w:val="single" w:sz="4" w:space="0" w:color="000000"/>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V=380/100; Изп=27,476; Иэмм=11,293; НР=0,73 (0,86*0,85); СП=0,56 (0,7*0,8)</w:t>
            </w:r>
          </w:p>
        </w:tc>
        <w:tc>
          <w:tcPr>
            <w:tcW w:w="1283"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100 м</w:t>
            </w:r>
            <w:proofErr w:type="gramStart"/>
            <w:r w:rsidRPr="00E06872">
              <w:rPr>
                <w:rFonts w:ascii="Times New Roman" w:eastAsia="Times New Roman" w:hAnsi="Times New Roman" w:cs="Times New Roman"/>
                <w:color w:val="auto"/>
                <w:sz w:val="20"/>
                <w:szCs w:val="20"/>
              </w:rPr>
              <w:t>2</w:t>
            </w:r>
            <w:proofErr w:type="gramEnd"/>
            <w:r w:rsidRPr="00E06872">
              <w:rPr>
                <w:rFonts w:ascii="Times New Roman" w:eastAsia="Times New Roman" w:hAnsi="Times New Roman" w:cs="Times New Roman"/>
                <w:color w:val="auto"/>
                <w:sz w:val="20"/>
                <w:szCs w:val="20"/>
              </w:rPr>
              <w:t xml:space="preserve"> стен</w:t>
            </w:r>
          </w:p>
        </w:tc>
        <w:tc>
          <w:tcPr>
            <w:tcW w:w="1077"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113,65</w:t>
            </w:r>
          </w:p>
        </w:tc>
        <w:tc>
          <w:tcPr>
            <w:tcW w:w="1055" w:type="dxa"/>
            <w:gridSpan w:val="3"/>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7,11</w:t>
            </w:r>
          </w:p>
        </w:tc>
        <w:tc>
          <w:tcPr>
            <w:tcW w:w="1071" w:type="dxa"/>
            <w:gridSpan w:val="2"/>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76" w:type="dxa"/>
            <w:gridSpan w:val="3"/>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5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742,35</w:t>
            </w:r>
          </w:p>
        </w:tc>
        <w:tc>
          <w:tcPr>
            <w:tcW w:w="1052"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0,45</w:t>
            </w:r>
          </w:p>
        </w:tc>
        <w:tc>
          <w:tcPr>
            <w:tcW w:w="111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1,71</w:t>
            </w:r>
          </w:p>
        </w:tc>
      </w:tr>
      <w:tr w:rsidR="00603AAE" w:rsidRPr="00E06872" w:rsidTr="00E61034">
        <w:trPr>
          <w:trHeight w:val="319"/>
        </w:trPr>
        <w:tc>
          <w:tcPr>
            <w:tcW w:w="541" w:type="dxa"/>
            <w:vMerge w:val="restart"/>
            <w:tcBorders>
              <w:top w:val="nil"/>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2.1</w:t>
            </w:r>
          </w:p>
        </w:tc>
        <w:tc>
          <w:tcPr>
            <w:tcW w:w="164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509-9900</w:t>
            </w:r>
          </w:p>
        </w:tc>
        <w:tc>
          <w:tcPr>
            <w:tcW w:w="422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Строительный мусор</w:t>
            </w:r>
          </w:p>
        </w:tc>
        <w:tc>
          <w:tcPr>
            <w:tcW w:w="1283" w:type="dxa"/>
            <w:gridSpan w:val="2"/>
            <w:tcBorders>
              <w:top w:val="single" w:sz="4" w:space="0" w:color="000000"/>
              <w:left w:val="nil"/>
              <w:bottom w:val="nil"/>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3,572</w:t>
            </w:r>
          </w:p>
        </w:tc>
        <w:tc>
          <w:tcPr>
            <w:tcW w:w="10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c>
          <w:tcPr>
            <w:tcW w:w="10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FFFFFF"/>
                <w:sz w:val="20"/>
                <w:szCs w:val="20"/>
              </w:rPr>
            </w:pPr>
            <w:r w:rsidRPr="00E06872">
              <w:rPr>
                <w:rFonts w:ascii="Times New Roman" w:eastAsia="Times New Roman" w:hAnsi="Times New Roman" w:cs="Times New Roman"/>
                <w:color w:val="FFFFFF"/>
                <w:sz w:val="20"/>
                <w:szCs w:val="20"/>
              </w:rPr>
              <w:t> </w:t>
            </w:r>
          </w:p>
        </w:tc>
        <w:tc>
          <w:tcPr>
            <w:tcW w:w="10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c>
          <w:tcPr>
            <w:tcW w:w="430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 </w:t>
            </w:r>
          </w:p>
        </w:tc>
      </w:tr>
      <w:tr w:rsidR="00603AAE" w:rsidRPr="00E06872" w:rsidTr="00E61034">
        <w:trPr>
          <w:trHeight w:val="330"/>
        </w:trPr>
        <w:tc>
          <w:tcPr>
            <w:tcW w:w="541" w:type="dxa"/>
            <w:vMerge/>
            <w:tcBorders>
              <w:top w:val="nil"/>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649" w:type="dxa"/>
            <w:gridSpan w:val="3"/>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4224" w:type="dxa"/>
            <w:gridSpan w:val="4"/>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283" w:type="dxa"/>
            <w:gridSpan w:val="2"/>
            <w:tcBorders>
              <w:top w:val="nil"/>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т</w:t>
            </w:r>
          </w:p>
        </w:tc>
        <w:tc>
          <w:tcPr>
            <w:tcW w:w="1077" w:type="dxa"/>
            <w:gridSpan w:val="2"/>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55" w:type="dxa"/>
            <w:gridSpan w:val="3"/>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FFFFFF"/>
                <w:sz w:val="20"/>
                <w:szCs w:val="20"/>
              </w:rPr>
            </w:pPr>
          </w:p>
        </w:tc>
        <w:tc>
          <w:tcPr>
            <w:tcW w:w="1071" w:type="dxa"/>
            <w:gridSpan w:val="2"/>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4300" w:type="dxa"/>
            <w:gridSpan w:val="7"/>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r>
      <w:tr w:rsidR="00603AAE" w:rsidRPr="00E06872" w:rsidTr="00E61034">
        <w:trPr>
          <w:trHeight w:val="863"/>
        </w:trPr>
        <w:tc>
          <w:tcPr>
            <w:tcW w:w="541" w:type="dxa"/>
            <w:vMerge w:val="restart"/>
            <w:tcBorders>
              <w:top w:val="nil"/>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3</w:t>
            </w:r>
          </w:p>
        </w:tc>
        <w:tc>
          <w:tcPr>
            <w:tcW w:w="1649" w:type="dxa"/>
            <w:gridSpan w:val="3"/>
            <w:tcBorders>
              <w:top w:val="single" w:sz="4" w:space="0" w:color="000000"/>
              <w:left w:val="nil"/>
              <w:bottom w:val="nil"/>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ТЕРр69-2-01</w:t>
            </w:r>
          </w:p>
        </w:tc>
        <w:tc>
          <w:tcPr>
            <w:tcW w:w="4224" w:type="dxa"/>
            <w:gridSpan w:val="4"/>
            <w:tcBorders>
              <w:top w:val="single" w:sz="4" w:space="0" w:color="000000"/>
              <w:left w:val="nil"/>
              <w:bottom w:val="nil"/>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 xml:space="preserve">Сверление отверстий в кирпичных стенах </w:t>
            </w:r>
            <w:proofErr w:type="spellStart"/>
            <w:r w:rsidRPr="00E06872">
              <w:rPr>
                <w:rFonts w:ascii="Times New Roman" w:eastAsia="Times New Roman" w:hAnsi="Times New Roman" w:cs="Times New Roman"/>
                <w:color w:val="auto"/>
                <w:sz w:val="20"/>
                <w:szCs w:val="20"/>
              </w:rPr>
              <w:t>электроперфоратором</w:t>
            </w:r>
            <w:proofErr w:type="spellEnd"/>
            <w:r w:rsidRPr="00E06872">
              <w:rPr>
                <w:rFonts w:ascii="Times New Roman" w:eastAsia="Times New Roman" w:hAnsi="Times New Roman" w:cs="Times New Roman"/>
                <w:color w:val="auto"/>
                <w:sz w:val="20"/>
                <w:szCs w:val="20"/>
              </w:rPr>
              <w:t xml:space="preserve"> диаметром до 20 мм, толщина стен 0,5 кирпича</w:t>
            </w:r>
          </w:p>
        </w:tc>
        <w:tc>
          <w:tcPr>
            <w:tcW w:w="1283" w:type="dxa"/>
            <w:gridSpan w:val="2"/>
            <w:tcBorders>
              <w:top w:val="single" w:sz="4" w:space="0" w:color="000000"/>
              <w:left w:val="nil"/>
              <w:bottom w:val="nil"/>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5</w:t>
            </w:r>
          </w:p>
        </w:tc>
        <w:tc>
          <w:tcPr>
            <w:tcW w:w="1077"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63,63</w:t>
            </w:r>
          </w:p>
        </w:tc>
        <w:tc>
          <w:tcPr>
            <w:tcW w:w="1055" w:type="dxa"/>
            <w:gridSpan w:val="3"/>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6,42</w:t>
            </w:r>
          </w:p>
        </w:tc>
        <w:tc>
          <w:tcPr>
            <w:tcW w:w="10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16 422,54</w:t>
            </w:r>
          </w:p>
        </w:tc>
        <w:tc>
          <w:tcPr>
            <w:tcW w:w="10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7 859,51</w:t>
            </w:r>
          </w:p>
        </w:tc>
        <w:tc>
          <w:tcPr>
            <w:tcW w:w="105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231,95</w:t>
            </w:r>
          </w:p>
        </w:tc>
        <w:tc>
          <w:tcPr>
            <w:tcW w:w="1052"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5,49</w:t>
            </w:r>
          </w:p>
        </w:tc>
        <w:tc>
          <w:tcPr>
            <w:tcW w:w="111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27,45</w:t>
            </w:r>
          </w:p>
        </w:tc>
      </w:tr>
      <w:tr w:rsidR="00603AAE" w:rsidRPr="00E06872" w:rsidTr="00E61034">
        <w:trPr>
          <w:trHeight w:val="608"/>
        </w:trPr>
        <w:tc>
          <w:tcPr>
            <w:tcW w:w="541" w:type="dxa"/>
            <w:vMerge/>
            <w:tcBorders>
              <w:top w:val="nil"/>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649" w:type="dxa"/>
            <w:gridSpan w:val="3"/>
            <w:tcBorders>
              <w:top w:val="nil"/>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 xml:space="preserve">(0) </w:t>
            </w:r>
          </w:p>
        </w:tc>
        <w:tc>
          <w:tcPr>
            <w:tcW w:w="4224" w:type="dxa"/>
            <w:gridSpan w:val="4"/>
            <w:tcBorders>
              <w:top w:val="nil"/>
              <w:left w:val="nil"/>
              <w:bottom w:val="single" w:sz="4" w:space="0" w:color="000000"/>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V=500/100; Изп=27,476; Иэмм=7,226; НР=0,66 (0,78*0,85); СП=0,4 (0,5*0,8)</w:t>
            </w:r>
          </w:p>
        </w:tc>
        <w:tc>
          <w:tcPr>
            <w:tcW w:w="1283"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100 отверстий</w:t>
            </w:r>
          </w:p>
        </w:tc>
        <w:tc>
          <w:tcPr>
            <w:tcW w:w="1077"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57,21</w:t>
            </w:r>
          </w:p>
        </w:tc>
        <w:tc>
          <w:tcPr>
            <w:tcW w:w="1055" w:type="dxa"/>
            <w:gridSpan w:val="3"/>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c>
          <w:tcPr>
            <w:tcW w:w="1071" w:type="dxa"/>
            <w:gridSpan w:val="2"/>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76" w:type="dxa"/>
            <w:gridSpan w:val="3"/>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5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c>
          <w:tcPr>
            <w:tcW w:w="1052"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c>
          <w:tcPr>
            <w:tcW w:w="111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r>
      <w:tr w:rsidR="00603AAE" w:rsidRPr="00E06872" w:rsidTr="00E61034">
        <w:trPr>
          <w:trHeight w:val="319"/>
        </w:trPr>
        <w:tc>
          <w:tcPr>
            <w:tcW w:w="541" w:type="dxa"/>
            <w:vMerge w:val="restart"/>
            <w:tcBorders>
              <w:top w:val="nil"/>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3.1</w:t>
            </w:r>
          </w:p>
        </w:tc>
        <w:tc>
          <w:tcPr>
            <w:tcW w:w="164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509-9900</w:t>
            </w:r>
          </w:p>
        </w:tc>
        <w:tc>
          <w:tcPr>
            <w:tcW w:w="422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Строительный мусор</w:t>
            </w:r>
          </w:p>
        </w:tc>
        <w:tc>
          <w:tcPr>
            <w:tcW w:w="1283" w:type="dxa"/>
            <w:gridSpan w:val="2"/>
            <w:tcBorders>
              <w:top w:val="single" w:sz="4" w:space="0" w:color="000000"/>
              <w:left w:val="nil"/>
              <w:bottom w:val="nil"/>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0,03</w:t>
            </w:r>
          </w:p>
        </w:tc>
        <w:tc>
          <w:tcPr>
            <w:tcW w:w="10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c>
          <w:tcPr>
            <w:tcW w:w="10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FFFFFF"/>
                <w:sz w:val="20"/>
                <w:szCs w:val="20"/>
              </w:rPr>
            </w:pPr>
            <w:r w:rsidRPr="00E06872">
              <w:rPr>
                <w:rFonts w:ascii="Times New Roman" w:eastAsia="Times New Roman" w:hAnsi="Times New Roman" w:cs="Times New Roman"/>
                <w:color w:val="FFFFFF"/>
                <w:sz w:val="20"/>
                <w:szCs w:val="20"/>
              </w:rPr>
              <w:t> </w:t>
            </w:r>
          </w:p>
        </w:tc>
        <w:tc>
          <w:tcPr>
            <w:tcW w:w="10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c>
          <w:tcPr>
            <w:tcW w:w="430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 </w:t>
            </w:r>
          </w:p>
        </w:tc>
      </w:tr>
      <w:tr w:rsidR="00603AAE" w:rsidRPr="00E06872" w:rsidTr="00E61034">
        <w:trPr>
          <w:trHeight w:val="330"/>
        </w:trPr>
        <w:tc>
          <w:tcPr>
            <w:tcW w:w="541" w:type="dxa"/>
            <w:vMerge/>
            <w:tcBorders>
              <w:top w:val="nil"/>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649" w:type="dxa"/>
            <w:gridSpan w:val="3"/>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4224" w:type="dxa"/>
            <w:gridSpan w:val="4"/>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283" w:type="dxa"/>
            <w:gridSpan w:val="2"/>
            <w:tcBorders>
              <w:top w:val="nil"/>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т</w:t>
            </w:r>
          </w:p>
        </w:tc>
        <w:tc>
          <w:tcPr>
            <w:tcW w:w="1077" w:type="dxa"/>
            <w:gridSpan w:val="2"/>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55" w:type="dxa"/>
            <w:gridSpan w:val="3"/>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FFFFFF"/>
                <w:sz w:val="20"/>
                <w:szCs w:val="20"/>
              </w:rPr>
            </w:pPr>
          </w:p>
        </w:tc>
        <w:tc>
          <w:tcPr>
            <w:tcW w:w="1071" w:type="dxa"/>
            <w:gridSpan w:val="2"/>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4300" w:type="dxa"/>
            <w:gridSpan w:val="7"/>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r>
      <w:tr w:rsidR="00603AAE" w:rsidRPr="00E06872" w:rsidTr="00E61034">
        <w:trPr>
          <w:trHeight w:val="863"/>
        </w:trPr>
        <w:tc>
          <w:tcPr>
            <w:tcW w:w="541" w:type="dxa"/>
            <w:vMerge w:val="restart"/>
            <w:tcBorders>
              <w:top w:val="nil"/>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4</w:t>
            </w:r>
          </w:p>
        </w:tc>
        <w:tc>
          <w:tcPr>
            <w:tcW w:w="1649" w:type="dxa"/>
            <w:gridSpan w:val="3"/>
            <w:tcBorders>
              <w:top w:val="single" w:sz="4" w:space="0" w:color="000000"/>
              <w:left w:val="nil"/>
              <w:bottom w:val="nil"/>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ТЕР09-06-001-02</w:t>
            </w:r>
          </w:p>
        </w:tc>
        <w:tc>
          <w:tcPr>
            <w:tcW w:w="4224" w:type="dxa"/>
            <w:gridSpan w:val="4"/>
            <w:tcBorders>
              <w:top w:val="single" w:sz="4" w:space="0" w:color="000000"/>
              <w:left w:val="nil"/>
              <w:bottom w:val="nil"/>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Монтаж: лотков, решеток, затворов из полосовой и тонколистовой стали (прим. каркас)</w:t>
            </w:r>
          </w:p>
        </w:tc>
        <w:tc>
          <w:tcPr>
            <w:tcW w:w="1283" w:type="dxa"/>
            <w:gridSpan w:val="2"/>
            <w:tcBorders>
              <w:top w:val="single" w:sz="4" w:space="0" w:color="000000"/>
              <w:left w:val="nil"/>
              <w:bottom w:val="nil"/>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2,46894</w:t>
            </w:r>
          </w:p>
        </w:tc>
        <w:tc>
          <w:tcPr>
            <w:tcW w:w="1077"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1 008,45</w:t>
            </w:r>
          </w:p>
        </w:tc>
        <w:tc>
          <w:tcPr>
            <w:tcW w:w="1055" w:type="dxa"/>
            <w:gridSpan w:val="3"/>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183,23</w:t>
            </w:r>
          </w:p>
        </w:tc>
        <w:tc>
          <w:tcPr>
            <w:tcW w:w="10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115 125,66</w:t>
            </w:r>
          </w:p>
        </w:tc>
        <w:tc>
          <w:tcPr>
            <w:tcW w:w="10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47 478,83</w:t>
            </w:r>
          </w:p>
        </w:tc>
        <w:tc>
          <w:tcPr>
            <w:tcW w:w="105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4 409,38</w:t>
            </w:r>
          </w:p>
        </w:tc>
        <w:tc>
          <w:tcPr>
            <w:tcW w:w="1052"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67,17</w:t>
            </w:r>
          </w:p>
        </w:tc>
        <w:tc>
          <w:tcPr>
            <w:tcW w:w="111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165,84</w:t>
            </w:r>
          </w:p>
        </w:tc>
      </w:tr>
      <w:tr w:rsidR="00603AAE" w:rsidRPr="00E06872" w:rsidTr="00E61034">
        <w:trPr>
          <w:trHeight w:val="2243"/>
        </w:trPr>
        <w:tc>
          <w:tcPr>
            <w:tcW w:w="541" w:type="dxa"/>
            <w:vMerge/>
            <w:tcBorders>
              <w:top w:val="nil"/>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649" w:type="dxa"/>
            <w:gridSpan w:val="3"/>
            <w:tcBorders>
              <w:top w:val="nil"/>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 Приказ N 421/</w:t>
            </w:r>
            <w:proofErr w:type="spellStart"/>
            <w:r w:rsidRPr="00E06872">
              <w:rPr>
                <w:rFonts w:ascii="Times New Roman" w:eastAsia="Times New Roman" w:hAnsi="Times New Roman" w:cs="Times New Roman"/>
                <w:color w:val="auto"/>
                <w:sz w:val="20"/>
                <w:szCs w:val="20"/>
              </w:rPr>
              <w:t>пр</w:t>
            </w:r>
            <w:proofErr w:type="spellEnd"/>
            <w:r w:rsidRPr="00E06872">
              <w:rPr>
                <w:rFonts w:ascii="Times New Roman" w:eastAsia="Times New Roman" w:hAnsi="Times New Roman" w:cs="Times New Roman"/>
                <w:color w:val="auto"/>
                <w:sz w:val="20"/>
                <w:szCs w:val="20"/>
              </w:rPr>
              <w:t xml:space="preserve"> от 04.08.2020 п.58.б; Приказ N 421/</w:t>
            </w:r>
            <w:proofErr w:type="spellStart"/>
            <w:r w:rsidRPr="00E06872">
              <w:rPr>
                <w:rFonts w:ascii="Times New Roman" w:eastAsia="Times New Roman" w:hAnsi="Times New Roman" w:cs="Times New Roman"/>
                <w:color w:val="auto"/>
                <w:sz w:val="20"/>
                <w:szCs w:val="20"/>
              </w:rPr>
              <w:t>пр</w:t>
            </w:r>
            <w:proofErr w:type="spellEnd"/>
            <w:r w:rsidRPr="00E06872">
              <w:rPr>
                <w:rFonts w:ascii="Times New Roman" w:eastAsia="Times New Roman" w:hAnsi="Times New Roman" w:cs="Times New Roman"/>
                <w:color w:val="auto"/>
                <w:sz w:val="20"/>
                <w:szCs w:val="20"/>
              </w:rPr>
              <w:t xml:space="preserve"> от 04.08.2020</w:t>
            </w:r>
            <w:proofErr w:type="gramStart"/>
            <w:r w:rsidRPr="00E06872">
              <w:rPr>
                <w:rFonts w:ascii="Times New Roman" w:eastAsia="Times New Roman" w:hAnsi="Times New Roman" w:cs="Times New Roman"/>
                <w:color w:val="auto"/>
                <w:sz w:val="20"/>
                <w:szCs w:val="20"/>
              </w:rPr>
              <w:t xml:space="preserve"> П</w:t>
            </w:r>
            <w:proofErr w:type="gramEnd"/>
            <w:r w:rsidRPr="00E06872">
              <w:rPr>
                <w:rFonts w:ascii="Times New Roman" w:eastAsia="Times New Roman" w:hAnsi="Times New Roman" w:cs="Times New Roman"/>
                <w:color w:val="auto"/>
                <w:sz w:val="20"/>
                <w:szCs w:val="20"/>
              </w:rPr>
              <w:t>рил.10 т.3 п.10.1</w:t>
            </w:r>
          </w:p>
        </w:tc>
        <w:tc>
          <w:tcPr>
            <w:tcW w:w="4224" w:type="dxa"/>
            <w:gridSpan w:val="4"/>
            <w:tcBorders>
              <w:top w:val="nil"/>
              <w:left w:val="nil"/>
              <w:bottom w:val="single" w:sz="4" w:space="0" w:color="000000"/>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V=2468,94/1000; Изп=27,476; Иэмм=9,747; Имат=8,737; НР=0,69 (0,9*0,9*0,85); СП=0,58 (0,85*0,85*0,8); ЗП=529,23*1,15*1,15; ЭММ=127,46*1,25*1,15; ЗПм=1,9*1,25*1,15; ТЗТ=50,79*1,15*1,15; ТЗТм=0,12*1,25*1,15</w:t>
            </w:r>
          </w:p>
        </w:tc>
        <w:tc>
          <w:tcPr>
            <w:tcW w:w="1283"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 т конструкций</w:t>
            </w:r>
          </w:p>
        </w:tc>
        <w:tc>
          <w:tcPr>
            <w:tcW w:w="1077"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699,9</w:t>
            </w:r>
          </w:p>
        </w:tc>
        <w:tc>
          <w:tcPr>
            <w:tcW w:w="1055" w:type="dxa"/>
            <w:gridSpan w:val="3"/>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2,74</w:t>
            </w:r>
          </w:p>
        </w:tc>
        <w:tc>
          <w:tcPr>
            <w:tcW w:w="1071" w:type="dxa"/>
            <w:gridSpan w:val="2"/>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76" w:type="dxa"/>
            <w:gridSpan w:val="3"/>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5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185,86</w:t>
            </w:r>
          </w:p>
        </w:tc>
        <w:tc>
          <w:tcPr>
            <w:tcW w:w="1052"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0,17</w:t>
            </w:r>
          </w:p>
        </w:tc>
        <w:tc>
          <w:tcPr>
            <w:tcW w:w="111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0,42</w:t>
            </w:r>
          </w:p>
        </w:tc>
      </w:tr>
      <w:tr w:rsidR="00603AAE" w:rsidRPr="00E06872" w:rsidTr="00E61034">
        <w:trPr>
          <w:trHeight w:val="319"/>
        </w:trPr>
        <w:tc>
          <w:tcPr>
            <w:tcW w:w="541" w:type="dxa"/>
            <w:vMerge w:val="restart"/>
            <w:tcBorders>
              <w:top w:val="nil"/>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4.1</w:t>
            </w:r>
          </w:p>
        </w:tc>
        <w:tc>
          <w:tcPr>
            <w:tcW w:w="164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103-1814-011П</w:t>
            </w:r>
          </w:p>
        </w:tc>
        <w:tc>
          <w:tcPr>
            <w:tcW w:w="422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Трубы стальные прямоугольные (ГОСТ 8645-86) размером: 60х30 мм, толщина стенки 2 мм</w:t>
            </w:r>
          </w:p>
        </w:tc>
        <w:tc>
          <w:tcPr>
            <w:tcW w:w="1283" w:type="dxa"/>
            <w:gridSpan w:val="2"/>
            <w:tcBorders>
              <w:top w:val="single" w:sz="4" w:space="0" w:color="000000"/>
              <w:left w:val="nil"/>
              <w:bottom w:val="nil"/>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908,5</w:t>
            </w:r>
          </w:p>
        </w:tc>
        <w:tc>
          <w:tcPr>
            <w:tcW w:w="10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195,16</w:t>
            </w:r>
          </w:p>
        </w:tc>
        <w:tc>
          <w:tcPr>
            <w:tcW w:w="10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FFFFFF"/>
                <w:sz w:val="20"/>
                <w:szCs w:val="20"/>
              </w:rPr>
            </w:pPr>
            <w:r w:rsidRPr="00E06872">
              <w:rPr>
                <w:rFonts w:ascii="Times New Roman" w:eastAsia="Times New Roman" w:hAnsi="Times New Roman" w:cs="Times New Roman"/>
                <w:color w:val="FFFFFF"/>
                <w:sz w:val="20"/>
                <w:szCs w:val="20"/>
              </w:rPr>
              <w:t> </w:t>
            </w:r>
          </w:p>
        </w:tc>
        <w:tc>
          <w:tcPr>
            <w:tcW w:w="10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177 302,86</w:t>
            </w:r>
          </w:p>
        </w:tc>
        <w:tc>
          <w:tcPr>
            <w:tcW w:w="430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 </w:t>
            </w:r>
          </w:p>
        </w:tc>
      </w:tr>
      <w:tr w:rsidR="00603AAE" w:rsidRPr="00E06872" w:rsidTr="00E61034">
        <w:trPr>
          <w:trHeight w:val="567"/>
        </w:trPr>
        <w:tc>
          <w:tcPr>
            <w:tcW w:w="541" w:type="dxa"/>
            <w:vMerge/>
            <w:tcBorders>
              <w:top w:val="nil"/>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649" w:type="dxa"/>
            <w:gridSpan w:val="3"/>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4224" w:type="dxa"/>
            <w:gridSpan w:val="4"/>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283" w:type="dxa"/>
            <w:gridSpan w:val="2"/>
            <w:tcBorders>
              <w:top w:val="nil"/>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м</w:t>
            </w:r>
          </w:p>
        </w:tc>
        <w:tc>
          <w:tcPr>
            <w:tcW w:w="1077" w:type="dxa"/>
            <w:gridSpan w:val="2"/>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55" w:type="dxa"/>
            <w:gridSpan w:val="3"/>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FFFFFF"/>
                <w:sz w:val="20"/>
                <w:szCs w:val="20"/>
              </w:rPr>
            </w:pPr>
          </w:p>
        </w:tc>
        <w:tc>
          <w:tcPr>
            <w:tcW w:w="1071" w:type="dxa"/>
            <w:gridSpan w:val="2"/>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4300" w:type="dxa"/>
            <w:gridSpan w:val="7"/>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r>
      <w:tr w:rsidR="00603AAE" w:rsidRPr="00E06872" w:rsidTr="00E61034">
        <w:trPr>
          <w:trHeight w:val="319"/>
        </w:trPr>
        <w:tc>
          <w:tcPr>
            <w:tcW w:w="541" w:type="dxa"/>
            <w:vMerge w:val="restart"/>
            <w:tcBorders>
              <w:top w:val="nil"/>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4.2</w:t>
            </w:r>
          </w:p>
        </w:tc>
        <w:tc>
          <w:tcPr>
            <w:tcW w:w="164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101-4473</w:t>
            </w:r>
          </w:p>
        </w:tc>
        <w:tc>
          <w:tcPr>
            <w:tcW w:w="422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Болт анкерный с гайкой, размер: 12,0х130 мм</w:t>
            </w:r>
          </w:p>
        </w:tc>
        <w:tc>
          <w:tcPr>
            <w:tcW w:w="1283" w:type="dxa"/>
            <w:gridSpan w:val="2"/>
            <w:tcBorders>
              <w:top w:val="single" w:sz="4" w:space="0" w:color="000000"/>
              <w:left w:val="nil"/>
              <w:bottom w:val="nil"/>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5,2</w:t>
            </w:r>
          </w:p>
        </w:tc>
        <w:tc>
          <w:tcPr>
            <w:tcW w:w="10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1 802,82</w:t>
            </w:r>
          </w:p>
        </w:tc>
        <w:tc>
          <w:tcPr>
            <w:tcW w:w="10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FFFFFF"/>
                <w:sz w:val="20"/>
                <w:szCs w:val="20"/>
              </w:rPr>
            </w:pPr>
            <w:r w:rsidRPr="00E06872">
              <w:rPr>
                <w:rFonts w:ascii="Times New Roman" w:eastAsia="Times New Roman" w:hAnsi="Times New Roman" w:cs="Times New Roman"/>
                <w:color w:val="FFFFFF"/>
                <w:sz w:val="20"/>
                <w:szCs w:val="20"/>
              </w:rPr>
              <w:t> </w:t>
            </w:r>
          </w:p>
        </w:tc>
        <w:tc>
          <w:tcPr>
            <w:tcW w:w="10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9 374,66</w:t>
            </w:r>
          </w:p>
        </w:tc>
        <w:tc>
          <w:tcPr>
            <w:tcW w:w="430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 </w:t>
            </w:r>
          </w:p>
        </w:tc>
      </w:tr>
      <w:tr w:rsidR="00603AAE" w:rsidRPr="00E06872" w:rsidTr="00E61034">
        <w:trPr>
          <w:trHeight w:val="330"/>
        </w:trPr>
        <w:tc>
          <w:tcPr>
            <w:tcW w:w="541" w:type="dxa"/>
            <w:vMerge/>
            <w:tcBorders>
              <w:top w:val="nil"/>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649" w:type="dxa"/>
            <w:gridSpan w:val="3"/>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4224" w:type="dxa"/>
            <w:gridSpan w:val="4"/>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283" w:type="dxa"/>
            <w:gridSpan w:val="2"/>
            <w:tcBorders>
              <w:top w:val="nil"/>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100 шт.</w:t>
            </w:r>
          </w:p>
        </w:tc>
        <w:tc>
          <w:tcPr>
            <w:tcW w:w="1077" w:type="dxa"/>
            <w:gridSpan w:val="2"/>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55" w:type="dxa"/>
            <w:gridSpan w:val="3"/>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FFFFFF"/>
                <w:sz w:val="20"/>
                <w:szCs w:val="20"/>
              </w:rPr>
            </w:pPr>
          </w:p>
        </w:tc>
        <w:tc>
          <w:tcPr>
            <w:tcW w:w="1071" w:type="dxa"/>
            <w:gridSpan w:val="2"/>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4300" w:type="dxa"/>
            <w:gridSpan w:val="7"/>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r>
      <w:tr w:rsidR="00603AAE" w:rsidRPr="00E06872" w:rsidTr="00E61034">
        <w:trPr>
          <w:trHeight w:val="319"/>
        </w:trPr>
        <w:tc>
          <w:tcPr>
            <w:tcW w:w="541" w:type="dxa"/>
            <w:vMerge w:val="restart"/>
            <w:tcBorders>
              <w:top w:val="nil"/>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4.3</w:t>
            </w:r>
          </w:p>
        </w:tc>
        <w:tc>
          <w:tcPr>
            <w:tcW w:w="164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101-2060</w:t>
            </w:r>
          </w:p>
        </w:tc>
        <w:tc>
          <w:tcPr>
            <w:tcW w:w="422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Детали крепления</w:t>
            </w:r>
          </w:p>
        </w:tc>
        <w:tc>
          <w:tcPr>
            <w:tcW w:w="1283" w:type="dxa"/>
            <w:gridSpan w:val="2"/>
            <w:tcBorders>
              <w:top w:val="single" w:sz="4" w:space="0" w:color="000000"/>
              <w:left w:val="nil"/>
              <w:bottom w:val="nil"/>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260</w:t>
            </w:r>
          </w:p>
        </w:tc>
        <w:tc>
          <w:tcPr>
            <w:tcW w:w="10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686,32</w:t>
            </w:r>
          </w:p>
        </w:tc>
        <w:tc>
          <w:tcPr>
            <w:tcW w:w="10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FFFFFF"/>
                <w:sz w:val="20"/>
                <w:szCs w:val="20"/>
              </w:rPr>
            </w:pPr>
            <w:r w:rsidRPr="00E06872">
              <w:rPr>
                <w:rFonts w:ascii="Times New Roman" w:eastAsia="Times New Roman" w:hAnsi="Times New Roman" w:cs="Times New Roman"/>
                <w:color w:val="FFFFFF"/>
                <w:sz w:val="20"/>
                <w:szCs w:val="20"/>
              </w:rPr>
              <w:t> </w:t>
            </w:r>
          </w:p>
        </w:tc>
        <w:tc>
          <w:tcPr>
            <w:tcW w:w="10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178 443,2</w:t>
            </w:r>
          </w:p>
        </w:tc>
        <w:tc>
          <w:tcPr>
            <w:tcW w:w="430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 </w:t>
            </w:r>
          </w:p>
        </w:tc>
      </w:tr>
      <w:tr w:rsidR="00603AAE" w:rsidRPr="00E06872" w:rsidTr="00E61034">
        <w:trPr>
          <w:trHeight w:val="330"/>
        </w:trPr>
        <w:tc>
          <w:tcPr>
            <w:tcW w:w="541" w:type="dxa"/>
            <w:vMerge/>
            <w:tcBorders>
              <w:top w:val="nil"/>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649" w:type="dxa"/>
            <w:gridSpan w:val="3"/>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4224" w:type="dxa"/>
            <w:gridSpan w:val="4"/>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283" w:type="dxa"/>
            <w:gridSpan w:val="2"/>
            <w:tcBorders>
              <w:top w:val="nil"/>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комплект</w:t>
            </w:r>
          </w:p>
        </w:tc>
        <w:tc>
          <w:tcPr>
            <w:tcW w:w="1077" w:type="dxa"/>
            <w:gridSpan w:val="2"/>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55" w:type="dxa"/>
            <w:gridSpan w:val="3"/>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FFFFFF"/>
                <w:sz w:val="20"/>
                <w:szCs w:val="20"/>
              </w:rPr>
            </w:pPr>
          </w:p>
        </w:tc>
        <w:tc>
          <w:tcPr>
            <w:tcW w:w="1071" w:type="dxa"/>
            <w:gridSpan w:val="2"/>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4300" w:type="dxa"/>
            <w:gridSpan w:val="7"/>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r>
      <w:tr w:rsidR="00603AAE" w:rsidRPr="00E06872" w:rsidTr="00E61034">
        <w:trPr>
          <w:trHeight w:val="338"/>
        </w:trPr>
        <w:tc>
          <w:tcPr>
            <w:tcW w:w="541" w:type="dxa"/>
            <w:vMerge w:val="restart"/>
            <w:tcBorders>
              <w:top w:val="nil"/>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5</w:t>
            </w:r>
          </w:p>
        </w:tc>
        <w:tc>
          <w:tcPr>
            <w:tcW w:w="1649" w:type="dxa"/>
            <w:gridSpan w:val="3"/>
            <w:tcBorders>
              <w:top w:val="single" w:sz="4" w:space="0" w:color="000000"/>
              <w:left w:val="nil"/>
              <w:bottom w:val="nil"/>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ТЕР46-01-013-01</w:t>
            </w:r>
          </w:p>
        </w:tc>
        <w:tc>
          <w:tcPr>
            <w:tcW w:w="4224" w:type="dxa"/>
            <w:gridSpan w:val="4"/>
            <w:tcBorders>
              <w:top w:val="single" w:sz="4" w:space="0" w:color="000000"/>
              <w:left w:val="nil"/>
              <w:bottom w:val="nil"/>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Усиление сварных швов (наплавкой)</w:t>
            </w:r>
          </w:p>
        </w:tc>
        <w:tc>
          <w:tcPr>
            <w:tcW w:w="1283" w:type="dxa"/>
            <w:gridSpan w:val="2"/>
            <w:tcBorders>
              <w:top w:val="single" w:sz="4" w:space="0" w:color="000000"/>
              <w:left w:val="nil"/>
              <w:bottom w:val="nil"/>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90</w:t>
            </w:r>
          </w:p>
        </w:tc>
        <w:tc>
          <w:tcPr>
            <w:tcW w:w="1077"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100,19</w:t>
            </w:r>
          </w:p>
        </w:tc>
        <w:tc>
          <w:tcPr>
            <w:tcW w:w="1055" w:type="dxa"/>
            <w:gridSpan w:val="3"/>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14,19</w:t>
            </w:r>
          </w:p>
        </w:tc>
        <w:tc>
          <w:tcPr>
            <w:tcW w:w="10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212 546,66</w:t>
            </w:r>
          </w:p>
        </w:tc>
        <w:tc>
          <w:tcPr>
            <w:tcW w:w="10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69 239,52</w:t>
            </w:r>
          </w:p>
        </w:tc>
        <w:tc>
          <w:tcPr>
            <w:tcW w:w="105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13 110,71</w:t>
            </w:r>
          </w:p>
        </w:tc>
        <w:tc>
          <w:tcPr>
            <w:tcW w:w="1052"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2,31</w:t>
            </w:r>
          </w:p>
        </w:tc>
        <w:tc>
          <w:tcPr>
            <w:tcW w:w="111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207,9</w:t>
            </w:r>
          </w:p>
        </w:tc>
      </w:tr>
      <w:tr w:rsidR="00603AAE" w:rsidRPr="00E06872" w:rsidTr="00E61034">
        <w:trPr>
          <w:trHeight w:val="878"/>
        </w:trPr>
        <w:tc>
          <w:tcPr>
            <w:tcW w:w="541" w:type="dxa"/>
            <w:vMerge/>
            <w:tcBorders>
              <w:top w:val="nil"/>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649" w:type="dxa"/>
            <w:gridSpan w:val="3"/>
            <w:tcBorders>
              <w:top w:val="nil"/>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 xml:space="preserve">(0) </w:t>
            </w:r>
          </w:p>
        </w:tc>
        <w:tc>
          <w:tcPr>
            <w:tcW w:w="4224" w:type="dxa"/>
            <w:gridSpan w:val="4"/>
            <w:tcBorders>
              <w:top w:val="nil"/>
              <w:left w:val="nil"/>
              <w:bottom w:val="single" w:sz="4" w:space="0" w:color="000000"/>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Изп=27,476; Иэмм=10,266; Имат=7,433; НР=0,84 (1,1*0,9*0,85); СП=0,48 (0,7*0,85*0,8)</w:t>
            </w:r>
          </w:p>
        </w:tc>
        <w:tc>
          <w:tcPr>
            <w:tcW w:w="1283"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 м шва</w:t>
            </w:r>
          </w:p>
        </w:tc>
        <w:tc>
          <w:tcPr>
            <w:tcW w:w="1077"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28</w:t>
            </w:r>
          </w:p>
        </w:tc>
        <w:tc>
          <w:tcPr>
            <w:tcW w:w="1055" w:type="dxa"/>
            <w:gridSpan w:val="3"/>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c>
          <w:tcPr>
            <w:tcW w:w="1071" w:type="dxa"/>
            <w:gridSpan w:val="2"/>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76" w:type="dxa"/>
            <w:gridSpan w:val="3"/>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5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c>
          <w:tcPr>
            <w:tcW w:w="1052"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c>
          <w:tcPr>
            <w:tcW w:w="111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r>
      <w:tr w:rsidR="00603AAE" w:rsidRPr="00E06872" w:rsidTr="00E61034">
        <w:trPr>
          <w:trHeight w:val="589"/>
        </w:trPr>
        <w:tc>
          <w:tcPr>
            <w:tcW w:w="541" w:type="dxa"/>
            <w:vMerge w:val="restart"/>
            <w:tcBorders>
              <w:top w:val="nil"/>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6</w:t>
            </w:r>
          </w:p>
        </w:tc>
        <w:tc>
          <w:tcPr>
            <w:tcW w:w="1649" w:type="dxa"/>
            <w:gridSpan w:val="3"/>
            <w:tcBorders>
              <w:top w:val="single" w:sz="4" w:space="0" w:color="000000"/>
              <w:left w:val="nil"/>
              <w:bottom w:val="nil"/>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ТСНэ-ТЕРэ4.01-16-008-01</w:t>
            </w:r>
          </w:p>
        </w:tc>
        <w:tc>
          <w:tcPr>
            <w:tcW w:w="4224" w:type="dxa"/>
            <w:gridSpan w:val="4"/>
            <w:tcBorders>
              <w:top w:val="single" w:sz="4" w:space="0" w:color="000000"/>
              <w:left w:val="nil"/>
              <w:bottom w:val="nil"/>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Ремонт металлических ограждений: мелкий</w:t>
            </w:r>
          </w:p>
        </w:tc>
        <w:tc>
          <w:tcPr>
            <w:tcW w:w="1283" w:type="dxa"/>
            <w:gridSpan w:val="2"/>
            <w:tcBorders>
              <w:top w:val="single" w:sz="4" w:space="0" w:color="000000"/>
              <w:left w:val="nil"/>
              <w:bottom w:val="nil"/>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30</w:t>
            </w:r>
          </w:p>
        </w:tc>
        <w:tc>
          <w:tcPr>
            <w:tcW w:w="1077"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220,26</w:t>
            </w:r>
          </w:p>
        </w:tc>
        <w:tc>
          <w:tcPr>
            <w:tcW w:w="1055" w:type="dxa"/>
            <w:gridSpan w:val="3"/>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11,23</w:t>
            </w:r>
          </w:p>
        </w:tc>
        <w:tc>
          <w:tcPr>
            <w:tcW w:w="10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31 129,38</w:t>
            </w:r>
          </w:p>
        </w:tc>
        <w:tc>
          <w:tcPr>
            <w:tcW w:w="10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12 436,2</w:t>
            </w:r>
          </w:p>
        </w:tc>
        <w:tc>
          <w:tcPr>
            <w:tcW w:w="105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973,64</w:t>
            </w:r>
          </w:p>
        </w:tc>
        <w:tc>
          <w:tcPr>
            <w:tcW w:w="1052"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1,88</w:t>
            </w:r>
          </w:p>
        </w:tc>
        <w:tc>
          <w:tcPr>
            <w:tcW w:w="111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56,4</w:t>
            </w:r>
          </w:p>
        </w:tc>
      </w:tr>
      <w:tr w:rsidR="00603AAE" w:rsidRPr="00E06872" w:rsidTr="00E61034">
        <w:trPr>
          <w:trHeight w:val="604"/>
        </w:trPr>
        <w:tc>
          <w:tcPr>
            <w:tcW w:w="541" w:type="dxa"/>
            <w:vMerge/>
            <w:tcBorders>
              <w:top w:val="nil"/>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649" w:type="dxa"/>
            <w:gridSpan w:val="3"/>
            <w:tcBorders>
              <w:top w:val="nil"/>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 xml:space="preserve">(0) </w:t>
            </w:r>
          </w:p>
        </w:tc>
        <w:tc>
          <w:tcPr>
            <w:tcW w:w="4224" w:type="dxa"/>
            <w:gridSpan w:val="4"/>
            <w:tcBorders>
              <w:top w:val="nil"/>
              <w:left w:val="nil"/>
              <w:bottom w:val="single" w:sz="4" w:space="0" w:color="000000"/>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Изп=2,1; Иэмм=2,89; Имат=2,311; НР=0,88; СП=0,48</w:t>
            </w:r>
          </w:p>
        </w:tc>
        <w:tc>
          <w:tcPr>
            <w:tcW w:w="1283"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 м</w:t>
            </w:r>
            <w:proofErr w:type="gramStart"/>
            <w:r w:rsidRPr="00E06872">
              <w:rPr>
                <w:rFonts w:ascii="Times New Roman" w:eastAsia="Times New Roman" w:hAnsi="Times New Roman" w:cs="Times New Roman"/>
                <w:color w:val="auto"/>
                <w:sz w:val="20"/>
                <w:szCs w:val="20"/>
              </w:rPr>
              <w:t>2</w:t>
            </w:r>
            <w:proofErr w:type="gramEnd"/>
          </w:p>
        </w:tc>
        <w:tc>
          <w:tcPr>
            <w:tcW w:w="1077"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197,4</w:t>
            </w:r>
          </w:p>
        </w:tc>
        <w:tc>
          <w:tcPr>
            <w:tcW w:w="1055" w:type="dxa"/>
            <w:gridSpan w:val="3"/>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c>
          <w:tcPr>
            <w:tcW w:w="1071" w:type="dxa"/>
            <w:gridSpan w:val="2"/>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76" w:type="dxa"/>
            <w:gridSpan w:val="3"/>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5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c>
          <w:tcPr>
            <w:tcW w:w="1052"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c>
          <w:tcPr>
            <w:tcW w:w="111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r>
      <w:tr w:rsidR="00603AAE" w:rsidRPr="00E06872" w:rsidTr="00E61034">
        <w:trPr>
          <w:trHeight w:val="338"/>
        </w:trPr>
        <w:tc>
          <w:tcPr>
            <w:tcW w:w="541" w:type="dxa"/>
            <w:vMerge w:val="restart"/>
            <w:tcBorders>
              <w:top w:val="nil"/>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7</w:t>
            </w:r>
          </w:p>
        </w:tc>
        <w:tc>
          <w:tcPr>
            <w:tcW w:w="1649" w:type="dxa"/>
            <w:gridSpan w:val="3"/>
            <w:tcBorders>
              <w:top w:val="single" w:sz="4" w:space="0" w:color="000000"/>
              <w:left w:val="nil"/>
              <w:bottom w:val="nil"/>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ТЕР13-06-003-01</w:t>
            </w:r>
          </w:p>
        </w:tc>
        <w:tc>
          <w:tcPr>
            <w:tcW w:w="4224" w:type="dxa"/>
            <w:gridSpan w:val="4"/>
            <w:tcBorders>
              <w:top w:val="single" w:sz="4" w:space="0" w:color="000000"/>
              <w:left w:val="nil"/>
              <w:bottom w:val="nil"/>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Очистка поверхности щетками (прим. каркас)</w:t>
            </w:r>
          </w:p>
        </w:tc>
        <w:tc>
          <w:tcPr>
            <w:tcW w:w="1283" w:type="dxa"/>
            <w:gridSpan w:val="2"/>
            <w:tcBorders>
              <w:top w:val="single" w:sz="4" w:space="0" w:color="000000"/>
              <w:left w:val="nil"/>
              <w:bottom w:val="nil"/>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163</w:t>
            </w:r>
          </w:p>
        </w:tc>
        <w:tc>
          <w:tcPr>
            <w:tcW w:w="1077"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10,79</w:t>
            </w:r>
          </w:p>
        </w:tc>
        <w:tc>
          <w:tcPr>
            <w:tcW w:w="1055" w:type="dxa"/>
            <w:gridSpan w:val="3"/>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c>
          <w:tcPr>
            <w:tcW w:w="10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104 864,42</w:t>
            </w:r>
          </w:p>
        </w:tc>
        <w:tc>
          <w:tcPr>
            <w:tcW w:w="10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48 324,61</w:t>
            </w:r>
          </w:p>
        </w:tc>
        <w:tc>
          <w:tcPr>
            <w:tcW w:w="105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c>
          <w:tcPr>
            <w:tcW w:w="1052"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1,04</w:t>
            </w:r>
          </w:p>
        </w:tc>
        <w:tc>
          <w:tcPr>
            <w:tcW w:w="111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169,52</w:t>
            </w:r>
          </w:p>
        </w:tc>
      </w:tr>
      <w:tr w:rsidR="00603AAE" w:rsidRPr="00E06872" w:rsidTr="00E61034">
        <w:trPr>
          <w:trHeight w:val="1422"/>
        </w:trPr>
        <w:tc>
          <w:tcPr>
            <w:tcW w:w="541" w:type="dxa"/>
            <w:vMerge/>
            <w:tcBorders>
              <w:top w:val="nil"/>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649" w:type="dxa"/>
            <w:gridSpan w:val="3"/>
            <w:tcBorders>
              <w:top w:val="nil"/>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 Приказ N 421/</w:t>
            </w:r>
            <w:proofErr w:type="spellStart"/>
            <w:r w:rsidRPr="00E06872">
              <w:rPr>
                <w:rFonts w:ascii="Times New Roman" w:eastAsia="Times New Roman" w:hAnsi="Times New Roman" w:cs="Times New Roman"/>
                <w:color w:val="auto"/>
                <w:sz w:val="20"/>
                <w:szCs w:val="20"/>
              </w:rPr>
              <w:t>пр</w:t>
            </w:r>
            <w:proofErr w:type="spellEnd"/>
            <w:r w:rsidRPr="00E06872">
              <w:rPr>
                <w:rFonts w:ascii="Times New Roman" w:eastAsia="Times New Roman" w:hAnsi="Times New Roman" w:cs="Times New Roman"/>
                <w:color w:val="auto"/>
                <w:sz w:val="20"/>
                <w:szCs w:val="20"/>
              </w:rPr>
              <w:t xml:space="preserve"> от 04.08.2020</w:t>
            </w:r>
            <w:proofErr w:type="gramStart"/>
            <w:r w:rsidRPr="00E06872">
              <w:rPr>
                <w:rFonts w:ascii="Times New Roman" w:eastAsia="Times New Roman" w:hAnsi="Times New Roman" w:cs="Times New Roman"/>
                <w:color w:val="auto"/>
                <w:sz w:val="20"/>
                <w:szCs w:val="20"/>
              </w:rPr>
              <w:t xml:space="preserve"> П</w:t>
            </w:r>
            <w:proofErr w:type="gramEnd"/>
            <w:r w:rsidRPr="00E06872">
              <w:rPr>
                <w:rFonts w:ascii="Times New Roman" w:eastAsia="Times New Roman" w:hAnsi="Times New Roman" w:cs="Times New Roman"/>
                <w:color w:val="auto"/>
                <w:sz w:val="20"/>
                <w:szCs w:val="20"/>
              </w:rPr>
              <w:t>рил.10 т.3 п.10.1</w:t>
            </w:r>
          </w:p>
        </w:tc>
        <w:tc>
          <w:tcPr>
            <w:tcW w:w="4224" w:type="dxa"/>
            <w:gridSpan w:val="4"/>
            <w:tcBorders>
              <w:top w:val="nil"/>
              <w:left w:val="nil"/>
              <w:bottom w:val="single" w:sz="4" w:space="0" w:color="000000"/>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Изп=27,476; НР=0,69 (0,9*0,9*0,85); СП=0,48 (0,7*0,85*0,8); ЗП=9,38*1,15; ЭММ=0*1,15; ЗПм=0*1,15; ТЗТ=0,9*1,15; ТЗТм=0*1,15</w:t>
            </w:r>
          </w:p>
        </w:tc>
        <w:tc>
          <w:tcPr>
            <w:tcW w:w="1283"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 м</w:t>
            </w:r>
            <w:proofErr w:type="gramStart"/>
            <w:r w:rsidRPr="00E06872">
              <w:rPr>
                <w:rFonts w:ascii="Times New Roman" w:eastAsia="Times New Roman" w:hAnsi="Times New Roman" w:cs="Times New Roman"/>
                <w:color w:val="auto"/>
                <w:sz w:val="20"/>
                <w:szCs w:val="20"/>
              </w:rPr>
              <w:t>2</w:t>
            </w:r>
            <w:proofErr w:type="gramEnd"/>
            <w:r w:rsidRPr="00E06872">
              <w:rPr>
                <w:rFonts w:ascii="Times New Roman" w:eastAsia="Times New Roman" w:hAnsi="Times New Roman" w:cs="Times New Roman"/>
                <w:color w:val="auto"/>
                <w:sz w:val="20"/>
                <w:szCs w:val="20"/>
              </w:rPr>
              <w:t xml:space="preserve"> очищаемой поверхности</w:t>
            </w:r>
          </w:p>
        </w:tc>
        <w:tc>
          <w:tcPr>
            <w:tcW w:w="1077"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10,79</w:t>
            </w:r>
          </w:p>
        </w:tc>
        <w:tc>
          <w:tcPr>
            <w:tcW w:w="1055" w:type="dxa"/>
            <w:gridSpan w:val="3"/>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c>
          <w:tcPr>
            <w:tcW w:w="1071" w:type="dxa"/>
            <w:gridSpan w:val="2"/>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76" w:type="dxa"/>
            <w:gridSpan w:val="3"/>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5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c>
          <w:tcPr>
            <w:tcW w:w="1052"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c>
          <w:tcPr>
            <w:tcW w:w="111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r>
      <w:tr w:rsidR="00603AAE" w:rsidRPr="00E06872" w:rsidTr="00E61034">
        <w:trPr>
          <w:trHeight w:val="589"/>
        </w:trPr>
        <w:tc>
          <w:tcPr>
            <w:tcW w:w="541" w:type="dxa"/>
            <w:vMerge w:val="restart"/>
            <w:tcBorders>
              <w:top w:val="nil"/>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8</w:t>
            </w:r>
          </w:p>
        </w:tc>
        <w:tc>
          <w:tcPr>
            <w:tcW w:w="1649" w:type="dxa"/>
            <w:gridSpan w:val="3"/>
            <w:tcBorders>
              <w:top w:val="single" w:sz="4" w:space="0" w:color="000000"/>
              <w:left w:val="nil"/>
              <w:bottom w:val="nil"/>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ТЕР13-03-002-01</w:t>
            </w:r>
          </w:p>
        </w:tc>
        <w:tc>
          <w:tcPr>
            <w:tcW w:w="4224" w:type="dxa"/>
            <w:gridSpan w:val="4"/>
            <w:tcBorders>
              <w:top w:val="single" w:sz="4" w:space="0" w:color="000000"/>
              <w:left w:val="nil"/>
              <w:bottom w:val="nil"/>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proofErr w:type="spellStart"/>
            <w:r w:rsidRPr="00E06872">
              <w:rPr>
                <w:rFonts w:ascii="Times New Roman" w:eastAsia="Times New Roman" w:hAnsi="Times New Roman" w:cs="Times New Roman"/>
                <w:color w:val="auto"/>
                <w:sz w:val="20"/>
                <w:szCs w:val="20"/>
              </w:rPr>
              <w:t>Огрунтовка</w:t>
            </w:r>
            <w:proofErr w:type="spellEnd"/>
            <w:r w:rsidRPr="00E06872">
              <w:rPr>
                <w:rFonts w:ascii="Times New Roman" w:eastAsia="Times New Roman" w:hAnsi="Times New Roman" w:cs="Times New Roman"/>
                <w:color w:val="auto"/>
                <w:sz w:val="20"/>
                <w:szCs w:val="20"/>
              </w:rPr>
              <w:t xml:space="preserve"> металлических поверхностей за один раз: грунтовкой ХС-068</w:t>
            </w:r>
          </w:p>
        </w:tc>
        <w:tc>
          <w:tcPr>
            <w:tcW w:w="1283" w:type="dxa"/>
            <w:gridSpan w:val="2"/>
            <w:tcBorders>
              <w:top w:val="single" w:sz="4" w:space="0" w:color="000000"/>
              <w:left w:val="nil"/>
              <w:bottom w:val="nil"/>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1,63</w:t>
            </w:r>
          </w:p>
        </w:tc>
        <w:tc>
          <w:tcPr>
            <w:tcW w:w="1077"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738,3</w:t>
            </w:r>
          </w:p>
        </w:tc>
        <w:tc>
          <w:tcPr>
            <w:tcW w:w="1055" w:type="dxa"/>
            <w:gridSpan w:val="3"/>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9,89</w:t>
            </w:r>
          </w:p>
        </w:tc>
        <w:tc>
          <w:tcPr>
            <w:tcW w:w="10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11 826,51</w:t>
            </w:r>
          </w:p>
        </w:tc>
        <w:tc>
          <w:tcPr>
            <w:tcW w:w="10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3 106,8</w:t>
            </w:r>
          </w:p>
        </w:tc>
        <w:tc>
          <w:tcPr>
            <w:tcW w:w="105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178,4</w:t>
            </w:r>
          </w:p>
        </w:tc>
        <w:tc>
          <w:tcPr>
            <w:tcW w:w="1052"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5,19</w:t>
            </w:r>
          </w:p>
        </w:tc>
        <w:tc>
          <w:tcPr>
            <w:tcW w:w="111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8,46</w:t>
            </w:r>
          </w:p>
        </w:tc>
      </w:tr>
      <w:tr w:rsidR="00603AAE" w:rsidRPr="00E06872" w:rsidTr="00E61034">
        <w:trPr>
          <w:trHeight w:val="2243"/>
        </w:trPr>
        <w:tc>
          <w:tcPr>
            <w:tcW w:w="541" w:type="dxa"/>
            <w:vMerge/>
            <w:tcBorders>
              <w:top w:val="nil"/>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649" w:type="dxa"/>
            <w:gridSpan w:val="3"/>
            <w:tcBorders>
              <w:top w:val="nil"/>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 Приказ N 421/</w:t>
            </w:r>
            <w:proofErr w:type="spellStart"/>
            <w:r w:rsidRPr="00E06872">
              <w:rPr>
                <w:rFonts w:ascii="Times New Roman" w:eastAsia="Times New Roman" w:hAnsi="Times New Roman" w:cs="Times New Roman"/>
                <w:color w:val="auto"/>
                <w:sz w:val="20"/>
                <w:szCs w:val="20"/>
              </w:rPr>
              <w:t>пр</w:t>
            </w:r>
            <w:proofErr w:type="spellEnd"/>
            <w:r w:rsidRPr="00E06872">
              <w:rPr>
                <w:rFonts w:ascii="Times New Roman" w:eastAsia="Times New Roman" w:hAnsi="Times New Roman" w:cs="Times New Roman"/>
                <w:color w:val="auto"/>
                <w:sz w:val="20"/>
                <w:szCs w:val="20"/>
              </w:rPr>
              <w:t xml:space="preserve"> от 04.08.2020 п.58.б; Приказ N 421/</w:t>
            </w:r>
            <w:proofErr w:type="spellStart"/>
            <w:r w:rsidRPr="00E06872">
              <w:rPr>
                <w:rFonts w:ascii="Times New Roman" w:eastAsia="Times New Roman" w:hAnsi="Times New Roman" w:cs="Times New Roman"/>
                <w:color w:val="auto"/>
                <w:sz w:val="20"/>
                <w:szCs w:val="20"/>
              </w:rPr>
              <w:t>пр</w:t>
            </w:r>
            <w:proofErr w:type="spellEnd"/>
            <w:r w:rsidRPr="00E06872">
              <w:rPr>
                <w:rFonts w:ascii="Times New Roman" w:eastAsia="Times New Roman" w:hAnsi="Times New Roman" w:cs="Times New Roman"/>
                <w:color w:val="auto"/>
                <w:sz w:val="20"/>
                <w:szCs w:val="20"/>
              </w:rPr>
              <w:t xml:space="preserve"> от 04.08.2020</w:t>
            </w:r>
            <w:proofErr w:type="gramStart"/>
            <w:r w:rsidRPr="00E06872">
              <w:rPr>
                <w:rFonts w:ascii="Times New Roman" w:eastAsia="Times New Roman" w:hAnsi="Times New Roman" w:cs="Times New Roman"/>
                <w:color w:val="auto"/>
                <w:sz w:val="20"/>
                <w:szCs w:val="20"/>
              </w:rPr>
              <w:t xml:space="preserve"> П</w:t>
            </w:r>
            <w:proofErr w:type="gramEnd"/>
            <w:r w:rsidRPr="00E06872">
              <w:rPr>
                <w:rFonts w:ascii="Times New Roman" w:eastAsia="Times New Roman" w:hAnsi="Times New Roman" w:cs="Times New Roman"/>
                <w:color w:val="auto"/>
                <w:sz w:val="20"/>
                <w:szCs w:val="20"/>
              </w:rPr>
              <w:t>рил.10 т.3 п.10.1</w:t>
            </w:r>
          </w:p>
        </w:tc>
        <w:tc>
          <w:tcPr>
            <w:tcW w:w="4224" w:type="dxa"/>
            <w:gridSpan w:val="4"/>
            <w:tcBorders>
              <w:top w:val="nil"/>
              <w:left w:val="nil"/>
              <w:bottom w:val="single" w:sz="4" w:space="0" w:color="000000"/>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V=163/100; Изп=27,476; Иэмм=11,067; Имат=4,559; НР=0,69 (0,9*0,9*0,85); СП=0,48 (0,7*0,85*0,8); ЗП=52,45*1,15*1,15; ЭММ=6,88*1,25*1,15; ЗПм=0,12*1,25*1,15; ТЗТ=3,92*1,15*1,15; ТЗТм=0,01*1,25*1,15</w:t>
            </w:r>
          </w:p>
        </w:tc>
        <w:tc>
          <w:tcPr>
            <w:tcW w:w="1283"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100 м</w:t>
            </w:r>
            <w:proofErr w:type="gramStart"/>
            <w:r w:rsidRPr="00E06872">
              <w:rPr>
                <w:rFonts w:ascii="Times New Roman" w:eastAsia="Times New Roman" w:hAnsi="Times New Roman" w:cs="Times New Roman"/>
                <w:color w:val="auto"/>
                <w:sz w:val="20"/>
                <w:szCs w:val="20"/>
              </w:rPr>
              <w:t>2</w:t>
            </w:r>
            <w:proofErr w:type="gramEnd"/>
            <w:r w:rsidRPr="00E06872">
              <w:rPr>
                <w:rFonts w:ascii="Times New Roman" w:eastAsia="Times New Roman" w:hAnsi="Times New Roman" w:cs="Times New Roman"/>
                <w:color w:val="auto"/>
                <w:sz w:val="20"/>
                <w:szCs w:val="20"/>
              </w:rPr>
              <w:t xml:space="preserve"> окрашиваемой поверхности</w:t>
            </w:r>
          </w:p>
        </w:tc>
        <w:tc>
          <w:tcPr>
            <w:tcW w:w="1077"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69,37</w:t>
            </w:r>
          </w:p>
        </w:tc>
        <w:tc>
          <w:tcPr>
            <w:tcW w:w="1055" w:type="dxa"/>
            <w:gridSpan w:val="3"/>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0,17</w:t>
            </w:r>
          </w:p>
        </w:tc>
        <w:tc>
          <w:tcPr>
            <w:tcW w:w="1071" w:type="dxa"/>
            <w:gridSpan w:val="2"/>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76" w:type="dxa"/>
            <w:gridSpan w:val="3"/>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5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7,61</w:t>
            </w:r>
          </w:p>
        </w:tc>
        <w:tc>
          <w:tcPr>
            <w:tcW w:w="1052"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0,01</w:t>
            </w:r>
          </w:p>
        </w:tc>
        <w:tc>
          <w:tcPr>
            <w:tcW w:w="111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0,02</w:t>
            </w:r>
          </w:p>
        </w:tc>
      </w:tr>
      <w:tr w:rsidR="00603AAE" w:rsidRPr="00E06872" w:rsidTr="00E61034">
        <w:trPr>
          <w:trHeight w:val="863"/>
        </w:trPr>
        <w:tc>
          <w:tcPr>
            <w:tcW w:w="541" w:type="dxa"/>
            <w:vMerge w:val="restart"/>
            <w:tcBorders>
              <w:top w:val="nil"/>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9</w:t>
            </w:r>
          </w:p>
        </w:tc>
        <w:tc>
          <w:tcPr>
            <w:tcW w:w="1649" w:type="dxa"/>
            <w:gridSpan w:val="3"/>
            <w:tcBorders>
              <w:top w:val="single" w:sz="4" w:space="0" w:color="000000"/>
              <w:left w:val="nil"/>
              <w:bottom w:val="nil"/>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ТЕРр62-35-02</w:t>
            </w:r>
          </w:p>
        </w:tc>
        <w:tc>
          <w:tcPr>
            <w:tcW w:w="4224" w:type="dxa"/>
            <w:gridSpan w:val="4"/>
            <w:tcBorders>
              <w:top w:val="single" w:sz="4" w:space="0" w:color="000000"/>
              <w:left w:val="nil"/>
              <w:bottom w:val="nil"/>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Окраска масляными составами ранее окрашенных металлических решеток и оград: без рельефа за 2 раза</w:t>
            </w:r>
          </w:p>
        </w:tc>
        <w:tc>
          <w:tcPr>
            <w:tcW w:w="1283" w:type="dxa"/>
            <w:gridSpan w:val="2"/>
            <w:tcBorders>
              <w:top w:val="single" w:sz="4" w:space="0" w:color="000000"/>
              <w:left w:val="nil"/>
              <w:bottom w:val="nil"/>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1,63</w:t>
            </w:r>
          </w:p>
        </w:tc>
        <w:tc>
          <w:tcPr>
            <w:tcW w:w="1077"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1 116,31</w:t>
            </w:r>
          </w:p>
        </w:tc>
        <w:tc>
          <w:tcPr>
            <w:tcW w:w="1055" w:type="dxa"/>
            <w:gridSpan w:val="3"/>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0,9</w:t>
            </w:r>
          </w:p>
        </w:tc>
        <w:tc>
          <w:tcPr>
            <w:tcW w:w="10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81 760,27</w:t>
            </w:r>
          </w:p>
        </w:tc>
        <w:tc>
          <w:tcPr>
            <w:tcW w:w="10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38 180,41</w:t>
            </w:r>
          </w:p>
        </w:tc>
        <w:tc>
          <w:tcPr>
            <w:tcW w:w="105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23,26</w:t>
            </w:r>
          </w:p>
        </w:tc>
        <w:tc>
          <w:tcPr>
            <w:tcW w:w="1052"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80,73</w:t>
            </w:r>
          </w:p>
        </w:tc>
        <w:tc>
          <w:tcPr>
            <w:tcW w:w="111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131,59</w:t>
            </w:r>
          </w:p>
        </w:tc>
      </w:tr>
      <w:tr w:rsidR="00603AAE" w:rsidRPr="00E06872" w:rsidTr="00E61034">
        <w:trPr>
          <w:trHeight w:val="1429"/>
        </w:trPr>
        <w:tc>
          <w:tcPr>
            <w:tcW w:w="541" w:type="dxa"/>
            <w:vMerge/>
            <w:tcBorders>
              <w:top w:val="nil"/>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649" w:type="dxa"/>
            <w:gridSpan w:val="3"/>
            <w:tcBorders>
              <w:top w:val="nil"/>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 xml:space="preserve">(0) </w:t>
            </w:r>
          </w:p>
        </w:tc>
        <w:tc>
          <w:tcPr>
            <w:tcW w:w="4224" w:type="dxa"/>
            <w:gridSpan w:val="4"/>
            <w:tcBorders>
              <w:top w:val="nil"/>
              <w:left w:val="nil"/>
              <w:bottom w:val="single" w:sz="4" w:space="0" w:color="000000"/>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V=163/100; Изп=27,476; Иэмм=15,856; Имат=5,418; НР=0,68 (0,8*0,85); СП=0,4 (0,5*0,8)</w:t>
            </w:r>
          </w:p>
        </w:tc>
        <w:tc>
          <w:tcPr>
            <w:tcW w:w="1283"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100 м</w:t>
            </w:r>
            <w:proofErr w:type="gramStart"/>
            <w:r w:rsidRPr="00E06872">
              <w:rPr>
                <w:rFonts w:ascii="Times New Roman" w:eastAsia="Times New Roman" w:hAnsi="Times New Roman" w:cs="Times New Roman"/>
                <w:color w:val="auto"/>
                <w:sz w:val="20"/>
                <w:szCs w:val="20"/>
              </w:rPr>
              <w:t>2</w:t>
            </w:r>
            <w:proofErr w:type="gramEnd"/>
            <w:r w:rsidRPr="00E06872">
              <w:rPr>
                <w:rFonts w:ascii="Times New Roman" w:eastAsia="Times New Roman" w:hAnsi="Times New Roman" w:cs="Times New Roman"/>
                <w:color w:val="auto"/>
                <w:sz w:val="20"/>
                <w:szCs w:val="20"/>
              </w:rPr>
              <w:t xml:space="preserve"> окрашиваемой поверхности</w:t>
            </w:r>
          </w:p>
        </w:tc>
        <w:tc>
          <w:tcPr>
            <w:tcW w:w="1077"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852,51</w:t>
            </w:r>
          </w:p>
        </w:tc>
        <w:tc>
          <w:tcPr>
            <w:tcW w:w="1055" w:type="dxa"/>
            <w:gridSpan w:val="3"/>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c>
          <w:tcPr>
            <w:tcW w:w="1071" w:type="dxa"/>
            <w:gridSpan w:val="2"/>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76" w:type="dxa"/>
            <w:gridSpan w:val="3"/>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5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c>
          <w:tcPr>
            <w:tcW w:w="1052"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c>
          <w:tcPr>
            <w:tcW w:w="111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r>
      <w:tr w:rsidR="00603AAE" w:rsidRPr="00E06872" w:rsidTr="00E61034">
        <w:trPr>
          <w:trHeight w:val="319"/>
        </w:trPr>
        <w:tc>
          <w:tcPr>
            <w:tcW w:w="541" w:type="dxa"/>
            <w:vMerge w:val="restart"/>
            <w:tcBorders>
              <w:top w:val="nil"/>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9.1</w:t>
            </w:r>
          </w:p>
        </w:tc>
        <w:tc>
          <w:tcPr>
            <w:tcW w:w="164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101-9841-009П</w:t>
            </w:r>
          </w:p>
        </w:tc>
        <w:tc>
          <w:tcPr>
            <w:tcW w:w="422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Краски масляные готовые к применению для наружных работ</w:t>
            </w:r>
          </w:p>
        </w:tc>
        <w:tc>
          <w:tcPr>
            <w:tcW w:w="1283" w:type="dxa"/>
            <w:gridSpan w:val="2"/>
            <w:tcBorders>
              <w:top w:val="single" w:sz="4" w:space="0" w:color="000000"/>
              <w:left w:val="nil"/>
              <w:bottom w:val="nil"/>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0,022168</w:t>
            </w:r>
          </w:p>
        </w:tc>
        <w:tc>
          <w:tcPr>
            <w:tcW w:w="10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78 572,14</w:t>
            </w:r>
          </w:p>
        </w:tc>
        <w:tc>
          <w:tcPr>
            <w:tcW w:w="10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FFFFFF"/>
                <w:sz w:val="20"/>
                <w:szCs w:val="20"/>
              </w:rPr>
            </w:pPr>
            <w:r w:rsidRPr="00E06872">
              <w:rPr>
                <w:rFonts w:ascii="Times New Roman" w:eastAsia="Times New Roman" w:hAnsi="Times New Roman" w:cs="Times New Roman"/>
                <w:color w:val="FFFFFF"/>
                <w:sz w:val="20"/>
                <w:szCs w:val="20"/>
              </w:rPr>
              <w:t> </w:t>
            </w:r>
          </w:p>
        </w:tc>
        <w:tc>
          <w:tcPr>
            <w:tcW w:w="10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1 741,79</w:t>
            </w:r>
          </w:p>
        </w:tc>
        <w:tc>
          <w:tcPr>
            <w:tcW w:w="430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 </w:t>
            </w:r>
          </w:p>
        </w:tc>
      </w:tr>
      <w:tr w:rsidR="00603AAE" w:rsidRPr="00E06872" w:rsidTr="00E61034">
        <w:trPr>
          <w:trHeight w:val="330"/>
        </w:trPr>
        <w:tc>
          <w:tcPr>
            <w:tcW w:w="541" w:type="dxa"/>
            <w:vMerge/>
            <w:tcBorders>
              <w:top w:val="nil"/>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649" w:type="dxa"/>
            <w:gridSpan w:val="3"/>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4224" w:type="dxa"/>
            <w:gridSpan w:val="4"/>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283" w:type="dxa"/>
            <w:gridSpan w:val="2"/>
            <w:tcBorders>
              <w:top w:val="nil"/>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т</w:t>
            </w:r>
          </w:p>
        </w:tc>
        <w:tc>
          <w:tcPr>
            <w:tcW w:w="1077" w:type="dxa"/>
            <w:gridSpan w:val="2"/>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55" w:type="dxa"/>
            <w:gridSpan w:val="3"/>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FFFFFF"/>
                <w:sz w:val="20"/>
                <w:szCs w:val="20"/>
              </w:rPr>
            </w:pPr>
          </w:p>
        </w:tc>
        <w:tc>
          <w:tcPr>
            <w:tcW w:w="1071" w:type="dxa"/>
            <w:gridSpan w:val="2"/>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4300" w:type="dxa"/>
            <w:gridSpan w:val="7"/>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r>
      <w:tr w:rsidR="00603AAE" w:rsidRPr="00E06872" w:rsidTr="00E61034">
        <w:trPr>
          <w:trHeight w:val="863"/>
        </w:trPr>
        <w:tc>
          <w:tcPr>
            <w:tcW w:w="541" w:type="dxa"/>
            <w:vMerge w:val="restart"/>
            <w:tcBorders>
              <w:top w:val="nil"/>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10</w:t>
            </w:r>
          </w:p>
        </w:tc>
        <w:tc>
          <w:tcPr>
            <w:tcW w:w="1649" w:type="dxa"/>
            <w:gridSpan w:val="3"/>
            <w:tcBorders>
              <w:top w:val="single" w:sz="4" w:space="0" w:color="000000"/>
              <w:left w:val="nil"/>
              <w:bottom w:val="nil"/>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ТЕР09-04-006-02</w:t>
            </w:r>
          </w:p>
        </w:tc>
        <w:tc>
          <w:tcPr>
            <w:tcW w:w="4224" w:type="dxa"/>
            <w:gridSpan w:val="4"/>
            <w:tcBorders>
              <w:top w:val="single" w:sz="4" w:space="0" w:color="000000"/>
              <w:left w:val="nil"/>
              <w:bottom w:val="nil"/>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Монтаж ограждающих конструкций стен: из профилированного листа при высоте здания до 30 м</w:t>
            </w:r>
          </w:p>
        </w:tc>
        <w:tc>
          <w:tcPr>
            <w:tcW w:w="1283" w:type="dxa"/>
            <w:gridSpan w:val="2"/>
            <w:tcBorders>
              <w:top w:val="single" w:sz="4" w:space="0" w:color="000000"/>
              <w:left w:val="nil"/>
              <w:bottom w:val="nil"/>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4,5425</w:t>
            </w:r>
          </w:p>
        </w:tc>
        <w:tc>
          <w:tcPr>
            <w:tcW w:w="1077"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5 489,73</w:t>
            </w:r>
          </w:p>
        </w:tc>
        <w:tc>
          <w:tcPr>
            <w:tcW w:w="1055" w:type="dxa"/>
            <w:gridSpan w:val="3"/>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3 365,41</w:t>
            </w:r>
          </w:p>
        </w:tc>
        <w:tc>
          <w:tcPr>
            <w:tcW w:w="10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684 468,22</w:t>
            </w:r>
          </w:p>
        </w:tc>
        <w:tc>
          <w:tcPr>
            <w:tcW w:w="10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192 717,47</w:t>
            </w:r>
          </w:p>
        </w:tc>
        <w:tc>
          <w:tcPr>
            <w:tcW w:w="105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162 917,53</w:t>
            </w:r>
          </w:p>
        </w:tc>
        <w:tc>
          <w:tcPr>
            <w:tcW w:w="1052"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139,23</w:t>
            </w:r>
          </w:p>
        </w:tc>
        <w:tc>
          <w:tcPr>
            <w:tcW w:w="111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632,45</w:t>
            </w:r>
          </w:p>
        </w:tc>
      </w:tr>
      <w:tr w:rsidR="00603AAE" w:rsidRPr="00E06872" w:rsidTr="00E61034">
        <w:trPr>
          <w:trHeight w:val="2243"/>
        </w:trPr>
        <w:tc>
          <w:tcPr>
            <w:tcW w:w="541" w:type="dxa"/>
            <w:vMerge/>
            <w:tcBorders>
              <w:top w:val="nil"/>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649" w:type="dxa"/>
            <w:gridSpan w:val="3"/>
            <w:tcBorders>
              <w:top w:val="nil"/>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 Приказ N 421/</w:t>
            </w:r>
            <w:proofErr w:type="spellStart"/>
            <w:r w:rsidRPr="00E06872">
              <w:rPr>
                <w:rFonts w:ascii="Times New Roman" w:eastAsia="Times New Roman" w:hAnsi="Times New Roman" w:cs="Times New Roman"/>
                <w:color w:val="auto"/>
                <w:sz w:val="20"/>
                <w:szCs w:val="20"/>
              </w:rPr>
              <w:t>пр</w:t>
            </w:r>
            <w:proofErr w:type="spellEnd"/>
            <w:r w:rsidRPr="00E06872">
              <w:rPr>
                <w:rFonts w:ascii="Times New Roman" w:eastAsia="Times New Roman" w:hAnsi="Times New Roman" w:cs="Times New Roman"/>
                <w:color w:val="auto"/>
                <w:sz w:val="20"/>
                <w:szCs w:val="20"/>
              </w:rPr>
              <w:t xml:space="preserve"> от 04.08.2020 п.58.б; Приказ N 421/</w:t>
            </w:r>
            <w:proofErr w:type="spellStart"/>
            <w:r w:rsidRPr="00E06872">
              <w:rPr>
                <w:rFonts w:ascii="Times New Roman" w:eastAsia="Times New Roman" w:hAnsi="Times New Roman" w:cs="Times New Roman"/>
                <w:color w:val="auto"/>
                <w:sz w:val="20"/>
                <w:szCs w:val="20"/>
              </w:rPr>
              <w:t>пр</w:t>
            </w:r>
            <w:proofErr w:type="spellEnd"/>
            <w:r w:rsidRPr="00E06872">
              <w:rPr>
                <w:rFonts w:ascii="Times New Roman" w:eastAsia="Times New Roman" w:hAnsi="Times New Roman" w:cs="Times New Roman"/>
                <w:color w:val="auto"/>
                <w:sz w:val="20"/>
                <w:szCs w:val="20"/>
              </w:rPr>
              <w:t xml:space="preserve"> от 04.08.2020</w:t>
            </w:r>
            <w:proofErr w:type="gramStart"/>
            <w:r w:rsidRPr="00E06872">
              <w:rPr>
                <w:rFonts w:ascii="Times New Roman" w:eastAsia="Times New Roman" w:hAnsi="Times New Roman" w:cs="Times New Roman"/>
                <w:color w:val="auto"/>
                <w:sz w:val="20"/>
                <w:szCs w:val="20"/>
              </w:rPr>
              <w:t xml:space="preserve"> П</w:t>
            </w:r>
            <w:proofErr w:type="gramEnd"/>
            <w:r w:rsidRPr="00E06872">
              <w:rPr>
                <w:rFonts w:ascii="Times New Roman" w:eastAsia="Times New Roman" w:hAnsi="Times New Roman" w:cs="Times New Roman"/>
                <w:color w:val="auto"/>
                <w:sz w:val="20"/>
                <w:szCs w:val="20"/>
              </w:rPr>
              <w:t>рил.10 т.3 п.10.1</w:t>
            </w:r>
          </w:p>
        </w:tc>
        <w:tc>
          <w:tcPr>
            <w:tcW w:w="4224" w:type="dxa"/>
            <w:gridSpan w:val="4"/>
            <w:tcBorders>
              <w:top w:val="nil"/>
              <w:left w:val="nil"/>
              <w:bottom w:val="single" w:sz="4" w:space="0" w:color="000000"/>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V=454,25/100; Изп=27,476; Иэмм=10,657; Имат=9,301; НР=0,69 (0,9*0,9*0,85); СП=0,58 (0,85*0,85*0,8); ЗП=1167,56*1,15*1,15; ЭММ=2341,15*1,25*1,15; ЗПм=261,42*1,25*1,15; ТЗТ=105,28*1,15*1,15; ТЗТм=16,4*1,25*1,15</w:t>
            </w:r>
          </w:p>
        </w:tc>
        <w:tc>
          <w:tcPr>
            <w:tcW w:w="1283"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100 м</w:t>
            </w:r>
            <w:proofErr w:type="gramStart"/>
            <w:r w:rsidRPr="00E06872">
              <w:rPr>
                <w:rFonts w:ascii="Times New Roman" w:eastAsia="Times New Roman" w:hAnsi="Times New Roman" w:cs="Times New Roman"/>
                <w:color w:val="auto"/>
                <w:sz w:val="20"/>
                <w:szCs w:val="20"/>
              </w:rPr>
              <w:t>2</w:t>
            </w:r>
            <w:proofErr w:type="gramEnd"/>
          </w:p>
        </w:tc>
        <w:tc>
          <w:tcPr>
            <w:tcW w:w="1077"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1 544,09</w:t>
            </w:r>
          </w:p>
        </w:tc>
        <w:tc>
          <w:tcPr>
            <w:tcW w:w="1055" w:type="dxa"/>
            <w:gridSpan w:val="3"/>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375,8</w:t>
            </w:r>
          </w:p>
        </w:tc>
        <w:tc>
          <w:tcPr>
            <w:tcW w:w="1071" w:type="dxa"/>
            <w:gridSpan w:val="2"/>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76" w:type="dxa"/>
            <w:gridSpan w:val="3"/>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5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46 903,49</w:t>
            </w:r>
          </w:p>
        </w:tc>
        <w:tc>
          <w:tcPr>
            <w:tcW w:w="1052"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23,58</w:t>
            </w:r>
          </w:p>
        </w:tc>
        <w:tc>
          <w:tcPr>
            <w:tcW w:w="111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107,11</w:t>
            </w:r>
          </w:p>
        </w:tc>
      </w:tr>
      <w:tr w:rsidR="00603AAE" w:rsidRPr="00E06872" w:rsidTr="00E61034">
        <w:trPr>
          <w:trHeight w:val="319"/>
        </w:trPr>
        <w:tc>
          <w:tcPr>
            <w:tcW w:w="541" w:type="dxa"/>
            <w:vMerge w:val="restart"/>
            <w:tcBorders>
              <w:top w:val="nil"/>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10.1</w:t>
            </w:r>
          </w:p>
        </w:tc>
        <w:tc>
          <w:tcPr>
            <w:tcW w:w="164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101-4583</w:t>
            </w:r>
          </w:p>
        </w:tc>
        <w:tc>
          <w:tcPr>
            <w:tcW w:w="422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proofErr w:type="spellStart"/>
            <w:r w:rsidRPr="00E06872">
              <w:rPr>
                <w:rFonts w:ascii="Times New Roman" w:eastAsia="Times New Roman" w:hAnsi="Times New Roman" w:cs="Times New Roman"/>
                <w:color w:val="auto"/>
                <w:sz w:val="20"/>
                <w:szCs w:val="20"/>
              </w:rPr>
              <w:t>Профнастил</w:t>
            </w:r>
            <w:proofErr w:type="spellEnd"/>
            <w:r w:rsidRPr="00E06872">
              <w:rPr>
                <w:rFonts w:ascii="Times New Roman" w:eastAsia="Times New Roman" w:hAnsi="Times New Roman" w:cs="Times New Roman"/>
                <w:color w:val="auto"/>
                <w:sz w:val="20"/>
                <w:szCs w:val="20"/>
              </w:rPr>
              <w:t xml:space="preserve"> оцинкованный с покрытием полиэстер: Н114-750-0,7</w:t>
            </w:r>
          </w:p>
        </w:tc>
        <w:tc>
          <w:tcPr>
            <w:tcW w:w="1283" w:type="dxa"/>
            <w:gridSpan w:val="2"/>
            <w:tcBorders>
              <w:top w:val="single" w:sz="4" w:space="0" w:color="000000"/>
              <w:left w:val="nil"/>
              <w:bottom w:val="nil"/>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454,25</w:t>
            </w:r>
          </w:p>
        </w:tc>
        <w:tc>
          <w:tcPr>
            <w:tcW w:w="10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1 671,52</w:t>
            </w:r>
          </w:p>
        </w:tc>
        <w:tc>
          <w:tcPr>
            <w:tcW w:w="10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FFFFFF"/>
                <w:sz w:val="20"/>
                <w:szCs w:val="20"/>
              </w:rPr>
            </w:pPr>
            <w:r w:rsidRPr="00E06872">
              <w:rPr>
                <w:rFonts w:ascii="Times New Roman" w:eastAsia="Times New Roman" w:hAnsi="Times New Roman" w:cs="Times New Roman"/>
                <w:color w:val="FFFFFF"/>
                <w:sz w:val="20"/>
                <w:szCs w:val="20"/>
              </w:rPr>
              <w:t> </w:t>
            </w:r>
          </w:p>
        </w:tc>
        <w:tc>
          <w:tcPr>
            <w:tcW w:w="10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759 287,96</w:t>
            </w:r>
          </w:p>
        </w:tc>
        <w:tc>
          <w:tcPr>
            <w:tcW w:w="430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 </w:t>
            </w:r>
          </w:p>
        </w:tc>
      </w:tr>
      <w:tr w:rsidR="00603AAE" w:rsidRPr="00E06872" w:rsidTr="00E61034">
        <w:trPr>
          <w:trHeight w:val="330"/>
        </w:trPr>
        <w:tc>
          <w:tcPr>
            <w:tcW w:w="541" w:type="dxa"/>
            <w:vMerge/>
            <w:tcBorders>
              <w:top w:val="nil"/>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649" w:type="dxa"/>
            <w:gridSpan w:val="3"/>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4224" w:type="dxa"/>
            <w:gridSpan w:val="4"/>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283" w:type="dxa"/>
            <w:gridSpan w:val="2"/>
            <w:tcBorders>
              <w:top w:val="nil"/>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м</w:t>
            </w:r>
            <w:proofErr w:type="gramStart"/>
            <w:r w:rsidRPr="00E06872">
              <w:rPr>
                <w:rFonts w:ascii="Times New Roman" w:eastAsia="Times New Roman" w:hAnsi="Times New Roman" w:cs="Times New Roman"/>
                <w:color w:val="auto"/>
                <w:sz w:val="20"/>
                <w:szCs w:val="20"/>
              </w:rPr>
              <w:t>2</w:t>
            </w:r>
            <w:proofErr w:type="gramEnd"/>
          </w:p>
        </w:tc>
        <w:tc>
          <w:tcPr>
            <w:tcW w:w="1077" w:type="dxa"/>
            <w:gridSpan w:val="2"/>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55" w:type="dxa"/>
            <w:gridSpan w:val="3"/>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FFFFFF"/>
                <w:sz w:val="20"/>
                <w:szCs w:val="20"/>
              </w:rPr>
            </w:pPr>
          </w:p>
        </w:tc>
        <w:tc>
          <w:tcPr>
            <w:tcW w:w="1071" w:type="dxa"/>
            <w:gridSpan w:val="2"/>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4300" w:type="dxa"/>
            <w:gridSpan w:val="7"/>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r>
      <w:tr w:rsidR="00603AAE" w:rsidRPr="00E06872" w:rsidTr="00E61034">
        <w:trPr>
          <w:trHeight w:val="319"/>
        </w:trPr>
        <w:tc>
          <w:tcPr>
            <w:tcW w:w="541" w:type="dxa"/>
            <w:vMerge w:val="restart"/>
            <w:tcBorders>
              <w:top w:val="nil"/>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10.2</w:t>
            </w:r>
          </w:p>
        </w:tc>
        <w:tc>
          <w:tcPr>
            <w:tcW w:w="164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101-9911-001П</w:t>
            </w:r>
          </w:p>
        </w:tc>
        <w:tc>
          <w:tcPr>
            <w:tcW w:w="422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Крепежные детали для крепления профилированного настила к несущим конструкциям</w:t>
            </w:r>
          </w:p>
        </w:tc>
        <w:tc>
          <w:tcPr>
            <w:tcW w:w="1283" w:type="dxa"/>
            <w:gridSpan w:val="2"/>
            <w:tcBorders>
              <w:top w:val="single" w:sz="4" w:space="0" w:color="000000"/>
              <w:left w:val="nil"/>
              <w:bottom w:val="nil"/>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0,019568</w:t>
            </w:r>
          </w:p>
        </w:tc>
        <w:tc>
          <w:tcPr>
            <w:tcW w:w="10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111 227,86</w:t>
            </w:r>
          </w:p>
        </w:tc>
        <w:tc>
          <w:tcPr>
            <w:tcW w:w="10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FFFFFF"/>
                <w:sz w:val="20"/>
                <w:szCs w:val="20"/>
              </w:rPr>
            </w:pPr>
            <w:r w:rsidRPr="00E06872">
              <w:rPr>
                <w:rFonts w:ascii="Times New Roman" w:eastAsia="Times New Roman" w:hAnsi="Times New Roman" w:cs="Times New Roman"/>
                <w:color w:val="FFFFFF"/>
                <w:sz w:val="20"/>
                <w:szCs w:val="20"/>
              </w:rPr>
              <w:t> </w:t>
            </w:r>
          </w:p>
        </w:tc>
        <w:tc>
          <w:tcPr>
            <w:tcW w:w="10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2 176,47</w:t>
            </w:r>
          </w:p>
        </w:tc>
        <w:tc>
          <w:tcPr>
            <w:tcW w:w="430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 </w:t>
            </w:r>
          </w:p>
        </w:tc>
      </w:tr>
      <w:tr w:rsidR="00603AAE" w:rsidRPr="00E06872" w:rsidTr="00E61034">
        <w:trPr>
          <w:trHeight w:val="567"/>
        </w:trPr>
        <w:tc>
          <w:tcPr>
            <w:tcW w:w="541" w:type="dxa"/>
            <w:vMerge/>
            <w:tcBorders>
              <w:top w:val="nil"/>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649" w:type="dxa"/>
            <w:gridSpan w:val="3"/>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4224" w:type="dxa"/>
            <w:gridSpan w:val="4"/>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283" w:type="dxa"/>
            <w:gridSpan w:val="2"/>
            <w:tcBorders>
              <w:top w:val="nil"/>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т</w:t>
            </w:r>
          </w:p>
        </w:tc>
        <w:tc>
          <w:tcPr>
            <w:tcW w:w="1077" w:type="dxa"/>
            <w:gridSpan w:val="2"/>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55" w:type="dxa"/>
            <w:gridSpan w:val="3"/>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FFFFFF"/>
                <w:sz w:val="20"/>
                <w:szCs w:val="20"/>
              </w:rPr>
            </w:pPr>
          </w:p>
        </w:tc>
        <w:tc>
          <w:tcPr>
            <w:tcW w:w="1071" w:type="dxa"/>
            <w:gridSpan w:val="2"/>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4300" w:type="dxa"/>
            <w:gridSpan w:val="7"/>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r>
      <w:tr w:rsidR="00603AAE" w:rsidRPr="00E06872" w:rsidTr="00E61034">
        <w:trPr>
          <w:trHeight w:val="863"/>
        </w:trPr>
        <w:tc>
          <w:tcPr>
            <w:tcW w:w="541" w:type="dxa"/>
            <w:vMerge w:val="restart"/>
            <w:tcBorders>
              <w:top w:val="nil"/>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lastRenderedPageBreak/>
              <w:t>11</w:t>
            </w:r>
          </w:p>
        </w:tc>
        <w:tc>
          <w:tcPr>
            <w:tcW w:w="164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ТССЦпг01-01-01-041</w:t>
            </w:r>
          </w:p>
        </w:tc>
        <w:tc>
          <w:tcPr>
            <w:tcW w:w="4224" w:type="dxa"/>
            <w:gridSpan w:val="4"/>
            <w:tcBorders>
              <w:top w:val="single" w:sz="4" w:space="0" w:color="000000"/>
              <w:left w:val="nil"/>
              <w:bottom w:val="nil"/>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1283" w:type="dxa"/>
            <w:gridSpan w:val="2"/>
            <w:tcBorders>
              <w:top w:val="single" w:sz="4" w:space="0" w:color="000000"/>
              <w:left w:val="nil"/>
              <w:bottom w:val="nil"/>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14,96</w:t>
            </w:r>
          </w:p>
        </w:tc>
        <w:tc>
          <w:tcPr>
            <w:tcW w:w="1077"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717,18</w:t>
            </w:r>
          </w:p>
        </w:tc>
        <w:tc>
          <w:tcPr>
            <w:tcW w:w="1055" w:type="dxa"/>
            <w:gridSpan w:val="3"/>
            <w:tcBorders>
              <w:top w:val="single" w:sz="4" w:space="0" w:color="000000"/>
              <w:left w:val="nil"/>
              <w:bottom w:val="nil"/>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c>
          <w:tcPr>
            <w:tcW w:w="10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10 729,01</w:t>
            </w:r>
          </w:p>
        </w:tc>
        <w:tc>
          <w:tcPr>
            <w:tcW w:w="10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c>
          <w:tcPr>
            <w:tcW w:w="105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c>
          <w:tcPr>
            <w:tcW w:w="21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 </w:t>
            </w:r>
          </w:p>
        </w:tc>
      </w:tr>
      <w:tr w:rsidR="00603AAE" w:rsidRPr="00E06872" w:rsidTr="00E61034">
        <w:trPr>
          <w:trHeight w:val="338"/>
        </w:trPr>
        <w:tc>
          <w:tcPr>
            <w:tcW w:w="541" w:type="dxa"/>
            <w:vMerge/>
            <w:tcBorders>
              <w:top w:val="nil"/>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649" w:type="dxa"/>
            <w:gridSpan w:val="3"/>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4224" w:type="dxa"/>
            <w:gridSpan w:val="4"/>
            <w:tcBorders>
              <w:top w:val="nil"/>
              <w:left w:val="nil"/>
              <w:bottom w:val="single" w:sz="4" w:space="0" w:color="000000"/>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 </w:t>
            </w:r>
          </w:p>
        </w:tc>
        <w:tc>
          <w:tcPr>
            <w:tcW w:w="1283" w:type="dxa"/>
            <w:gridSpan w:val="2"/>
            <w:tcBorders>
              <w:top w:val="nil"/>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т</w:t>
            </w:r>
          </w:p>
        </w:tc>
        <w:tc>
          <w:tcPr>
            <w:tcW w:w="1077" w:type="dxa"/>
            <w:gridSpan w:val="2"/>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c>
          <w:tcPr>
            <w:tcW w:w="1055" w:type="dxa"/>
            <w:gridSpan w:val="3"/>
            <w:tcBorders>
              <w:top w:val="single" w:sz="4" w:space="0" w:color="000000"/>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c>
          <w:tcPr>
            <w:tcW w:w="1071" w:type="dxa"/>
            <w:gridSpan w:val="2"/>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76" w:type="dxa"/>
            <w:gridSpan w:val="3"/>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56" w:type="dxa"/>
            <w:tcBorders>
              <w:top w:val="nil"/>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c>
          <w:tcPr>
            <w:tcW w:w="2168" w:type="dxa"/>
            <w:gridSpan w:val="3"/>
            <w:vMerge/>
            <w:tcBorders>
              <w:top w:val="nil"/>
              <w:left w:val="nil"/>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r>
      <w:tr w:rsidR="00603AAE" w:rsidRPr="00E06872" w:rsidTr="00E61034">
        <w:trPr>
          <w:trHeight w:val="1137"/>
        </w:trPr>
        <w:tc>
          <w:tcPr>
            <w:tcW w:w="541" w:type="dxa"/>
            <w:vMerge w:val="restart"/>
            <w:tcBorders>
              <w:top w:val="nil"/>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12</w:t>
            </w:r>
          </w:p>
        </w:tc>
        <w:tc>
          <w:tcPr>
            <w:tcW w:w="164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ТССЦпг03-21-01-025</w:t>
            </w:r>
          </w:p>
        </w:tc>
        <w:tc>
          <w:tcPr>
            <w:tcW w:w="4224" w:type="dxa"/>
            <w:gridSpan w:val="4"/>
            <w:tcBorders>
              <w:top w:val="single" w:sz="4" w:space="0" w:color="000000"/>
              <w:left w:val="nil"/>
              <w:bottom w:val="nil"/>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1283" w:type="dxa"/>
            <w:gridSpan w:val="2"/>
            <w:tcBorders>
              <w:top w:val="single" w:sz="4" w:space="0" w:color="000000"/>
              <w:left w:val="nil"/>
              <w:bottom w:val="nil"/>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14,96</w:t>
            </w:r>
          </w:p>
        </w:tc>
        <w:tc>
          <w:tcPr>
            <w:tcW w:w="10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252,13</w:t>
            </w:r>
          </w:p>
        </w:tc>
        <w:tc>
          <w:tcPr>
            <w:tcW w:w="10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c>
          <w:tcPr>
            <w:tcW w:w="10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3 771,86</w:t>
            </w:r>
          </w:p>
        </w:tc>
        <w:tc>
          <w:tcPr>
            <w:tcW w:w="10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 </w:t>
            </w:r>
          </w:p>
        </w:tc>
        <w:tc>
          <w:tcPr>
            <w:tcW w:w="1056" w:type="dxa"/>
            <w:vMerge w:val="restart"/>
            <w:tcBorders>
              <w:top w:val="nil"/>
              <w:left w:val="single" w:sz="4" w:space="0" w:color="000000"/>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0</w:t>
            </w:r>
          </w:p>
        </w:tc>
        <w:tc>
          <w:tcPr>
            <w:tcW w:w="21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 </w:t>
            </w:r>
          </w:p>
        </w:tc>
      </w:tr>
      <w:tr w:rsidR="00603AAE" w:rsidRPr="00E06872" w:rsidTr="00E61034">
        <w:trPr>
          <w:trHeight w:val="330"/>
        </w:trPr>
        <w:tc>
          <w:tcPr>
            <w:tcW w:w="541" w:type="dxa"/>
            <w:vMerge/>
            <w:tcBorders>
              <w:top w:val="nil"/>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649" w:type="dxa"/>
            <w:gridSpan w:val="3"/>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4224" w:type="dxa"/>
            <w:gridSpan w:val="4"/>
            <w:tcBorders>
              <w:top w:val="nil"/>
              <w:left w:val="nil"/>
              <w:bottom w:val="single" w:sz="4" w:space="0" w:color="000000"/>
              <w:right w:val="single" w:sz="4" w:space="0" w:color="000000"/>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 </w:t>
            </w:r>
          </w:p>
        </w:tc>
        <w:tc>
          <w:tcPr>
            <w:tcW w:w="1283" w:type="dxa"/>
            <w:gridSpan w:val="2"/>
            <w:tcBorders>
              <w:top w:val="nil"/>
              <w:left w:val="nil"/>
              <w:bottom w:val="single" w:sz="4" w:space="0" w:color="000000"/>
              <w:right w:val="single" w:sz="4"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т</w:t>
            </w:r>
          </w:p>
        </w:tc>
        <w:tc>
          <w:tcPr>
            <w:tcW w:w="1077" w:type="dxa"/>
            <w:gridSpan w:val="2"/>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55" w:type="dxa"/>
            <w:gridSpan w:val="3"/>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71" w:type="dxa"/>
            <w:gridSpan w:val="2"/>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76" w:type="dxa"/>
            <w:gridSpan w:val="3"/>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56" w:type="dxa"/>
            <w:vMerge/>
            <w:tcBorders>
              <w:top w:val="nil"/>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2168" w:type="dxa"/>
            <w:gridSpan w:val="3"/>
            <w:vMerge/>
            <w:tcBorders>
              <w:top w:val="single" w:sz="4" w:space="0" w:color="000000"/>
              <w:left w:val="single" w:sz="4" w:space="0" w:color="000000"/>
              <w:bottom w:val="single" w:sz="4" w:space="0" w:color="000000"/>
              <w:right w:val="single" w:sz="4" w:space="0" w:color="000000"/>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r>
      <w:tr w:rsidR="00603AAE" w:rsidRPr="00E06872" w:rsidTr="00E61034">
        <w:trPr>
          <w:trHeight w:val="585"/>
        </w:trPr>
        <w:tc>
          <w:tcPr>
            <w:tcW w:w="9829" w:type="dxa"/>
            <w:gridSpan w:val="15"/>
            <w:vMerge w:val="restart"/>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ИТОГО:</w:t>
            </w:r>
          </w:p>
        </w:tc>
        <w:tc>
          <w:tcPr>
            <w:tcW w:w="1071" w:type="dxa"/>
            <w:gridSpan w:val="2"/>
            <w:vMerge w:val="restart"/>
            <w:tcBorders>
              <w:top w:val="nil"/>
              <w:left w:val="nil"/>
              <w:bottom w:val="nil"/>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1 413 289,17</w:t>
            </w:r>
          </w:p>
        </w:tc>
        <w:tc>
          <w:tcPr>
            <w:tcW w:w="1076" w:type="dxa"/>
            <w:gridSpan w:val="3"/>
            <w:vMerge w:val="restart"/>
            <w:tcBorders>
              <w:top w:val="nil"/>
              <w:left w:val="nil"/>
              <w:bottom w:val="nil"/>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488 532,02</w:t>
            </w:r>
          </w:p>
        </w:tc>
        <w:tc>
          <w:tcPr>
            <w:tcW w:w="1056" w:type="dxa"/>
            <w:tcBorders>
              <w:top w:val="nil"/>
              <w:left w:val="nil"/>
              <w:bottom w:val="nil"/>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184 183,81</w:t>
            </w:r>
          </w:p>
        </w:tc>
        <w:tc>
          <w:tcPr>
            <w:tcW w:w="2168" w:type="dxa"/>
            <w:gridSpan w:val="3"/>
            <w:tcBorders>
              <w:top w:val="nil"/>
              <w:left w:val="nil"/>
              <w:bottom w:val="nil"/>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1 661,21</w:t>
            </w:r>
          </w:p>
        </w:tc>
      </w:tr>
      <w:tr w:rsidR="00603AAE" w:rsidRPr="00E06872" w:rsidTr="00E61034">
        <w:trPr>
          <w:trHeight w:val="312"/>
        </w:trPr>
        <w:tc>
          <w:tcPr>
            <w:tcW w:w="9829" w:type="dxa"/>
            <w:gridSpan w:val="15"/>
            <w:vMerge/>
            <w:tcBorders>
              <w:top w:val="nil"/>
              <w:left w:val="nil"/>
              <w:bottom w:val="nil"/>
              <w:right w:val="nil"/>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71" w:type="dxa"/>
            <w:gridSpan w:val="2"/>
            <w:vMerge/>
            <w:tcBorders>
              <w:top w:val="nil"/>
              <w:left w:val="nil"/>
              <w:bottom w:val="nil"/>
              <w:right w:val="nil"/>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76" w:type="dxa"/>
            <w:gridSpan w:val="3"/>
            <w:vMerge/>
            <w:tcBorders>
              <w:top w:val="nil"/>
              <w:left w:val="nil"/>
              <w:bottom w:val="nil"/>
              <w:right w:val="nil"/>
            </w:tcBorders>
            <w:vAlign w:val="center"/>
            <w:hideMark/>
          </w:tcPr>
          <w:p w:rsidR="00603AAE" w:rsidRPr="00E06872" w:rsidRDefault="00603AAE" w:rsidP="00E61034">
            <w:pPr>
              <w:rPr>
                <w:rFonts w:ascii="Times New Roman" w:eastAsia="Times New Roman" w:hAnsi="Times New Roman" w:cs="Times New Roman"/>
                <w:color w:val="auto"/>
                <w:sz w:val="20"/>
                <w:szCs w:val="20"/>
              </w:rPr>
            </w:pPr>
          </w:p>
        </w:tc>
        <w:tc>
          <w:tcPr>
            <w:tcW w:w="1056" w:type="dxa"/>
            <w:tcBorders>
              <w:top w:val="nil"/>
              <w:left w:val="nil"/>
              <w:bottom w:val="nil"/>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47 839,31</w:t>
            </w:r>
          </w:p>
        </w:tc>
        <w:tc>
          <w:tcPr>
            <w:tcW w:w="2168" w:type="dxa"/>
            <w:gridSpan w:val="3"/>
            <w:tcBorders>
              <w:top w:val="nil"/>
              <w:left w:val="nil"/>
              <w:bottom w:val="nil"/>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109,26</w:t>
            </w:r>
          </w:p>
        </w:tc>
      </w:tr>
      <w:tr w:rsidR="00603AAE" w:rsidRPr="00E06872" w:rsidTr="00E61034">
        <w:trPr>
          <w:trHeight w:val="312"/>
        </w:trPr>
        <w:tc>
          <w:tcPr>
            <w:tcW w:w="11220" w:type="dxa"/>
            <w:gridSpan w:val="19"/>
            <w:tcBorders>
              <w:top w:val="single" w:sz="8" w:space="0" w:color="000000"/>
              <w:left w:val="single" w:sz="8" w:space="0" w:color="000000"/>
              <w:bottom w:val="single" w:sz="8" w:space="0" w:color="000000"/>
              <w:right w:val="nil"/>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Наименование и значение множителей</w:t>
            </w:r>
          </w:p>
        </w:tc>
        <w:tc>
          <w:tcPr>
            <w:tcW w:w="2111" w:type="dxa"/>
            <w:gridSpan w:val="3"/>
            <w:tcBorders>
              <w:top w:val="single" w:sz="8" w:space="0" w:color="000000"/>
              <w:left w:val="single" w:sz="8" w:space="0" w:color="000000"/>
              <w:bottom w:val="single" w:sz="8" w:space="0" w:color="000000"/>
              <w:right w:val="nil"/>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Значение</w:t>
            </w:r>
          </w:p>
        </w:tc>
        <w:tc>
          <w:tcPr>
            <w:tcW w:w="1869"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Прямые</w:t>
            </w:r>
          </w:p>
        </w:tc>
      </w:tr>
      <w:tr w:rsidR="00603AAE" w:rsidRPr="00E06872" w:rsidTr="00E61034">
        <w:trPr>
          <w:trHeight w:val="312"/>
        </w:trPr>
        <w:tc>
          <w:tcPr>
            <w:tcW w:w="7251" w:type="dxa"/>
            <w:gridSpan w:val="9"/>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Зарплата</w:t>
            </w:r>
          </w:p>
        </w:tc>
        <w:tc>
          <w:tcPr>
            <w:tcW w:w="3969" w:type="dxa"/>
            <w:gridSpan w:val="10"/>
            <w:tcBorders>
              <w:top w:val="nil"/>
              <w:left w:val="nil"/>
              <w:bottom w:val="nil"/>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488532,02</w:t>
            </w:r>
          </w:p>
        </w:tc>
        <w:tc>
          <w:tcPr>
            <w:tcW w:w="2111" w:type="dxa"/>
            <w:gridSpan w:val="3"/>
            <w:tcBorders>
              <w:top w:val="nil"/>
              <w:left w:val="nil"/>
              <w:bottom w:val="nil"/>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w:t>
            </w:r>
          </w:p>
        </w:tc>
        <w:tc>
          <w:tcPr>
            <w:tcW w:w="1869" w:type="dxa"/>
            <w:gridSpan w:val="2"/>
            <w:tcBorders>
              <w:top w:val="nil"/>
              <w:left w:val="nil"/>
              <w:bottom w:val="nil"/>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488 532,02</w:t>
            </w:r>
          </w:p>
        </w:tc>
      </w:tr>
      <w:tr w:rsidR="00603AAE" w:rsidRPr="00E06872" w:rsidTr="00E61034">
        <w:trPr>
          <w:trHeight w:val="312"/>
        </w:trPr>
        <w:tc>
          <w:tcPr>
            <w:tcW w:w="7251" w:type="dxa"/>
            <w:gridSpan w:val="9"/>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Машины и механизмы</w:t>
            </w:r>
          </w:p>
        </w:tc>
        <w:tc>
          <w:tcPr>
            <w:tcW w:w="3969" w:type="dxa"/>
            <w:gridSpan w:val="10"/>
            <w:tcBorders>
              <w:top w:val="nil"/>
              <w:left w:val="nil"/>
              <w:bottom w:val="nil"/>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184183,81</w:t>
            </w:r>
          </w:p>
        </w:tc>
        <w:tc>
          <w:tcPr>
            <w:tcW w:w="2111" w:type="dxa"/>
            <w:gridSpan w:val="3"/>
            <w:tcBorders>
              <w:top w:val="nil"/>
              <w:left w:val="nil"/>
              <w:bottom w:val="nil"/>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w:t>
            </w:r>
          </w:p>
        </w:tc>
        <w:tc>
          <w:tcPr>
            <w:tcW w:w="1869" w:type="dxa"/>
            <w:gridSpan w:val="2"/>
            <w:tcBorders>
              <w:top w:val="nil"/>
              <w:left w:val="nil"/>
              <w:bottom w:val="nil"/>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184 183,81</w:t>
            </w:r>
          </w:p>
        </w:tc>
      </w:tr>
      <w:tr w:rsidR="00603AAE" w:rsidRPr="00E06872" w:rsidTr="00E61034">
        <w:trPr>
          <w:trHeight w:val="312"/>
        </w:trPr>
        <w:tc>
          <w:tcPr>
            <w:tcW w:w="7251" w:type="dxa"/>
            <w:gridSpan w:val="9"/>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Материалы</w:t>
            </w:r>
          </w:p>
        </w:tc>
        <w:tc>
          <w:tcPr>
            <w:tcW w:w="3969" w:type="dxa"/>
            <w:gridSpan w:val="10"/>
            <w:tcBorders>
              <w:top w:val="nil"/>
              <w:left w:val="nil"/>
              <w:bottom w:val="nil"/>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76622,15</w:t>
            </w:r>
          </w:p>
        </w:tc>
        <w:tc>
          <w:tcPr>
            <w:tcW w:w="2111" w:type="dxa"/>
            <w:gridSpan w:val="3"/>
            <w:tcBorders>
              <w:top w:val="nil"/>
              <w:left w:val="nil"/>
              <w:bottom w:val="nil"/>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w:t>
            </w:r>
          </w:p>
        </w:tc>
        <w:tc>
          <w:tcPr>
            <w:tcW w:w="1869" w:type="dxa"/>
            <w:gridSpan w:val="2"/>
            <w:tcBorders>
              <w:top w:val="nil"/>
              <w:left w:val="nil"/>
              <w:bottom w:val="nil"/>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76 622,15</w:t>
            </w:r>
          </w:p>
        </w:tc>
      </w:tr>
      <w:tr w:rsidR="00603AAE" w:rsidRPr="00E06872" w:rsidTr="00E61034">
        <w:trPr>
          <w:trHeight w:val="312"/>
        </w:trPr>
        <w:tc>
          <w:tcPr>
            <w:tcW w:w="11220" w:type="dxa"/>
            <w:gridSpan w:val="19"/>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Итого по неучтенным материалам</w:t>
            </w:r>
          </w:p>
        </w:tc>
        <w:tc>
          <w:tcPr>
            <w:tcW w:w="2111" w:type="dxa"/>
            <w:gridSpan w:val="3"/>
            <w:tcBorders>
              <w:top w:val="nil"/>
              <w:left w:val="nil"/>
              <w:bottom w:val="nil"/>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FFFFFF"/>
                <w:sz w:val="20"/>
                <w:szCs w:val="20"/>
              </w:rPr>
            </w:pPr>
          </w:p>
        </w:tc>
        <w:tc>
          <w:tcPr>
            <w:tcW w:w="1869" w:type="dxa"/>
            <w:gridSpan w:val="2"/>
            <w:tcBorders>
              <w:top w:val="nil"/>
              <w:left w:val="nil"/>
              <w:bottom w:val="nil"/>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1 128 326,94</w:t>
            </w:r>
          </w:p>
        </w:tc>
      </w:tr>
      <w:tr w:rsidR="00603AAE" w:rsidRPr="00E06872" w:rsidTr="00E61034">
        <w:trPr>
          <w:trHeight w:val="312"/>
        </w:trPr>
        <w:tc>
          <w:tcPr>
            <w:tcW w:w="11220" w:type="dxa"/>
            <w:gridSpan w:val="19"/>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Итого по погрузке/разгрузке</w:t>
            </w:r>
          </w:p>
        </w:tc>
        <w:tc>
          <w:tcPr>
            <w:tcW w:w="2111" w:type="dxa"/>
            <w:gridSpan w:val="3"/>
            <w:tcBorders>
              <w:top w:val="nil"/>
              <w:left w:val="nil"/>
              <w:bottom w:val="nil"/>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FFFFFF"/>
                <w:sz w:val="20"/>
                <w:szCs w:val="20"/>
              </w:rPr>
            </w:pPr>
          </w:p>
        </w:tc>
        <w:tc>
          <w:tcPr>
            <w:tcW w:w="1869" w:type="dxa"/>
            <w:gridSpan w:val="2"/>
            <w:tcBorders>
              <w:top w:val="nil"/>
              <w:left w:val="nil"/>
              <w:bottom w:val="nil"/>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10 729,01</w:t>
            </w:r>
          </w:p>
        </w:tc>
      </w:tr>
      <w:tr w:rsidR="00603AAE" w:rsidRPr="00E06872" w:rsidTr="00E61034">
        <w:trPr>
          <w:trHeight w:val="312"/>
        </w:trPr>
        <w:tc>
          <w:tcPr>
            <w:tcW w:w="11220" w:type="dxa"/>
            <w:gridSpan w:val="19"/>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Итого по перевозке</w:t>
            </w:r>
          </w:p>
        </w:tc>
        <w:tc>
          <w:tcPr>
            <w:tcW w:w="2111" w:type="dxa"/>
            <w:gridSpan w:val="3"/>
            <w:tcBorders>
              <w:top w:val="nil"/>
              <w:left w:val="nil"/>
              <w:bottom w:val="nil"/>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FFFFFF"/>
                <w:sz w:val="20"/>
                <w:szCs w:val="20"/>
              </w:rPr>
            </w:pPr>
          </w:p>
        </w:tc>
        <w:tc>
          <w:tcPr>
            <w:tcW w:w="1869" w:type="dxa"/>
            <w:gridSpan w:val="2"/>
            <w:tcBorders>
              <w:top w:val="nil"/>
              <w:left w:val="nil"/>
              <w:bottom w:val="nil"/>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3 771,86</w:t>
            </w:r>
          </w:p>
        </w:tc>
      </w:tr>
      <w:tr w:rsidR="00603AAE" w:rsidRPr="00E06872" w:rsidTr="00E61034">
        <w:trPr>
          <w:trHeight w:val="312"/>
        </w:trPr>
        <w:tc>
          <w:tcPr>
            <w:tcW w:w="11220" w:type="dxa"/>
            <w:gridSpan w:val="19"/>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Итого</w:t>
            </w:r>
          </w:p>
        </w:tc>
        <w:tc>
          <w:tcPr>
            <w:tcW w:w="2111" w:type="dxa"/>
            <w:gridSpan w:val="3"/>
            <w:tcBorders>
              <w:top w:val="nil"/>
              <w:left w:val="nil"/>
              <w:bottom w:val="nil"/>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FFFFFF"/>
                <w:sz w:val="20"/>
                <w:szCs w:val="20"/>
              </w:rPr>
            </w:pPr>
          </w:p>
        </w:tc>
        <w:tc>
          <w:tcPr>
            <w:tcW w:w="1869" w:type="dxa"/>
            <w:gridSpan w:val="2"/>
            <w:tcBorders>
              <w:top w:val="nil"/>
              <w:left w:val="nil"/>
              <w:bottom w:val="nil"/>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1 892 165,79</w:t>
            </w:r>
          </w:p>
        </w:tc>
      </w:tr>
      <w:tr w:rsidR="00603AAE" w:rsidRPr="00E06872" w:rsidTr="00E61034">
        <w:trPr>
          <w:trHeight w:val="312"/>
        </w:trPr>
        <w:tc>
          <w:tcPr>
            <w:tcW w:w="11220" w:type="dxa"/>
            <w:gridSpan w:val="19"/>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Итого накладных расходов</w:t>
            </w:r>
          </w:p>
        </w:tc>
        <w:tc>
          <w:tcPr>
            <w:tcW w:w="2111" w:type="dxa"/>
            <w:gridSpan w:val="3"/>
            <w:tcBorders>
              <w:top w:val="nil"/>
              <w:left w:val="nil"/>
              <w:bottom w:val="nil"/>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FFFFFF"/>
                <w:sz w:val="20"/>
                <w:szCs w:val="20"/>
              </w:rPr>
            </w:pPr>
          </w:p>
        </w:tc>
        <w:tc>
          <w:tcPr>
            <w:tcW w:w="1869" w:type="dxa"/>
            <w:gridSpan w:val="2"/>
            <w:tcBorders>
              <w:top w:val="nil"/>
              <w:left w:val="nil"/>
              <w:bottom w:val="nil"/>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380 438,88</w:t>
            </w:r>
          </w:p>
        </w:tc>
      </w:tr>
      <w:tr w:rsidR="00603AAE" w:rsidRPr="00E06872" w:rsidTr="00E61034">
        <w:trPr>
          <w:trHeight w:val="312"/>
        </w:trPr>
        <w:tc>
          <w:tcPr>
            <w:tcW w:w="11220" w:type="dxa"/>
            <w:gridSpan w:val="19"/>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Итого сметной прибыли</w:t>
            </w:r>
          </w:p>
        </w:tc>
        <w:tc>
          <w:tcPr>
            <w:tcW w:w="2111" w:type="dxa"/>
            <w:gridSpan w:val="3"/>
            <w:tcBorders>
              <w:top w:val="nil"/>
              <w:left w:val="nil"/>
              <w:bottom w:val="nil"/>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FFFFFF"/>
                <w:sz w:val="20"/>
                <w:szCs w:val="20"/>
              </w:rPr>
            </w:pPr>
          </w:p>
        </w:tc>
        <w:tc>
          <w:tcPr>
            <w:tcW w:w="1869" w:type="dxa"/>
            <w:gridSpan w:val="2"/>
            <w:tcBorders>
              <w:top w:val="nil"/>
              <w:left w:val="nil"/>
              <w:bottom w:val="nil"/>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283 512,28</w:t>
            </w:r>
          </w:p>
        </w:tc>
      </w:tr>
      <w:tr w:rsidR="00603AAE" w:rsidRPr="00E06872" w:rsidTr="00E61034">
        <w:trPr>
          <w:trHeight w:val="312"/>
        </w:trPr>
        <w:tc>
          <w:tcPr>
            <w:tcW w:w="11220" w:type="dxa"/>
            <w:gridSpan w:val="19"/>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Итого</w:t>
            </w:r>
          </w:p>
        </w:tc>
        <w:tc>
          <w:tcPr>
            <w:tcW w:w="2111" w:type="dxa"/>
            <w:gridSpan w:val="3"/>
            <w:tcBorders>
              <w:top w:val="nil"/>
              <w:left w:val="nil"/>
              <w:bottom w:val="nil"/>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FFFFFF"/>
                <w:sz w:val="20"/>
                <w:szCs w:val="20"/>
              </w:rPr>
            </w:pPr>
          </w:p>
        </w:tc>
        <w:tc>
          <w:tcPr>
            <w:tcW w:w="1869" w:type="dxa"/>
            <w:gridSpan w:val="2"/>
            <w:tcBorders>
              <w:top w:val="nil"/>
              <w:left w:val="nil"/>
              <w:bottom w:val="nil"/>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2 556 116,95</w:t>
            </w:r>
          </w:p>
        </w:tc>
      </w:tr>
      <w:tr w:rsidR="00603AAE" w:rsidRPr="00E06872" w:rsidTr="00E61034">
        <w:trPr>
          <w:trHeight w:val="312"/>
        </w:trPr>
        <w:tc>
          <w:tcPr>
            <w:tcW w:w="7251" w:type="dxa"/>
            <w:gridSpan w:val="9"/>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НДС</w:t>
            </w:r>
          </w:p>
        </w:tc>
        <w:tc>
          <w:tcPr>
            <w:tcW w:w="3969" w:type="dxa"/>
            <w:gridSpan w:val="10"/>
            <w:tcBorders>
              <w:top w:val="nil"/>
              <w:left w:val="nil"/>
              <w:bottom w:val="nil"/>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2556116,95*0,2</w:t>
            </w:r>
          </w:p>
        </w:tc>
        <w:tc>
          <w:tcPr>
            <w:tcW w:w="2111" w:type="dxa"/>
            <w:gridSpan w:val="3"/>
            <w:tcBorders>
              <w:top w:val="nil"/>
              <w:left w:val="nil"/>
              <w:bottom w:val="nil"/>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20%</w:t>
            </w:r>
          </w:p>
        </w:tc>
        <w:tc>
          <w:tcPr>
            <w:tcW w:w="1869" w:type="dxa"/>
            <w:gridSpan w:val="2"/>
            <w:tcBorders>
              <w:top w:val="nil"/>
              <w:left w:val="nil"/>
              <w:bottom w:val="nil"/>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511 223,39</w:t>
            </w:r>
          </w:p>
        </w:tc>
      </w:tr>
      <w:tr w:rsidR="00603AAE" w:rsidRPr="00E06872" w:rsidTr="00E61034">
        <w:trPr>
          <w:trHeight w:val="312"/>
        </w:trPr>
        <w:tc>
          <w:tcPr>
            <w:tcW w:w="11220" w:type="dxa"/>
            <w:gridSpan w:val="19"/>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Итого</w:t>
            </w:r>
          </w:p>
        </w:tc>
        <w:tc>
          <w:tcPr>
            <w:tcW w:w="2111" w:type="dxa"/>
            <w:gridSpan w:val="3"/>
            <w:tcBorders>
              <w:top w:val="nil"/>
              <w:left w:val="nil"/>
              <w:bottom w:val="nil"/>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FFFFFF"/>
                <w:sz w:val="20"/>
                <w:szCs w:val="20"/>
              </w:rPr>
            </w:pPr>
          </w:p>
        </w:tc>
        <w:tc>
          <w:tcPr>
            <w:tcW w:w="1869" w:type="dxa"/>
            <w:gridSpan w:val="2"/>
            <w:tcBorders>
              <w:top w:val="nil"/>
              <w:left w:val="nil"/>
              <w:bottom w:val="nil"/>
              <w:right w:val="nil"/>
            </w:tcBorders>
            <w:shd w:val="clear" w:color="auto" w:fill="auto"/>
            <w:hideMark/>
          </w:tcPr>
          <w:p w:rsidR="00603AAE" w:rsidRPr="00E06872" w:rsidRDefault="00603AAE" w:rsidP="00E61034">
            <w:pPr>
              <w:jc w:val="right"/>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3 067 340,34</w:t>
            </w:r>
          </w:p>
        </w:tc>
      </w:tr>
      <w:tr w:rsidR="00603AAE" w:rsidRPr="00E06872" w:rsidTr="00E61034">
        <w:trPr>
          <w:trHeight w:val="312"/>
        </w:trPr>
        <w:tc>
          <w:tcPr>
            <w:tcW w:w="15200" w:type="dxa"/>
            <w:gridSpan w:val="24"/>
            <w:tcBorders>
              <w:top w:val="nil"/>
              <w:left w:val="nil"/>
              <w:bottom w:val="nil"/>
              <w:right w:val="nil"/>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p>
        </w:tc>
      </w:tr>
      <w:tr w:rsidR="00603AAE" w:rsidRPr="00E06872" w:rsidTr="00E61034">
        <w:trPr>
          <w:trHeight w:val="312"/>
        </w:trPr>
        <w:tc>
          <w:tcPr>
            <w:tcW w:w="2190" w:type="dxa"/>
            <w:gridSpan w:val="4"/>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СОСТАВИЛ</w:t>
            </w:r>
          </w:p>
        </w:tc>
        <w:tc>
          <w:tcPr>
            <w:tcW w:w="8473" w:type="dxa"/>
            <w:gridSpan w:val="12"/>
            <w:tcBorders>
              <w:top w:val="nil"/>
              <w:left w:val="nil"/>
              <w:bottom w:val="nil"/>
              <w:right w:val="nil"/>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p>
        </w:tc>
        <w:tc>
          <w:tcPr>
            <w:tcW w:w="4537" w:type="dxa"/>
            <w:gridSpan w:val="8"/>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p>
        </w:tc>
      </w:tr>
      <w:tr w:rsidR="00603AAE" w:rsidRPr="00E06872" w:rsidTr="00E61034">
        <w:trPr>
          <w:trHeight w:val="312"/>
        </w:trPr>
        <w:tc>
          <w:tcPr>
            <w:tcW w:w="2190" w:type="dxa"/>
            <w:gridSpan w:val="4"/>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r w:rsidRPr="00E06872">
              <w:rPr>
                <w:rFonts w:ascii="Times New Roman" w:eastAsia="Times New Roman" w:hAnsi="Times New Roman" w:cs="Times New Roman"/>
                <w:color w:val="auto"/>
                <w:sz w:val="20"/>
                <w:szCs w:val="20"/>
              </w:rPr>
              <w:t>ПРОВЕРИЛ</w:t>
            </w:r>
          </w:p>
        </w:tc>
        <w:tc>
          <w:tcPr>
            <w:tcW w:w="8473" w:type="dxa"/>
            <w:gridSpan w:val="12"/>
            <w:tcBorders>
              <w:top w:val="nil"/>
              <w:left w:val="nil"/>
              <w:bottom w:val="nil"/>
              <w:right w:val="nil"/>
            </w:tcBorders>
            <w:shd w:val="clear" w:color="auto" w:fill="auto"/>
            <w:hideMark/>
          </w:tcPr>
          <w:p w:rsidR="00603AAE" w:rsidRPr="00E06872" w:rsidRDefault="00603AAE" w:rsidP="00E61034">
            <w:pPr>
              <w:jc w:val="center"/>
              <w:rPr>
                <w:rFonts w:ascii="Times New Roman" w:eastAsia="Times New Roman" w:hAnsi="Times New Roman" w:cs="Times New Roman"/>
                <w:color w:val="auto"/>
                <w:sz w:val="20"/>
                <w:szCs w:val="20"/>
              </w:rPr>
            </w:pPr>
          </w:p>
        </w:tc>
        <w:tc>
          <w:tcPr>
            <w:tcW w:w="4537" w:type="dxa"/>
            <w:gridSpan w:val="8"/>
            <w:tcBorders>
              <w:top w:val="nil"/>
              <w:left w:val="nil"/>
              <w:bottom w:val="nil"/>
              <w:right w:val="nil"/>
            </w:tcBorders>
            <w:shd w:val="clear" w:color="auto" w:fill="auto"/>
            <w:hideMark/>
          </w:tcPr>
          <w:p w:rsidR="00603AAE" w:rsidRPr="00E06872" w:rsidRDefault="00603AAE" w:rsidP="00E61034">
            <w:pPr>
              <w:rPr>
                <w:rFonts w:ascii="Times New Roman" w:eastAsia="Times New Roman" w:hAnsi="Times New Roman" w:cs="Times New Roman"/>
                <w:color w:val="auto"/>
                <w:sz w:val="20"/>
                <w:szCs w:val="20"/>
              </w:rPr>
            </w:pPr>
          </w:p>
        </w:tc>
      </w:tr>
    </w:tbl>
    <w:p w:rsidR="00603AAE" w:rsidRDefault="00603AAE">
      <w:pPr>
        <w:rPr>
          <w:rFonts w:ascii="Times New Roman" w:hAnsi="Times New Roman" w:cs="Times New Roman"/>
          <w:sz w:val="20"/>
          <w:szCs w:val="20"/>
        </w:rPr>
        <w:sectPr w:rsidR="00603AAE" w:rsidSect="00603AAE">
          <w:pgSz w:w="16838" w:h="11906" w:orient="landscape"/>
          <w:pgMar w:top="851" w:right="709" w:bottom="851" w:left="851" w:header="720" w:footer="720" w:gutter="0"/>
          <w:cols w:space="708"/>
          <w:docGrid w:linePitch="360"/>
        </w:sectPr>
      </w:pPr>
    </w:p>
    <w:p w:rsidR="00375F89" w:rsidRPr="00603AAE" w:rsidRDefault="00375F89">
      <w:pPr>
        <w:rPr>
          <w:rFonts w:ascii="Times New Roman" w:hAnsi="Times New Roman" w:cs="Times New Roman"/>
          <w:sz w:val="20"/>
          <w:szCs w:val="20"/>
        </w:rPr>
      </w:pPr>
    </w:p>
    <w:sectPr w:rsidR="00375F89" w:rsidRPr="00603AAE" w:rsidSect="00603AAE">
      <w:pgSz w:w="11906" w:h="16838"/>
      <w:pgMar w:top="709" w:right="851" w:bottom="851" w:left="85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2198"/>
    <w:multiLevelType w:val="multilevel"/>
    <w:tmpl w:val="8B70F3B6"/>
    <w:lvl w:ilvl="0">
      <w:start w:val="14"/>
      <w:numFmt w:val="decimal"/>
      <w:lvlText w:val="%1."/>
      <w:lvlJc w:val="left"/>
      <w:pPr>
        <w:ind w:left="555" w:hanging="555"/>
      </w:pPr>
      <w:rPr>
        <w:rFonts w:eastAsia="Arial Narrow" w:hint="default"/>
        <w:color w:val="000000"/>
      </w:rPr>
    </w:lvl>
    <w:lvl w:ilvl="1">
      <w:start w:val="3"/>
      <w:numFmt w:val="decimal"/>
      <w:lvlText w:val="%1.%2."/>
      <w:lvlJc w:val="left"/>
      <w:pPr>
        <w:ind w:left="555" w:hanging="555"/>
      </w:pPr>
      <w:rPr>
        <w:rFonts w:eastAsia="Arial Narrow" w:hint="default"/>
        <w:b/>
        <w:color w:val="000000"/>
      </w:rPr>
    </w:lvl>
    <w:lvl w:ilvl="2">
      <w:start w:val="1"/>
      <w:numFmt w:val="decimal"/>
      <w:lvlText w:val="%1.%2.%3."/>
      <w:lvlJc w:val="left"/>
      <w:pPr>
        <w:ind w:left="720" w:hanging="720"/>
      </w:pPr>
      <w:rPr>
        <w:rFonts w:eastAsia="Arial Narrow" w:hint="default"/>
        <w:b/>
        <w:color w:val="000000"/>
      </w:rPr>
    </w:lvl>
    <w:lvl w:ilvl="3">
      <w:start w:val="1"/>
      <w:numFmt w:val="decimal"/>
      <w:lvlText w:val="%1.%2.%3.%4."/>
      <w:lvlJc w:val="left"/>
      <w:pPr>
        <w:ind w:left="720" w:hanging="720"/>
      </w:pPr>
      <w:rPr>
        <w:rFonts w:eastAsia="Arial Narrow" w:hint="default"/>
        <w:color w:val="000000"/>
      </w:rPr>
    </w:lvl>
    <w:lvl w:ilvl="4">
      <w:start w:val="1"/>
      <w:numFmt w:val="decimal"/>
      <w:lvlText w:val="%1.%2.%3.%4.%5."/>
      <w:lvlJc w:val="left"/>
      <w:pPr>
        <w:ind w:left="1080" w:hanging="1080"/>
      </w:pPr>
      <w:rPr>
        <w:rFonts w:eastAsia="Arial Narrow" w:hint="default"/>
        <w:color w:val="000000"/>
      </w:rPr>
    </w:lvl>
    <w:lvl w:ilvl="5">
      <w:start w:val="1"/>
      <w:numFmt w:val="decimal"/>
      <w:lvlText w:val="%1.%2.%3.%4.%5.%6."/>
      <w:lvlJc w:val="left"/>
      <w:pPr>
        <w:ind w:left="1080" w:hanging="1080"/>
      </w:pPr>
      <w:rPr>
        <w:rFonts w:eastAsia="Arial Narrow" w:hint="default"/>
        <w:color w:val="000000"/>
      </w:rPr>
    </w:lvl>
    <w:lvl w:ilvl="6">
      <w:start w:val="1"/>
      <w:numFmt w:val="decimal"/>
      <w:lvlText w:val="%1.%2.%3.%4.%5.%6.%7."/>
      <w:lvlJc w:val="left"/>
      <w:pPr>
        <w:ind w:left="1080" w:hanging="1080"/>
      </w:pPr>
      <w:rPr>
        <w:rFonts w:eastAsia="Arial Narrow" w:hint="default"/>
        <w:color w:val="000000"/>
      </w:rPr>
    </w:lvl>
    <w:lvl w:ilvl="7">
      <w:start w:val="1"/>
      <w:numFmt w:val="decimal"/>
      <w:lvlText w:val="%1.%2.%3.%4.%5.%6.%7.%8."/>
      <w:lvlJc w:val="left"/>
      <w:pPr>
        <w:ind w:left="1440" w:hanging="1440"/>
      </w:pPr>
      <w:rPr>
        <w:rFonts w:eastAsia="Arial Narrow" w:hint="default"/>
        <w:color w:val="000000"/>
      </w:rPr>
    </w:lvl>
    <w:lvl w:ilvl="8">
      <w:start w:val="1"/>
      <w:numFmt w:val="decimal"/>
      <w:lvlText w:val="%1.%2.%3.%4.%5.%6.%7.%8.%9."/>
      <w:lvlJc w:val="left"/>
      <w:pPr>
        <w:ind w:left="1440" w:hanging="1440"/>
      </w:pPr>
      <w:rPr>
        <w:rFonts w:eastAsia="Arial Narrow" w:hint="default"/>
        <w:color w:val="0000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drawingGridHorizontalSpacing w:val="120"/>
  <w:displayHorizontalDrawingGridEvery w:val="2"/>
  <w:displayVerticalDrawingGridEvery w:val="2"/>
  <w:characterSpacingControl w:val="doNotCompress"/>
  <w:compat/>
  <w:rsids>
    <w:rsidRoot w:val="00603AAE"/>
    <w:rsid w:val="00375F89"/>
    <w:rsid w:val="0048587E"/>
    <w:rsid w:val="005B1685"/>
    <w:rsid w:val="00603AAE"/>
    <w:rsid w:val="006C3E3F"/>
    <w:rsid w:val="00862DA9"/>
    <w:rsid w:val="00FE6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AAE"/>
    <w:pPr>
      <w:jc w:val="left"/>
    </w:pPr>
    <w:rPr>
      <w:rFonts w:ascii="Arial Unicode MS" w:eastAsia="Arial Unicode MS" w:hAnsi="Arial Unicode MS" w:cs="Arial Unicode MS"/>
      <w:color w:val="000000"/>
      <w:sz w:val="24"/>
      <w:szCs w:val="24"/>
    </w:rPr>
  </w:style>
  <w:style w:type="paragraph" w:styleId="4">
    <w:name w:val="heading 4"/>
    <w:basedOn w:val="a"/>
    <w:next w:val="a"/>
    <w:link w:val="40"/>
    <w:semiHidden/>
    <w:unhideWhenUsed/>
    <w:qFormat/>
    <w:rsid w:val="00603A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B1685"/>
    <w:pPr>
      <w:jc w:val="center"/>
    </w:pPr>
    <w:rPr>
      <w:b/>
      <w:sz w:val="32"/>
    </w:rPr>
  </w:style>
  <w:style w:type="character" w:customStyle="1" w:styleId="a4">
    <w:name w:val="Название Знак"/>
    <w:basedOn w:val="a0"/>
    <w:link w:val="a3"/>
    <w:rsid w:val="005B1685"/>
    <w:rPr>
      <w:b/>
      <w:sz w:val="32"/>
    </w:rPr>
  </w:style>
  <w:style w:type="character" w:customStyle="1" w:styleId="40">
    <w:name w:val="Заголовок 4 Знак"/>
    <w:basedOn w:val="a0"/>
    <w:link w:val="4"/>
    <w:semiHidden/>
    <w:rsid w:val="00603AAE"/>
    <w:rPr>
      <w:rFonts w:asciiTheme="majorHAnsi" w:eastAsiaTheme="majorEastAsia" w:hAnsiTheme="majorHAnsi" w:cstheme="majorBidi"/>
      <w:i/>
      <w:iCs/>
      <w:color w:val="365F91" w:themeColor="accent1" w:themeShade="BF"/>
      <w:sz w:val="24"/>
      <w:szCs w:val="24"/>
    </w:rPr>
  </w:style>
  <w:style w:type="paragraph" w:styleId="a5">
    <w:name w:val="Body Text"/>
    <w:basedOn w:val="a"/>
    <w:link w:val="a6"/>
    <w:uiPriority w:val="99"/>
    <w:unhideWhenUsed/>
    <w:rsid w:val="00603AAE"/>
    <w:pPr>
      <w:shd w:val="clear" w:color="auto" w:fill="FFFFFF"/>
      <w:spacing w:before="300" w:line="250" w:lineRule="exact"/>
      <w:jc w:val="both"/>
    </w:pPr>
    <w:rPr>
      <w:rFonts w:ascii="Times New Roman" w:eastAsia="Times New Roman" w:hAnsi="Times New Roman" w:cs="Times New Roman"/>
      <w:color w:val="auto"/>
      <w:sz w:val="22"/>
      <w:szCs w:val="22"/>
    </w:rPr>
  </w:style>
  <w:style w:type="character" w:customStyle="1" w:styleId="a6">
    <w:name w:val="Основной текст Знак"/>
    <w:basedOn w:val="a0"/>
    <w:link w:val="a5"/>
    <w:uiPriority w:val="99"/>
    <w:rsid w:val="00603AAE"/>
    <w:rPr>
      <w:sz w:val="22"/>
      <w:szCs w:val="22"/>
      <w:shd w:val="clear" w:color="auto" w:fill="FFFFFF"/>
    </w:rPr>
  </w:style>
  <w:style w:type="paragraph" w:styleId="a7">
    <w:name w:val="List Paragraph"/>
    <w:aliases w:val="Bullet List,FooterText,numbered"/>
    <w:basedOn w:val="a"/>
    <w:link w:val="a8"/>
    <w:uiPriority w:val="34"/>
    <w:qFormat/>
    <w:rsid w:val="00603AAE"/>
    <w:pPr>
      <w:spacing w:after="200" w:line="276" w:lineRule="auto"/>
      <w:ind w:left="720"/>
      <w:contextualSpacing/>
    </w:pPr>
    <w:rPr>
      <w:rFonts w:ascii="Calibri" w:eastAsia="Calibri" w:hAnsi="Calibri" w:cs="Times New Roman"/>
      <w:color w:val="auto"/>
      <w:sz w:val="22"/>
      <w:szCs w:val="22"/>
      <w:lang w:eastAsia="en-US"/>
    </w:rPr>
  </w:style>
  <w:style w:type="character" w:customStyle="1" w:styleId="a8">
    <w:name w:val="Абзац списка Знак"/>
    <w:aliases w:val="Bullet List Знак,FooterText Знак,numbered Знак"/>
    <w:link w:val="a7"/>
    <w:uiPriority w:val="34"/>
    <w:locked/>
    <w:rsid w:val="00603AAE"/>
    <w:rPr>
      <w:rFonts w:ascii="Calibri" w:eastAsia="Calibri" w:hAnsi="Calibri"/>
      <w:sz w:val="22"/>
      <w:szCs w:val="22"/>
      <w:lang w:eastAsia="en-US"/>
    </w:rPr>
  </w:style>
  <w:style w:type="paragraph" w:styleId="a9">
    <w:name w:val="No Spacing"/>
    <w:aliases w:val="Тестовый стиль (основной),No Spacing"/>
    <w:link w:val="aa"/>
    <w:uiPriority w:val="99"/>
    <w:qFormat/>
    <w:rsid w:val="00603AAE"/>
    <w:pPr>
      <w:jc w:val="left"/>
    </w:pPr>
    <w:rPr>
      <w:rFonts w:ascii="Calibri" w:eastAsia="Calibri" w:hAnsi="Calibri"/>
      <w:sz w:val="22"/>
      <w:szCs w:val="22"/>
      <w:lang w:eastAsia="en-US"/>
    </w:rPr>
  </w:style>
  <w:style w:type="character" w:customStyle="1" w:styleId="aa">
    <w:name w:val="Без интервала Знак"/>
    <w:aliases w:val="Тестовый стиль (основной) Знак,No Spacing Знак1"/>
    <w:link w:val="a9"/>
    <w:uiPriority w:val="99"/>
    <w:locked/>
    <w:rsid w:val="00603AAE"/>
    <w:rPr>
      <w:rFonts w:ascii="Calibri" w:eastAsia="Calibri" w:hAnsi="Calibri"/>
      <w:sz w:val="22"/>
      <w:szCs w:val="22"/>
      <w:lang w:eastAsia="en-US"/>
    </w:rPr>
  </w:style>
  <w:style w:type="character" w:styleId="ab">
    <w:name w:val="Hyperlink"/>
    <w:basedOn w:val="a0"/>
    <w:unhideWhenUsed/>
    <w:rsid w:val="00603AAE"/>
    <w:rPr>
      <w:color w:val="0000FF"/>
      <w:u w:val="single"/>
    </w:rPr>
  </w:style>
  <w:style w:type="paragraph" w:styleId="ac">
    <w:name w:val="Normal (Web)"/>
    <w:aliases w:val="Обычный (веб) Знак Знак,Обычный (Web) Знак Знак Знак,Обычный (Web),Обычный (веб) Знак Знак Знак Знак"/>
    <w:basedOn w:val="a"/>
    <w:link w:val="ad"/>
    <w:qFormat/>
    <w:rsid w:val="00603AAE"/>
    <w:pPr>
      <w:spacing w:before="100" w:beforeAutospacing="1" w:after="100" w:afterAutospacing="1"/>
    </w:pPr>
    <w:rPr>
      <w:rFonts w:ascii="Times New Roman" w:eastAsia="Times New Roman" w:hAnsi="Times New Roman" w:cs="Times New Roman"/>
      <w:color w:val="auto"/>
    </w:rPr>
  </w:style>
  <w:style w:type="character" w:customStyle="1" w:styleId="ad">
    <w:name w:val="Обычный (веб) Знак"/>
    <w:aliases w:val="Обычный (веб) Знак Знак Знак,Обычный (Web) Знак Знак Знак Знак,Обычный (Web) Знак,Обычный (веб) Знак Знак Знак Знак Знак"/>
    <w:link w:val="ac"/>
    <w:locked/>
    <w:rsid w:val="00603AAE"/>
    <w:rPr>
      <w:sz w:val="24"/>
      <w:szCs w:val="24"/>
    </w:rPr>
  </w:style>
  <w:style w:type="paragraph" w:styleId="ae">
    <w:name w:val="footer"/>
    <w:basedOn w:val="a"/>
    <w:link w:val="af"/>
    <w:unhideWhenUsed/>
    <w:rsid w:val="00603AAE"/>
    <w:pPr>
      <w:tabs>
        <w:tab w:val="center" w:pos="4677"/>
        <w:tab w:val="right" w:pos="9355"/>
      </w:tabs>
    </w:pPr>
  </w:style>
  <w:style w:type="character" w:customStyle="1" w:styleId="af">
    <w:name w:val="Нижний колонтитул Знак"/>
    <w:basedOn w:val="a0"/>
    <w:link w:val="ae"/>
    <w:rsid w:val="00603AAE"/>
    <w:rPr>
      <w:rFonts w:ascii="Arial Unicode MS" w:eastAsia="Arial Unicode MS" w:hAnsi="Arial Unicode MS" w:cs="Arial Unicode MS"/>
      <w:color w:val="000000"/>
      <w:sz w:val="24"/>
      <w:szCs w:val="24"/>
    </w:rPr>
  </w:style>
  <w:style w:type="paragraph" w:styleId="af0">
    <w:name w:val="Body Text Indent"/>
    <w:basedOn w:val="a"/>
    <w:link w:val="af1"/>
    <w:uiPriority w:val="99"/>
    <w:rsid w:val="00603AAE"/>
    <w:pPr>
      <w:spacing w:after="120"/>
      <w:ind w:left="283"/>
    </w:pPr>
    <w:rPr>
      <w:rFonts w:ascii="Times New Roman" w:eastAsia="Times New Roman" w:hAnsi="Times New Roman" w:cs="Times New Roman"/>
      <w:color w:val="auto"/>
    </w:rPr>
  </w:style>
  <w:style w:type="character" w:customStyle="1" w:styleId="af1">
    <w:name w:val="Основной текст с отступом Знак"/>
    <w:basedOn w:val="a0"/>
    <w:link w:val="af0"/>
    <w:uiPriority w:val="99"/>
    <w:rsid w:val="00603AAE"/>
    <w:rPr>
      <w:sz w:val="24"/>
      <w:szCs w:val="24"/>
    </w:rPr>
  </w:style>
  <w:style w:type="paragraph" w:customStyle="1" w:styleId="ConsPlusNormal">
    <w:name w:val="ConsPlusNormal"/>
    <w:link w:val="ConsPlusNormal0"/>
    <w:qFormat/>
    <w:rsid w:val="00603AAE"/>
    <w:pPr>
      <w:widowControl w:val="0"/>
      <w:autoSpaceDE w:val="0"/>
      <w:autoSpaceDN w:val="0"/>
      <w:adjustRightInd w:val="0"/>
      <w:ind w:firstLine="720"/>
      <w:jc w:val="left"/>
    </w:pPr>
    <w:rPr>
      <w:rFonts w:ascii="Arial" w:hAnsi="Arial" w:cs="Arial"/>
    </w:rPr>
  </w:style>
  <w:style w:type="character" w:customStyle="1" w:styleId="ConsPlusNormal0">
    <w:name w:val="ConsPlusNormal Знак"/>
    <w:link w:val="ConsPlusNormal"/>
    <w:rsid w:val="00603AAE"/>
    <w:rPr>
      <w:rFonts w:ascii="Arial" w:hAnsi="Arial" w:cs="Arial"/>
    </w:rPr>
  </w:style>
  <w:style w:type="paragraph" w:customStyle="1" w:styleId="ConsNormal">
    <w:name w:val="ConsNormal"/>
    <w:link w:val="ConsNormal0"/>
    <w:rsid w:val="00603AAE"/>
    <w:pPr>
      <w:widowControl w:val="0"/>
      <w:ind w:firstLine="720"/>
      <w:jc w:val="left"/>
    </w:pPr>
    <w:rPr>
      <w:rFonts w:ascii="Arial" w:hAnsi="Arial"/>
    </w:rPr>
  </w:style>
  <w:style w:type="character" w:customStyle="1" w:styleId="ConsNormal0">
    <w:name w:val="ConsNormal Знак"/>
    <w:link w:val="ConsNormal"/>
    <w:locked/>
    <w:rsid w:val="00603AAE"/>
    <w:rPr>
      <w:rFonts w:ascii="Arial" w:hAnsi="Arial"/>
    </w:rPr>
  </w:style>
  <w:style w:type="paragraph" w:customStyle="1" w:styleId="af2">
    <w:name w:val="Пункт"/>
    <w:basedOn w:val="a"/>
    <w:qFormat/>
    <w:rsid w:val="00603AAE"/>
    <w:pPr>
      <w:spacing w:line="360" w:lineRule="auto"/>
      <w:jc w:val="both"/>
    </w:pPr>
    <w:rPr>
      <w:rFonts w:ascii="Times New Roman" w:eastAsia="Times New Roman" w:hAnsi="Times New Roman" w:cs="Times New Roman"/>
      <w:snapToGrid w:val="0"/>
      <w:color w:val="auto"/>
      <w:sz w:val="28"/>
      <w:szCs w:val="20"/>
    </w:rPr>
  </w:style>
  <w:style w:type="paragraph" w:customStyle="1" w:styleId="af3">
    <w:name w:val="Норм красная"/>
    <w:basedOn w:val="a"/>
    <w:rsid w:val="00603AAE"/>
    <w:pPr>
      <w:spacing w:before="120" w:after="60"/>
      <w:ind w:firstLine="720"/>
      <w:jc w:val="both"/>
    </w:pPr>
    <w:rPr>
      <w:rFonts w:ascii="Times New Roman" w:eastAsia="Times New Roman" w:hAnsi="Times New Roman" w:cs="Times New Roman"/>
      <w:color w:val="auto"/>
    </w:rPr>
  </w:style>
  <w:style w:type="paragraph" w:styleId="af4">
    <w:name w:val="footnote text"/>
    <w:aliases w:val=" Знак4 Знак,Знак21,Знак4 Знак,Char,Знак2 Знак,Знак8 Знак Знак,Знак8 Знак,Знак6 Знак,Знак8,Текст сноски Знак1 Знак,Текст сноски Знак Знак Знак,Знак4 Знак Знак Знак2,Знак4,Текст сноски Знак Знак,Знак4 Знак1,Знак7 Знак,Знак7, Знак4 Знак1"/>
    <w:basedOn w:val="a"/>
    <w:link w:val="af5"/>
    <w:qFormat/>
    <w:rsid w:val="00603AAE"/>
    <w:rPr>
      <w:rFonts w:ascii="Times New Roman" w:eastAsia="Times New Roman" w:hAnsi="Times New Roman" w:cs="Times New Roman"/>
      <w:color w:val="auto"/>
      <w:sz w:val="20"/>
      <w:szCs w:val="20"/>
    </w:rPr>
  </w:style>
  <w:style w:type="character" w:customStyle="1" w:styleId="af5">
    <w:name w:val="Текст сноски Знак"/>
    <w:aliases w:val=" Знак4 Знак Знак,Знак21 Знак,Знак4 Знак Знак,Char Знак,Знак2 Знак Знак,Знак8 Знак Знак Знак,Знак8 Знак Знак1,Знак6 Знак Знак,Знак8 Знак1,Текст сноски Знак1 Знак Знак,Текст сноски Знак Знак Знак Знак,Знак4 Знак Знак Знак2 Знак"/>
    <w:basedOn w:val="a0"/>
    <w:link w:val="af4"/>
    <w:rsid w:val="00603AAE"/>
  </w:style>
  <w:style w:type="paragraph" w:customStyle="1" w:styleId="21">
    <w:name w:val="Основной текст 21"/>
    <w:basedOn w:val="a"/>
    <w:rsid w:val="00603AAE"/>
    <w:pPr>
      <w:suppressAutoHyphens/>
      <w:jc w:val="both"/>
    </w:pPr>
    <w:rPr>
      <w:rFonts w:ascii="Times New Roman" w:eastAsia="Times New Roman" w:hAnsi="Times New Roman" w:cs="Times New Roman"/>
      <w:color w:val="auto"/>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z.gks2vyb@mail.ru" TargetMode="External"/><Relationship Id="rId5" Type="http://schemas.openxmlformats.org/officeDocument/2006/relationships/hyperlink" Target="https://login.consultant.ru/link/?req=doc&amp;base=RZR&amp;n=360345&amp;dst=1000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5882</Words>
  <Characters>33532</Characters>
  <Application>Microsoft Office Word</Application>
  <DocSecurity>0</DocSecurity>
  <Lines>279</Lines>
  <Paragraphs>78</Paragraphs>
  <ScaleCrop>false</ScaleCrop>
  <Company>SPecialiST RePack</Company>
  <LinksUpToDate>false</LinksUpToDate>
  <CharactersWithSpaces>39336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1</cp:revision>
  <dcterms:created xsi:type="dcterms:W3CDTF">2021-10-06T12:45:00Z</dcterms:created>
  <dcterms:modified xsi:type="dcterms:W3CDTF">2021-10-06T12:56:00Z</dcterms:modified>
</cp:coreProperties>
</file>