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E8" w:rsidRPr="00F02975" w:rsidRDefault="00DE46E8" w:rsidP="00DE46E8">
      <w:pPr>
        <w:jc w:val="center"/>
        <w:rPr>
          <w:b/>
          <w:sz w:val="20"/>
          <w:szCs w:val="20"/>
        </w:rPr>
      </w:pPr>
      <w:r w:rsidRPr="00F02975">
        <w:rPr>
          <w:b/>
          <w:sz w:val="20"/>
          <w:szCs w:val="20"/>
        </w:rPr>
        <w:t>ДОГОВОР №</w:t>
      </w:r>
      <w:r w:rsidR="00273B33">
        <w:rPr>
          <w:b/>
          <w:sz w:val="20"/>
          <w:szCs w:val="20"/>
        </w:rPr>
        <w:t xml:space="preserve"> 12</w:t>
      </w:r>
    </w:p>
    <w:p w:rsidR="00DE46E8" w:rsidRPr="00F02975" w:rsidRDefault="00DE46E8" w:rsidP="00DE46E8">
      <w:pPr>
        <w:pStyle w:val="aa"/>
        <w:spacing w:before="28" w:beforeAutospacing="0" w:after="28"/>
        <w:jc w:val="center"/>
        <w:rPr>
          <w:sz w:val="20"/>
          <w:szCs w:val="20"/>
        </w:rPr>
      </w:pPr>
    </w:p>
    <w:p w:rsidR="00DE46E8" w:rsidRPr="00F02975" w:rsidRDefault="00DE46E8" w:rsidP="00DE46E8">
      <w:pPr>
        <w:pStyle w:val="aa"/>
        <w:spacing w:before="28" w:beforeAutospacing="0" w:after="28"/>
        <w:ind w:right="181" w:firstLine="708"/>
        <w:jc w:val="both"/>
        <w:rPr>
          <w:b/>
          <w:bCs/>
          <w:sz w:val="20"/>
          <w:szCs w:val="20"/>
        </w:rPr>
      </w:pPr>
      <w:r w:rsidRPr="00F02975">
        <w:rPr>
          <w:b/>
          <w:bCs/>
          <w:sz w:val="20"/>
          <w:szCs w:val="20"/>
        </w:rPr>
        <w:t xml:space="preserve">г. Санкт-Петербург                                                                           </w:t>
      </w:r>
      <w:r w:rsidR="00E321F2">
        <w:rPr>
          <w:b/>
          <w:bCs/>
          <w:sz w:val="20"/>
          <w:szCs w:val="20"/>
        </w:rPr>
        <w:t>«</w:t>
      </w:r>
      <w:r w:rsidRPr="00F02975">
        <w:rPr>
          <w:b/>
          <w:bCs/>
          <w:sz w:val="20"/>
          <w:szCs w:val="20"/>
        </w:rPr>
        <w:t xml:space="preserve"> </w:t>
      </w:r>
      <w:r w:rsidR="0057180E">
        <w:rPr>
          <w:b/>
          <w:bCs/>
          <w:sz w:val="20"/>
          <w:szCs w:val="20"/>
        </w:rPr>
        <w:t>10</w:t>
      </w:r>
      <w:r w:rsidR="00E321F2">
        <w:rPr>
          <w:b/>
          <w:bCs/>
          <w:sz w:val="20"/>
          <w:szCs w:val="20"/>
        </w:rPr>
        <w:t>»</w:t>
      </w:r>
      <w:r w:rsidRPr="00F02975">
        <w:rPr>
          <w:b/>
          <w:bCs/>
          <w:sz w:val="20"/>
          <w:szCs w:val="20"/>
        </w:rPr>
        <w:t xml:space="preserve"> </w:t>
      </w:r>
      <w:r w:rsidR="0057180E">
        <w:rPr>
          <w:b/>
          <w:bCs/>
          <w:sz w:val="20"/>
          <w:szCs w:val="20"/>
        </w:rPr>
        <w:t>июня</w:t>
      </w:r>
      <w:r w:rsidRPr="00F02975">
        <w:rPr>
          <w:b/>
          <w:bCs/>
          <w:sz w:val="20"/>
          <w:szCs w:val="20"/>
        </w:rPr>
        <w:t xml:space="preserve"> 20</w:t>
      </w:r>
      <w:r>
        <w:rPr>
          <w:b/>
          <w:bCs/>
          <w:sz w:val="20"/>
          <w:szCs w:val="20"/>
        </w:rPr>
        <w:t>21</w:t>
      </w:r>
      <w:r w:rsidRPr="00F02975">
        <w:rPr>
          <w:b/>
          <w:bCs/>
          <w:sz w:val="20"/>
          <w:szCs w:val="20"/>
        </w:rPr>
        <w:t xml:space="preserve"> г.</w:t>
      </w:r>
    </w:p>
    <w:p w:rsidR="00DE46E8" w:rsidRPr="00F02975" w:rsidRDefault="00DE46E8" w:rsidP="00DE46E8">
      <w:pPr>
        <w:pStyle w:val="aa"/>
        <w:spacing w:before="28" w:beforeAutospacing="0" w:after="28"/>
        <w:ind w:right="181"/>
        <w:jc w:val="both"/>
        <w:rPr>
          <w:sz w:val="20"/>
          <w:szCs w:val="20"/>
        </w:rPr>
      </w:pPr>
    </w:p>
    <w:p w:rsidR="00DE46E8" w:rsidRPr="00F02975" w:rsidRDefault="00DE46E8" w:rsidP="00273B33">
      <w:pPr>
        <w:tabs>
          <w:tab w:val="left" w:pos="0"/>
        </w:tabs>
        <w:ind w:hanging="25"/>
        <w:rPr>
          <w:sz w:val="20"/>
          <w:szCs w:val="20"/>
        </w:rPr>
      </w:pPr>
      <w:r w:rsidRPr="00F02975">
        <w:rPr>
          <w:sz w:val="20"/>
          <w:szCs w:val="20"/>
        </w:rPr>
        <w:t> </w:t>
      </w:r>
      <w:r w:rsidR="00273B33">
        <w:rPr>
          <w:sz w:val="20"/>
          <w:szCs w:val="20"/>
        </w:rPr>
        <w:tab/>
      </w:r>
      <w:r>
        <w:rPr>
          <w:b/>
          <w:bCs/>
          <w:color w:val="000000"/>
          <w:sz w:val="20"/>
          <w:szCs w:val="20"/>
        </w:rPr>
        <w:t xml:space="preserve">Общество с ограниченной ответственностью «Жилкомсервис № 2 Выборгского района» </w:t>
      </w:r>
      <w:r>
        <w:rPr>
          <w:color w:val="000000"/>
          <w:sz w:val="20"/>
          <w:szCs w:val="20"/>
        </w:rPr>
        <w:t xml:space="preserve">именуемое в дальнейшем </w:t>
      </w:r>
      <w:r>
        <w:rPr>
          <w:b/>
          <w:bCs/>
          <w:color w:val="000000"/>
          <w:sz w:val="20"/>
          <w:szCs w:val="20"/>
        </w:rPr>
        <w:t>«Заказчик»</w:t>
      </w:r>
      <w:r>
        <w:rPr>
          <w:color w:val="000000"/>
          <w:sz w:val="20"/>
          <w:szCs w:val="20"/>
        </w:rPr>
        <w:t xml:space="preserve">, в лице генерального директора </w:t>
      </w:r>
      <w:proofErr w:type="spellStart"/>
      <w:r>
        <w:rPr>
          <w:color w:val="000000"/>
          <w:sz w:val="20"/>
          <w:szCs w:val="20"/>
        </w:rPr>
        <w:t>Макиёвой</w:t>
      </w:r>
      <w:proofErr w:type="spellEnd"/>
      <w:r>
        <w:rPr>
          <w:color w:val="000000"/>
          <w:sz w:val="20"/>
          <w:szCs w:val="20"/>
        </w:rPr>
        <w:t xml:space="preserve"> Любовь Ивановны, действующего на основании </w:t>
      </w:r>
      <w:r>
        <w:rPr>
          <w:b/>
          <w:bCs/>
          <w:color w:val="000000"/>
          <w:sz w:val="20"/>
          <w:szCs w:val="20"/>
        </w:rPr>
        <w:t>Устава</w:t>
      </w:r>
      <w:r>
        <w:rPr>
          <w:color w:val="000000"/>
          <w:sz w:val="20"/>
          <w:szCs w:val="20"/>
        </w:rPr>
        <w:t xml:space="preserve">, с одной стороны, и </w:t>
      </w:r>
      <w:r>
        <w:rPr>
          <w:b/>
          <w:bCs/>
          <w:color w:val="000000"/>
          <w:sz w:val="20"/>
          <w:szCs w:val="20"/>
        </w:rPr>
        <w:t xml:space="preserve">Общество с ограниченной ответственностью </w:t>
      </w:r>
      <w:r>
        <w:rPr>
          <w:rFonts w:ascii="Arial" w:hAnsi="Arial" w:cs="Arial"/>
          <w:color w:val="333333"/>
          <w:sz w:val="23"/>
          <w:szCs w:val="23"/>
          <w:shd w:val="clear" w:color="auto" w:fill="FFFFFF"/>
        </w:rPr>
        <w:t>"</w:t>
      </w:r>
      <w:r>
        <w:rPr>
          <w:b/>
          <w:color w:val="333333"/>
          <w:sz w:val="18"/>
          <w:szCs w:val="18"/>
          <w:shd w:val="clear" w:color="auto" w:fill="FFFFFF"/>
        </w:rPr>
        <w:t>Строительная Компани</w:t>
      </w:r>
      <w:proofErr w:type="gramStart"/>
      <w:r>
        <w:rPr>
          <w:b/>
          <w:color w:val="333333"/>
          <w:sz w:val="18"/>
          <w:szCs w:val="18"/>
          <w:shd w:val="clear" w:color="auto" w:fill="FFFFFF"/>
        </w:rPr>
        <w:t>я"</w:t>
      </w:r>
      <w:proofErr w:type="gramEnd"/>
      <w:r>
        <w:rPr>
          <w:b/>
          <w:color w:val="333333"/>
          <w:sz w:val="18"/>
          <w:szCs w:val="18"/>
          <w:shd w:val="clear" w:color="auto" w:fill="FFFFFF"/>
        </w:rPr>
        <w:t>ПРЕСТИЖСТРОЙ"</w:t>
      </w:r>
      <w:r>
        <w:rPr>
          <w:color w:val="000000"/>
          <w:sz w:val="20"/>
          <w:szCs w:val="20"/>
        </w:rPr>
        <w:t xml:space="preserve">, именуемое в дальнейшем </w:t>
      </w:r>
      <w:r>
        <w:rPr>
          <w:b/>
          <w:bCs/>
          <w:color w:val="000000"/>
          <w:sz w:val="20"/>
          <w:szCs w:val="20"/>
        </w:rPr>
        <w:t>«Подрядчик»</w:t>
      </w:r>
      <w:r>
        <w:rPr>
          <w:color w:val="000000"/>
          <w:sz w:val="20"/>
          <w:szCs w:val="20"/>
        </w:rPr>
        <w:t xml:space="preserve">, в лице генерального директора </w:t>
      </w:r>
      <w:r>
        <w:rPr>
          <w:sz w:val="20"/>
          <w:szCs w:val="20"/>
        </w:rPr>
        <w:t xml:space="preserve">Федотова Ильи Владимировича </w:t>
      </w:r>
      <w:r>
        <w:rPr>
          <w:color w:val="000000"/>
          <w:sz w:val="20"/>
          <w:szCs w:val="20"/>
        </w:rPr>
        <w:t xml:space="preserve">, действующего на основании </w:t>
      </w:r>
      <w:r>
        <w:rPr>
          <w:b/>
          <w:bCs/>
          <w:color w:val="000000"/>
          <w:sz w:val="20"/>
          <w:szCs w:val="20"/>
        </w:rPr>
        <w:t>Устава</w:t>
      </w:r>
      <w:r>
        <w:rPr>
          <w:color w:val="000000"/>
          <w:sz w:val="20"/>
          <w:szCs w:val="20"/>
        </w:rPr>
        <w:t xml:space="preserve">, </w:t>
      </w:r>
      <w:r>
        <w:rPr>
          <w:sz w:val="20"/>
          <w:szCs w:val="20"/>
        </w:rPr>
        <w:t xml:space="preserve">на основании результатов проведения конкурса (Протокол комиссии от </w:t>
      </w:r>
      <w:r w:rsidR="00273B33">
        <w:rPr>
          <w:sz w:val="20"/>
          <w:szCs w:val="20"/>
        </w:rPr>
        <w:t>«28» мая 2021г.</w:t>
      </w:r>
      <w:r>
        <w:rPr>
          <w:sz w:val="20"/>
          <w:szCs w:val="20"/>
        </w:rPr>
        <w:t xml:space="preserve"> № </w:t>
      </w:r>
      <w:r w:rsidR="00273B33" w:rsidRPr="00E060AB">
        <w:rPr>
          <w:sz w:val="22"/>
          <w:szCs w:val="22"/>
        </w:rPr>
        <w:t>32110289656-3</w:t>
      </w:r>
      <w:r>
        <w:rPr>
          <w:sz w:val="20"/>
          <w:szCs w:val="20"/>
        </w:rPr>
        <w:t xml:space="preserve">), размещенный на официальном сайте единой информационной системе в сфере закупок </w:t>
      </w:r>
      <w:hyperlink r:id="rId4" w:history="1">
        <w:r>
          <w:rPr>
            <w:rStyle w:val="a3"/>
            <w:rFonts w:eastAsiaTheme="majorEastAsia"/>
            <w:sz w:val="20"/>
            <w:szCs w:val="20"/>
          </w:rPr>
          <w:t>www.zakupki.gov.ru</w:t>
        </w:r>
      </w:hyperlink>
      <w:r>
        <w:rPr>
          <w:sz w:val="20"/>
          <w:szCs w:val="20"/>
        </w:rPr>
        <w:t xml:space="preserve"> заключили настоящий Договор (далее – Договор) о нижеследующем:</w:t>
      </w:r>
    </w:p>
    <w:p w:rsidR="00DE46E8" w:rsidRPr="00F02975" w:rsidRDefault="00DE46E8" w:rsidP="00DE46E8">
      <w:pPr>
        <w:pStyle w:val="aa"/>
        <w:spacing w:before="0" w:beforeAutospacing="0" w:after="0" w:afterAutospacing="0"/>
        <w:ind w:firstLine="567"/>
        <w:jc w:val="both"/>
        <w:rPr>
          <w:sz w:val="20"/>
          <w:szCs w:val="20"/>
        </w:rPr>
      </w:pPr>
    </w:p>
    <w:p w:rsidR="00DE46E8" w:rsidRPr="00F02975" w:rsidRDefault="00DE46E8" w:rsidP="00DE46E8">
      <w:pPr>
        <w:ind w:right="120"/>
        <w:contextualSpacing/>
        <w:jc w:val="both"/>
        <w:rPr>
          <w:sz w:val="20"/>
          <w:szCs w:val="20"/>
          <w:lang w:eastAsia="fa-IR" w:bidi="fa-IR"/>
        </w:rPr>
      </w:pPr>
    </w:p>
    <w:p w:rsidR="00DE46E8" w:rsidRPr="00DE46E8" w:rsidRDefault="00DE46E8" w:rsidP="00DE46E8">
      <w:pPr>
        <w:pStyle w:val="4"/>
        <w:widowControl w:val="0"/>
        <w:spacing w:before="0"/>
        <w:ind w:left="567"/>
        <w:jc w:val="center"/>
        <w:rPr>
          <w:rFonts w:ascii="Times New Roman" w:hAnsi="Times New Roman" w:cs="Times New Roman"/>
          <w:b/>
          <w:bCs/>
          <w:i w:val="0"/>
          <w:iCs w:val="0"/>
          <w:color w:val="000000"/>
          <w:sz w:val="20"/>
          <w:szCs w:val="20"/>
        </w:rPr>
      </w:pPr>
      <w:r w:rsidRPr="00DE46E8">
        <w:rPr>
          <w:rFonts w:ascii="Times New Roman" w:hAnsi="Times New Roman" w:cs="Times New Roman"/>
          <w:b/>
          <w:bCs/>
          <w:i w:val="0"/>
          <w:iCs w:val="0"/>
          <w:color w:val="000000"/>
          <w:sz w:val="20"/>
          <w:szCs w:val="20"/>
        </w:rPr>
        <w:t>1. ПРЕДМЕТ ДОГОВОРА</w:t>
      </w:r>
    </w:p>
    <w:p w:rsidR="00DE46E8" w:rsidRPr="00F02975" w:rsidRDefault="00DE46E8" w:rsidP="00DE46E8">
      <w:pPr>
        <w:pStyle w:val="ad"/>
        <w:spacing w:before="0" w:after="0"/>
        <w:ind w:firstLine="0"/>
        <w:rPr>
          <w:sz w:val="20"/>
          <w:szCs w:val="20"/>
        </w:rPr>
      </w:pPr>
      <w:r w:rsidRPr="00F02975">
        <w:rPr>
          <w:b/>
          <w:sz w:val="20"/>
          <w:szCs w:val="20"/>
        </w:rPr>
        <w:t>1.1.</w:t>
      </w:r>
      <w:r w:rsidRPr="00F02975">
        <w:rPr>
          <w:sz w:val="20"/>
          <w:szCs w:val="20"/>
        </w:rPr>
        <w:t xml:space="preserve">  По настоящему Договору Заказчик поручает, а Подрядчик принимает на себя обязательства по </w:t>
      </w:r>
      <w:r w:rsidRPr="00F02975">
        <w:rPr>
          <w:bCs/>
          <w:sz w:val="20"/>
          <w:szCs w:val="20"/>
        </w:rPr>
        <w:t xml:space="preserve">ремонту </w:t>
      </w:r>
      <w:r>
        <w:rPr>
          <w:bCs/>
          <w:sz w:val="20"/>
          <w:szCs w:val="20"/>
        </w:rPr>
        <w:t>переходных лоджий</w:t>
      </w:r>
      <w:r w:rsidRPr="00F02975">
        <w:rPr>
          <w:bCs/>
          <w:sz w:val="20"/>
          <w:szCs w:val="20"/>
        </w:rPr>
        <w:t>, расположенных в многоквартирн</w:t>
      </w:r>
      <w:r>
        <w:rPr>
          <w:bCs/>
          <w:sz w:val="20"/>
          <w:szCs w:val="20"/>
        </w:rPr>
        <w:t>ых</w:t>
      </w:r>
      <w:r w:rsidRPr="00F02975">
        <w:rPr>
          <w:bCs/>
          <w:sz w:val="20"/>
          <w:szCs w:val="20"/>
        </w:rPr>
        <w:t xml:space="preserve"> жил</w:t>
      </w:r>
      <w:r>
        <w:rPr>
          <w:bCs/>
          <w:sz w:val="20"/>
          <w:szCs w:val="20"/>
        </w:rPr>
        <w:t>ых домах</w:t>
      </w:r>
      <w:r w:rsidRPr="00F02975">
        <w:rPr>
          <w:bCs/>
          <w:sz w:val="20"/>
          <w:szCs w:val="20"/>
        </w:rPr>
        <w:t xml:space="preserve"> по адресу: </w:t>
      </w:r>
      <w:r w:rsidRPr="00983CD6">
        <w:rPr>
          <w:sz w:val="20"/>
          <w:szCs w:val="20"/>
        </w:rPr>
        <w:t>пр. Луначарского д.37, корп.2(1-3 пар.)</w:t>
      </w:r>
      <w:r>
        <w:rPr>
          <w:sz w:val="20"/>
          <w:szCs w:val="20"/>
        </w:rPr>
        <w:t xml:space="preserve">; </w:t>
      </w:r>
      <w:r w:rsidRPr="00983CD6">
        <w:rPr>
          <w:sz w:val="20"/>
          <w:szCs w:val="20"/>
        </w:rPr>
        <w:t>ул. Ивана Фомина д.15/5 (1,2 пар.)</w:t>
      </w:r>
      <w:r>
        <w:rPr>
          <w:sz w:val="20"/>
          <w:szCs w:val="20"/>
        </w:rPr>
        <w:t xml:space="preserve">; </w:t>
      </w:r>
      <w:r w:rsidRPr="00983CD6">
        <w:rPr>
          <w:sz w:val="20"/>
          <w:szCs w:val="20"/>
        </w:rPr>
        <w:t>пр. Художников д.9, корп.2(1-5 пар.)</w:t>
      </w:r>
      <w:r>
        <w:rPr>
          <w:sz w:val="20"/>
          <w:szCs w:val="20"/>
        </w:rPr>
        <w:t xml:space="preserve">; </w:t>
      </w:r>
      <w:r w:rsidRPr="00983CD6">
        <w:rPr>
          <w:sz w:val="20"/>
          <w:szCs w:val="20"/>
        </w:rPr>
        <w:t>пр. Художников д.26, корп.2(1,2 пар.)</w:t>
      </w:r>
      <w:r w:rsidRPr="00F02975">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DE46E8" w:rsidRDefault="00DE46E8" w:rsidP="00DE46E8">
      <w:pPr>
        <w:jc w:val="both"/>
        <w:rPr>
          <w:sz w:val="20"/>
          <w:szCs w:val="20"/>
        </w:rPr>
      </w:pPr>
      <w:r w:rsidRPr="00F02975">
        <w:rPr>
          <w:b/>
          <w:sz w:val="20"/>
          <w:szCs w:val="20"/>
        </w:rPr>
        <w:t>1.2.</w:t>
      </w:r>
      <w:r w:rsidRPr="00F02975">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DE46E8" w:rsidRPr="005E2637" w:rsidRDefault="00DE46E8" w:rsidP="00DE46E8">
      <w:pPr>
        <w:pStyle w:val="a8"/>
        <w:spacing w:after="0"/>
        <w:ind w:left="0"/>
        <w:jc w:val="both"/>
        <w:rPr>
          <w:sz w:val="20"/>
          <w:szCs w:val="20"/>
        </w:rPr>
      </w:pPr>
      <w:r w:rsidRPr="00E910EC">
        <w:rPr>
          <w:b/>
          <w:sz w:val="20"/>
          <w:szCs w:val="20"/>
        </w:rPr>
        <w:t>1.3.</w:t>
      </w:r>
      <w:r w:rsidRPr="005E2637">
        <w:rPr>
          <w:sz w:val="20"/>
          <w:szCs w:val="20"/>
        </w:rPr>
        <w:t>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DE46E8" w:rsidRPr="005E2637" w:rsidRDefault="00DE46E8" w:rsidP="00DE46E8">
      <w:pPr>
        <w:pStyle w:val="a8"/>
        <w:spacing w:after="0"/>
        <w:ind w:left="0" w:firstLine="426"/>
        <w:jc w:val="both"/>
        <w:rPr>
          <w:sz w:val="20"/>
          <w:szCs w:val="20"/>
        </w:rPr>
      </w:pPr>
      <w:r w:rsidRPr="005E2637">
        <w:rPr>
          <w:sz w:val="20"/>
          <w:szCs w:val="20"/>
        </w:rPr>
        <w:t xml:space="preserve">Способ обеспечения исполнения Договора определяется </w:t>
      </w:r>
      <w:r>
        <w:rPr>
          <w:sz w:val="20"/>
          <w:szCs w:val="20"/>
        </w:rPr>
        <w:t>Подрядчиком</w:t>
      </w:r>
      <w:r w:rsidRPr="005E2637">
        <w:rPr>
          <w:sz w:val="20"/>
          <w:szCs w:val="20"/>
        </w:rPr>
        <w:t xml:space="preserve"> самостоятельно.</w:t>
      </w:r>
    </w:p>
    <w:p w:rsidR="00DE46E8" w:rsidRPr="005E2637" w:rsidRDefault="00DE46E8" w:rsidP="00DE46E8">
      <w:pPr>
        <w:pStyle w:val="a8"/>
        <w:spacing w:after="0"/>
        <w:ind w:left="0" w:firstLine="426"/>
        <w:jc w:val="both"/>
        <w:rPr>
          <w:sz w:val="20"/>
          <w:szCs w:val="20"/>
        </w:rPr>
      </w:pPr>
      <w:r w:rsidRPr="005E2637">
        <w:rPr>
          <w:sz w:val="20"/>
          <w:szCs w:val="20"/>
        </w:rPr>
        <w:t xml:space="preserve">Порядок обращения взыскания на обеспечение исполнения Договора определяется в соответствии с действующим законодательством с учетом выбранного </w:t>
      </w:r>
      <w:r>
        <w:rPr>
          <w:sz w:val="20"/>
          <w:szCs w:val="20"/>
        </w:rPr>
        <w:t>Подрядчиком</w:t>
      </w:r>
      <w:r w:rsidRPr="005E2637">
        <w:rPr>
          <w:sz w:val="20"/>
          <w:szCs w:val="20"/>
        </w:rPr>
        <w:t xml:space="preserve"> способа обеспечения.</w:t>
      </w:r>
    </w:p>
    <w:p w:rsidR="00DE46E8" w:rsidRPr="005E2637" w:rsidRDefault="00DE46E8" w:rsidP="00DE46E8">
      <w:pPr>
        <w:pStyle w:val="a8"/>
        <w:spacing w:after="0"/>
        <w:ind w:left="0" w:firstLine="426"/>
        <w:jc w:val="both"/>
        <w:rPr>
          <w:sz w:val="20"/>
          <w:szCs w:val="20"/>
        </w:rPr>
      </w:pPr>
      <w:r w:rsidRPr="005E2637">
        <w:rPr>
          <w:sz w:val="20"/>
          <w:szCs w:val="20"/>
        </w:rPr>
        <w:t xml:space="preserve">Если по каким-либо причинам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или иным образом перестало обеспечивать исполнение </w:t>
      </w:r>
      <w:r>
        <w:rPr>
          <w:sz w:val="20"/>
          <w:szCs w:val="20"/>
        </w:rPr>
        <w:t>Подрядчиком</w:t>
      </w:r>
      <w:r w:rsidRPr="005E2637">
        <w:rPr>
          <w:sz w:val="20"/>
          <w:szCs w:val="20"/>
        </w:rPr>
        <w:t xml:space="preserve"> обязательств по Договору (в том числе в случае отзыва лицензии у банка, выдавшего банковскую гарантию), </w:t>
      </w:r>
      <w:r>
        <w:rPr>
          <w:sz w:val="20"/>
          <w:szCs w:val="20"/>
        </w:rPr>
        <w:t>Подрядчик</w:t>
      </w:r>
      <w:r w:rsidRPr="005E2637">
        <w:rPr>
          <w:sz w:val="20"/>
          <w:szCs w:val="20"/>
        </w:rPr>
        <w:t xml:space="preserve"> в течение 10-ти рабочих дней с момента, когда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обязуется предоставить Заказчику иное (новое) обеспечение исполнения Договора. Новое обеспечение должно быть предоставлено на тех же условиях, которые указаны в документации о закупке.</w:t>
      </w:r>
    </w:p>
    <w:p w:rsidR="00DE46E8" w:rsidRPr="00E910EC" w:rsidRDefault="00DE46E8" w:rsidP="00DE46E8">
      <w:pPr>
        <w:pStyle w:val="a6"/>
        <w:tabs>
          <w:tab w:val="left" w:pos="935"/>
        </w:tabs>
        <w:spacing w:after="0"/>
        <w:ind w:firstLine="284"/>
        <w:jc w:val="both"/>
        <w:rPr>
          <w:rFonts w:ascii="Times New Roman" w:hAnsi="Times New Roman"/>
          <w:sz w:val="20"/>
          <w:szCs w:val="20"/>
        </w:rPr>
      </w:pPr>
      <w:r w:rsidRPr="00E910EC">
        <w:rPr>
          <w:rFonts w:ascii="Times New Roman" w:hAnsi="Times New Roman"/>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DE46E8" w:rsidRPr="00F02975" w:rsidRDefault="00DE46E8" w:rsidP="00DE46E8">
      <w:pPr>
        <w:jc w:val="both"/>
        <w:rPr>
          <w:sz w:val="20"/>
          <w:szCs w:val="20"/>
        </w:rPr>
      </w:pPr>
    </w:p>
    <w:p w:rsidR="00DE46E8" w:rsidRPr="00F02975" w:rsidRDefault="00DE46E8" w:rsidP="00DE46E8">
      <w:pPr>
        <w:widowControl w:val="0"/>
        <w:tabs>
          <w:tab w:val="left" w:pos="360"/>
        </w:tabs>
        <w:ind w:firstLine="567"/>
        <w:jc w:val="center"/>
        <w:rPr>
          <w:b/>
          <w:bCs/>
          <w:color w:val="000000"/>
          <w:sz w:val="20"/>
          <w:szCs w:val="20"/>
        </w:rPr>
      </w:pPr>
      <w:r w:rsidRPr="00F02975">
        <w:rPr>
          <w:b/>
          <w:bCs/>
          <w:color w:val="000000"/>
          <w:sz w:val="20"/>
          <w:szCs w:val="20"/>
        </w:rPr>
        <w:t>2. ЦЕНА ДОГОВОРА И ПОРЯДОК РАСЧЕТОВ</w:t>
      </w:r>
    </w:p>
    <w:p w:rsidR="00DE46E8" w:rsidRPr="00957CF1" w:rsidRDefault="00DE46E8" w:rsidP="00DE46E8">
      <w:pPr>
        <w:rPr>
          <w:sz w:val="20"/>
          <w:szCs w:val="20"/>
        </w:rPr>
      </w:pPr>
      <w:r w:rsidRPr="00957CF1">
        <w:rPr>
          <w:b/>
          <w:sz w:val="20"/>
          <w:szCs w:val="20"/>
        </w:rPr>
        <w:t>2.1.</w:t>
      </w:r>
      <w:r w:rsidRPr="00957CF1">
        <w:rPr>
          <w:sz w:val="20"/>
          <w:szCs w:val="20"/>
        </w:rPr>
        <w:t xml:space="preserve"> Стоимость Работ, выполняемых Подрядчиком, по Договору определяется итоговым протоколом № </w:t>
      </w:r>
      <w:r w:rsidR="00E30F37">
        <w:rPr>
          <w:sz w:val="20"/>
          <w:szCs w:val="20"/>
        </w:rPr>
        <w:t>3</w:t>
      </w:r>
      <w:r w:rsidR="00E30F37" w:rsidRPr="00E060AB">
        <w:rPr>
          <w:sz w:val="22"/>
          <w:szCs w:val="22"/>
        </w:rPr>
        <w:t>2110289656-3</w:t>
      </w:r>
      <w:r w:rsidR="00E30F37">
        <w:rPr>
          <w:sz w:val="22"/>
          <w:szCs w:val="22"/>
        </w:rPr>
        <w:t xml:space="preserve"> </w:t>
      </w:r>
      <w:r w:rsidRPr="00957CF1">
        <w:rPr>
          <w:sz w:val="20"/>
          <w:szCs w:val="20"/>
        </w:rPr>
        <w:t>от «</w:t>
      </w:r>
      <w:r w:rsidR="00E30F37">
        <w:rPr>
          <w:sz w:val="20"/>
          <w:szCs w:val="20"/>
        </w:rPr>
        <w:t>28</w:t>
      </w:r>
      <w:r w:rsidRPr="00957CF1">
        <w:rPr>
          <w:sz w:val="20"/>
          <w:szCs w:val="20"/>
        </w:rPr>
        <w:t xml:space="preserve">» </w:t>
      </w:r>
      <w:r w:rsidR="00E30F37">
        <w:rPr>
          <w:sz w:val="20"/>
          <w:szCs w:val="20"/>
        </w:rPr>
        <w:t xml:space="preserve"> мая</w:t>
      </w:r>
      <w:r w:rsidRPr="00957CF1">
        <w:rPr>
          <w:sz w:val="20"/>
          <w:szCs w:val="20"/>
        </w:rPr>
        <w:t xml:space="preserve"> 2021 года и составляет </w:t>
      </w:r>
      <w:r w:rsidRPr="00DE46E8">
        <w:rPr>
          <w:b/>
          <w:bCs/>
          <w:sz w:val="20"/>
          <w:szCs w:val="20"/>
        </w:rPr>
        <w:t>2</w:t>
      </w:r>
      <w:r w:rsidR="00E30F37">
        <w:rPr>
          <w:b/>
          <w:bCs/>
          <w:sz w:val="20"/>
          <w:szCs w:val="20"/>
        </w:rPr>
        <w:t> </w:t>
      </w:r>
      <w:r w:rsidRPr="00DE46E8">
        <w:rPr>
          <w:b/>
          <w:bCs/>
          <w:sz w:val="20"/>
          <w:szCs w:val="20"/>
        </w:rPr>
        <w:t>930</w:t>
      </w:r>
      <w:r w:rsidR="00E30F37">
        <w:rPr>
          <w:b/>
          <w:bCs/>
          <w:sz w:val="20"/>
          <w:szCs w:val="20"/>
        </w:rPr>
        <w:t xml:space="preserve"> </w:t>
      </w:r>
      <w:r w:rsidRPr="00DE46E8">
        <w:rPr>
          <w:b/>
          <w:bCs/>
          <w:sz w:val="20"/>
          <w:szCs w:val="20"/>
        </w:rPr>
        <w:t>151</w:t>
      </w:r>
      <w:r w:rsidRPr="00957CF1">
        <w:rPr>
          <w:sz w:val="20"/>
          <w:szCs w:val="20"/>
        </w:rPr>
        <w:t xml:space="preserve"> (</w:t>
      </w:r>
      <w:r w:rsidRPr="00DE46E8">
        <w:rPr>
          <w:b/>
          <w:bCs/>
          <w:sz w:val="20"/>
          <w:szCs w:val="20"/>
        </w:rPr>
        <w:t>Два миллиона девятьсот тридцать тысяч сто пятьдесят один</w:t>
      </w:r>
      <w:r w:rsidR="00E30F37">
        <w:rPr>
          <w:b/>
          <w:bCs/>
          <w:sz w:val="20"/>
          <w:szCs w:val="20"/>
        </w:rPr>
        <w:t>)</w:t>
      </w:r>
      <w:r w:rsidRPr="00DE46E8">
        <w:rPr>
          <w:b/>
          <w:bCs/>
          <w:sz w:val="20"/>
          <w:szCs w:val="20"/>
        </w:rPr>
        <w:t xml:space="preserve"> рубль</w:t>
      </w:r>
      <w:r w:rsidR="00E30F37">
        <w:rPr>
          <w:b/>
          <w:bCs/>
          <w:sz w:val="20"/>
          <w:szCs w:val="20"/>
        </w:rPr>
        <w:t>,</w:t>
      </w:r>
      <w:r w:rsidRPr="00DE46E8">
        <w:rPr>
          <w:b/>
          <w:bCs/>
          <w:sz w:val="20"/>
          <w:szCs w:val="20"/>
        </w:rPr>
        <w:t xml:space="preserve"> 79 копеек</w:t>
      </w:r>
      <w:r w:rsidRPr="00957CF1">
        <w:rPr>
          <w:sz w:val="20"/>
          <w:szCs w:val="20"/>
        </w:rPr>
        <w:t>, НДС не облагается</w:t>
      </w:r>
      <w:r w:rsidR="00E30F37">
        <w:rPr>
          <w:sz w:val="20"/>
          <w:szCs w:val="20"/>
        </w:rPr>
        <w:t xml:space="preserve"> </w:t>
      </w:r>
      <w:r w:rsidR="00E30F37" w:rsidRPr="00E30F37">
        <w:rPr>
          <w:sz w:val="20"/>
          <w:szCs w:val="20"/>
        </w:rPr>
        <w:t>н</w:t>
      </w:r>
      <w:r w:rsidRPr="00E30F37">
        <w:rPr>
          <w:iCs/>
          <w:color w:val="222222"/>
          <w:sz w:val="18"/>
          <w:szCs w:val="18"/>
          <w:shd w:val="clear" w:color="auto" w:fill="FFFFFF"/>
        </w:rPr>
        <w:t>а основании статьи 346.11 НК РФ</w:t>
      </w:r>
      <w:r w:rsidRPr="00957CF1">
        <w:rPr>
          <w:sz w:val="20"/>
          <w:szCs w:val="20"/>
        </w:rPr>
        <w:t>.</w:t>
      </w:r>
    </w:p>
    <w:p w:rsidR="00DE46E8" w:rsidRPr="00957CF1" w:rsidRDefault="00DE46E8" w:rsidP="00DE46E8">
      <w:pPr>
        <w:rPr>
          <w:sz w:val="20"/>
          <w:szCs w:val="20"/>
        </w:rPr>
      </w:pPr>
      <w:r w:rsidRPr="00957CF1">
        <w:rPr>
          <w:b/>
          <w:sz w:val="20"/>
          <w:szCs w:val="20"/>
        </w:rPr>
        <w:t>2.2.</w:t>
      </w:r>
      <w:r w:rsidRPr="00957CF1">
        <w:rPr>
          <w:sz w:val="20"/>
          <w:szCs w:val="20"/>
        </w:rPr>
        <w:t xml:space="preserve"> Стоимость выполняемых Работ должна включать в себя все затраты, издержки и иные расходы Подрядчика, связанные с исполнением Договора, включая, организационные и транспортные расходы, погрузо-разгрузочные работы, страхование, налоги, сборы и другие обязательные платежи, предусмотренные законодательством Российской Федерации.</w:t>
      </w:r>
    </w:p>
    <w:p w:rsidR="00DE46E8" w:rsidRPr="00957CF1" w:rsidRDefault="00DE46E8" w:rsidP="00DE46E8">
      <w:pPr>
        <w:rPr>
          <w:sz w:val="20"/>
          <w:szCs w:val="20"/>
        </w:rPr>
      </w:pPr>
      <w:r w:rsidRPr="00957CF1">
        <w:rPr>
          <w:b/>
          <w:sz w:val="20"/>
          <w:szCs w:val="20"/>
        </w:rPr>
        <w:t>2.3.</w:t>
      </w:r>
      <w:r w:rsidRPr="00957CF1">
        <w:rPr>
          <w:sz w:val="20"/>
          <w:szCs w:val="20"/>
        </w:rPr>
        <w:t xml:space="preserve"> Оплата выполненных Работ производится Заказчиком в безналичной форме путем перечисления на расчетный счёт Подрядчика при наличии оснований оплаты, в течение</w:t>
      </w:r>
      <w:r>
        <w:rPr>
          <w:sz w:val="20"/>
          <w:szCs w:val="20"/>
        </w:rPr>
        <w:t xml:space="preserve"> 365</w:t>
      </w:r>
      <w:r w:rsidRPr="00957CF1">
        <w:rPr>
          <w:sz w:val="20"/>
          <w:szCs w:val="20"/>
        </w:rPr>
        <w:t xml:space="preserve"> (</w:t>
      </w:r>
      <w:r>
        <w:rPr>
          <w:sz w:val="20"/>
          <w:szCs w:val="20"/>
        </w:rPr>
        <w:t>Трехсот шестидесяти пяти</w:t>
      </w:r>
      <w:r w:rsidRPr="00957CF1">
        <w:rPr>
          <w:sz w:val="20"/>
          <w:szCs w:val="20"/>
        </w:rPr>
        <w:t xml:space="preserve">) банковских дней со дня подписания актов сдачи-приемки выполненных работ. </w:t>
      </w:r>
    </w:p>
    <w:p w:rsidR="00DE46E8" w:rsidRPr="00957CF1" w:rsidRDefault="00DE46E8" w:rsidP="00DE46E8">
      <w:pPr>
        <w:rPr>
          <w:sz w:val="20"/>
          <w:szCs w:val="20"/>
        </w:rPr>
      </w:pPr>
      <w:r w:rsidRPr="00957CF1">
        <w:rPr>
          <w:sz w:val="20"/>
          <w:szCs w:val="20"/>
        </w:rPr>
        <w:t>Основанием для оплаты являются: акт сдачи-приемки выполненных Работ, составленный по форме КС-2, справка о стоимости выполненных Работ и затрат, составленную по форме КС-3, счет, счет-фактура (в случае, если организация является плательщиком НДС). Днем платежа по Договору считается дата списания денежных средств со счета Заказчика.</w:t>
      </w:r>
    </w:p>
    <w:p w:rsidR="00DE46E8" w:rsidRDefault="00DE46E8" w:rsidP="00DE46E8">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w:t>
      </w:r>
      <w:r>
        <w:rPr>
          <w:rFonts w:ascii="Times New Roman" w:hAnsi="Times New Roman"/>
          <w:b/>
          <w:sz w:val="20"/>
          <w:szCs w:val="20"/>
        </w:rPr>
        <w:t>4</w:t>
      </w:r>
      <w:r w:rsidRPr="00F02975">
        <w:rPr>
          <w:rFonts w:ascii="Times New Roman" w:hAnsi="Times New Roman"/>
          <w:b/>
          <w:sz w:val="20"/>
          <w:szCs w:val="20"/>
        </w:rPr>
        <w:t>.</w:t>
      </w:r>
      <w:r w:rsidRPr="00F0297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DE46E8" w:rsidRPr="00F02975" w:rsidRDefault="00DE46E8" w:rsidP="00DE46E8">
      <w:pPr>
        <w:ind w:firstLine="539"/>
        <w:jc w:val="both"/>
        <w:rPr>
          <w:sz w:val="20"/>
          <w:szCs w:val="20"/>
        </w:rPr>
      </w:pPr>
    </w:p>
    <w:p w:rsidR="00DE46E8" w:rsidRPr="00F02975"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DE46E8" w:rsidRPr="00F02975" w:rsidRDefault="00DE46E8" w:rsidP="00DE46E8">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DE46E8" w:rsidRPr="00F02975" w:rsidRDefault="00DE46E8" w:rsidP="00DE46E8">
      <w:pPr>
        <w:jc w:val="both"/>
        <w:rPr>
          <w:sz w:val="20"/>
          <w:szCs w:val="20"/>
        </w:rPr>
      </w:pPr>
      <w:r w:rsidRPr="00F02975">
        <w:rPr>
          <w:b/>
          <w:sz w:val="20"/>
          <w:szCs w:val="20"/>
        </w:rPr>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DE46E8" w:rsidRPr="00F02975" w:rsidRDefault="00DE46E8" w:rsidP="00DE46E8">
      <w:pPr>
        <w:pStyle w:val="a4"/>
        <w:rPr>
          <w:rFonts w:ascii="Times New Roman" w:hAnsi="Times New Roman"/>
          <w:sz w:val="20"/>
          <w:szCs w:val="20"/>
        </w:rPr>
      </w:pPr>
      <w:r w:rsidRPr="00F02975">
        <w:rPr>
          <w:rFonts w:ascii="Times New Roman" w:hAnsi="Times New Roman"/>
          <w:b/>
          <w:sz w:val="20"/>
          <w:szCs w:val="20"/>
        </w:rPr>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DE46E8" w:rsidRPr="00F02975" w:rsidRDefault="00DE46E8" w:rsidP="00DE46E8">
      <w:pPr>
        <w:pStyle w:val="a4"/>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DE46E8" w:rsidRPr="00F02975" w:rsidRDefault="00DE46E8" w:rsidP="00DE46E8">
      <w:pPr>
        <w:pStyle w:val="a4"/>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DE46E8" w:rsidRPr="00F02975" w:rsidRDefault="00DE46E8" w:rsidP="00DE46E8">
      <w:pPr>
        <w:pStyle w:val="a6"/>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 по </w:t>
      </w:r>
      <w:r>
        <w:rPr>
          <w:rFonts w:ascii="Times New Roman" w:hAnsi="Times New Roman"/>
          <w:sz w:val="20"/>
          <w:szCs w:val="20"/>
        </w:rPr>
        <w:t>15.09.2021г.</w:t>
      </w:r>
    </w:p>
    <w:p w:rsidR="00DE46E8" w:rsidRPr="00F02975" w:rsidRDefault="00DE46E8" w:rsidP="00DE46E8">
      <w:pPr>
        <w:jc w:val="both"/>
        <w:rPr>
          <w:b/>
          <w:sz w:val="20"/>
          <w:szCs w:val="20"/>
        </w:rPr>
      </w:pPr>
    </w:p>
    <w:p w:rsidR="00DE46E8"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DE46E8" w:rsidRPr="00E910EC" w:rsidRDefault="00DE46E8" w:rsidP="00DE46E8">
      <w:pPr>
        <w:jc w:val="both"/>
        <w:rPr>
          <w:sz w:val="20"/>
          <w:szCs w:val="20"/>
        </w:rPr>
      </w:pPr>
      <w:r w:rsidRPr="00E910EC">
        <w:rPr>
          <w:b/>
          <w:sz w:val="20"/>
          <w:szCs w:val="20"/>
        </w:rPr>
        <w:t>5.1.</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Pr>
          <w:b/>
          <w:bCs/>
          <w:sz w:val="20"/>
          <w:szCs w:val="20"/>
        </w:rPr>
        <w:t>665 079</w:t>
      </w:r>
      <w:r w:rsidRPr="00F02975">
        <w:rPr>
          <w:b/>
          <w:bCs/>
          <w:sz w:val="20"/>
          <w:szCs w:val="20"/>
        </w:rPr>
        <w:t xml:space="preserve"> (</w:t>
      </w:r>
      <w:r>
        <w:rPr>
          <w:b/>
          <w:bCs/>
          <w:sz w:val="20"/>
          <w:szCs w:val="20"/>
        </w:rPr>
        <w:t>девятьсот сорок четыре тысячи шестьсот двадцать) рублей, 68</w:t>
      </w:r>
      <w:r w:rsidRPr="00F02975">
        <w:rPr>
          <w:b/>
          <w:bCs/>
          <w:sz w:val="20"/>
          <w:szCs w:val="20"/>
        </w:rPr>
        <w:t xml:space="preserve"> копе</w:t>
      </w:r>
      <w:r>
        <w:rPr>
          <w:b/>
          <w:bCs/>
          <w:sz w:val="20"/>
          <w:szCs w:val="20"/>
        </w:rPr>
        <w:t>е</w:t>
      </w:r>
      <w:r w:rsidRPr="00F02975">
        <w:rPr>
          <w:b/>
          <w:bCs/>
          <w:sz w:val="20"/>
          <w:szCs w:val="20"/>
        </w:rPr>
        <w:t>к</w:t>
      </w:r>
      <w:r w:rsidRPr="00E910EC">
        <w:rPr>
          <w:sz w:val="20"/>
          <w:szCs w:val="20"/>
        </w:rPr>
        <w:t xml:space="preserve">,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w:t>
      </w:r>
      <w:r>
        <w:rPr>
          <w:sz w:val="20"/>
          <w:szCs w:val="20"/>
        </w:rPr>
        <w:t>банковской гарантии</w:t>
      </w:r>
      <w:r w:rsidRPr="00E910EC">
        <w:rPr>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DE46E8" w:rsidRDefault="00DE46E8" w:rsidP="00DE46E8">
      <w:pPr>
        <w:jc w:val="both"/>
        <w:rPr>
          <w:sz w:val="20"/>
          <w:szCs w:val="20"/>
        </w:rPr>
      </w:pPr>
      <w:r w:rsidRPr="00F02975">
        <w:rPr>
          <w:b/>
          <w:sz w:val="20"/>
          <w:szCs w:val="20"/>
        </w:rPr>
        <w:t>5.</w:t>
      </w:r>
      <w:r>
        <w:rPr>
          <w:b/>
          <w:sz w:val="20"/>
          <w:szCs w:val="20"/>
        </w:rPr>
        <w:t>4</w:t>
      </w:r>
      <w:r w:rsidRPr="00F02975">
        <w:rPr>
          <w:sz w:val="20"/>
          <w:szCs w:val="20"/>
        </w:rPr>
        <w:t>. Перед началом выполнения Работ Подрядчик обязан:</w:t>
      </w:r>
    </w:p>
    <w:p w:rsidR="00DE46E8" w:rsidRPr="00F02975" w:rsidRDefault="00DE46E8" w:rsidP="00DE46E8">
      <w:pPr>
        <w:jc w:val="both"/>
        <w:rPr>
          <w:sz w:val="20"/>
          <w:szCs w:val="20"/>
        </w:rPr>
      </w:pPr>
      <w:r w:rsidRPr="00E910EC">
        <w:rPr>
          <w:b/>
          <w:sz w:val="20"/>
          <w:szCs w:val="20"/>
        </w:rPr>
        <w:t>5.4.1</w:t>
      </w:r>
      <w:r>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DE46E8" w:rsidRPr="00F02975" w:rsidRDefault="00DE46E8" w:rsidP="00DE46E8">
      <w:pPr>
        <w:jc w:val="both"/>
        <w:rPr>
          <w:sz w:val="20"/>
          <w:szCs w:val="20"/>
        </w:rPr>
      </w:pPr>
      <w:r w:rsidRPr="00F02975">
        <w:rPr>
          <w:b/>
          <w:sz w:val="20"/>
          <w:szCs w:val="20"/>
        </w:rPr>
        <w:t>5.</w:t>
      </w:r>
      <w:r>
        <w:rPr>
          <w:b/>
          <w:sz w:val="20"/>
          <w:szCs w:val="20"/>
        </w:rPr>
        <w:t>4</w:t>
      </w:r>
      <w:r w:rsidRPr="00F02975">
        <w:rPr>
          <w:b/>
          <w:sz w:val="20"/>
          <w:szCs w:val="20"/>
        </w:rPr>
        <w:t>.</w:t>
      </w:r>
      <w:r>
        <w:rPr>
          <w:b/>
          <w:sz w:val="20"/>
          <w:szCs w:val="20"/>
        </w:rPr>
        <w:t>2</w:t>
      </w:r>
      <w:r w:rsidRPr="00F02975">
        <w:rPr>
          <w:sz w:val="20"/>
          <w:szCs w:val="20"/>
        </w:rPr>
        <w:t>. Представить Заказчику список сотрудников привлеченных к выполнению работ по Договору.</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DE46E8" w:rsidRPr="00F02975" w:rsidRDefault="00DE46E8" w:rsidP="00DE46E8">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5</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DE46E8" w:rsidRPr="00F02975" w:rsidRDefault="00DE46E8" w:rsidP="00DE46E8">
      <w:pPr>
        <w:pStyle w:val="ac"/>
        <w:rPr>
          <w:b/>
          <w:bCs/>
          <w:sz w:val="20"/>
        </w:rPr>
      </w:pPr>
      <w:r w:rsidRPr="00F02975">
        <w:rPr>
          <w:b/>
          <w:sz w:val="20"/>
        </w:rPr>
        <w:t>5.</w:t>
      </w:r>
      <w:r>
        <w:rPr>
          <w:b/>
          <w:sz w:val="20"/>
        </w:rPr>
        <w:t>5</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8</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DE46E8" w:rsidRDefault="00DE46E8" w:rsidP="00DE46E8">
      <w:pPr>
        <w:pStyle w:val="ac"/>
        <w:rPr>
          <w:sz w:val="20"/>
        </w:rPr>
      </w:pPr>
      <w:r w:rsidRPr="00F02975">
        <w:rPr>
          <w:b/>
          <w:sz w:val="20"/>
        </w:rPr>
        <w:lastRenderedPageBreak/>
        <w:t>5.</w:t>
      </w:r>
      <w:r>
        <w:rPr>
          <w:b/>
          <w:sz w:val="20"/>
        </w:rPr>
        <w:t>9</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DE46E8" w:rsidRPr="00937158" w:rsidRDefault="00DE46E8" w:rsidP="00DE46E8">
      <w:pPr>
        <w:tabs>
          <w:tab w:val="left" w:pos="2786"/>
        </w:tabs>
        <w:jc w:val="both"/>
        <w:rPr>
          <w:sz w:val="20"/>
          <w:szCs w:val="20"/>
        </w:rPr>
      </w:pPr>
      <w:r w:rsidRPr="00421737">
        <w:rPr>
          <w:b/>
          <w:sz w:val="20"/>
        </w:rPr>
        <w:t xml:space="preserve">5.10. </w:t>
      </w:r>
      <w:r w:rsidRPr="00421737">
        <w:rPr>
          <w:sz w:val="20"/>
        </w:rPr>
        <w:t>Подрядчикобязан</w:t>
      </w:r>
      <w:r>
        <w:rPr>
          <w:sz w:val="20"/>
          <w:szCs w:val="20"/>
        </w:rPr>
        <w:t>о</w:t>
      </w:r>
      <w:r w:rsidRPr="00937158">
        <w:rPr>
          <w:sz w:val="20"/>
          <w:szCs w:val="20"/>
        </w:rPr>
        <w:t>беспеч</w:t>
      </w:r>
      <w:r>
        <w:rPr>
          <w:sz w:val="20"/>
          <w:szCs w:val="20"/>
        </w:rPr>
        <w:t>ить</w:t>
      </w:r>
      <w:r w:rsidRPr="00937158">
        <w:rPr>
          <w:sz w:val="20"/>
          <w:szCs w:val="20"/>
        </w:rPr>
        <w:t xml:space="preserve"> безопасност</w:t>
      </w:r>
      <w:r>
        <w:rPr>
          <w:sz w:val="20"/>
          <w:szCs w:val="20"/>
        </w:rPr>
        <w:t>ь</w:t>
      </w:r>
      <w:r w:rsidRPr="00937158">
        <w:rPr>
          <w:sz w:val="20"/>
          <w:szCs w:val="20"/>
        </w:rPr>
        <w:t xml:space="preserve"> жизни и здоровья людей при производстве работ, </w:t>
      </w:r>
      <w:r>
        <w:rPr>
          <w:sz w:val="20"/>
          <w:szCs w:val="20"/>
        </w:rPr>
        <w:t xml:space="preserve">проведение </w:t>
      </w:r>
      <w:r w:rsidRPr="00937158">
        <w:rPr>
          <w:sz w:val="20"/>
          <w:szCs w:val="20"/>
        </w:rPr>
        <w:t>необходимых мероприятий по технике безопасности, охране окружающей среды, пожарной безопасности, охране труда во время проведения работ.</w:t>
      </w:r>
    </w:p>
    <w:p w:rsidR="00DE46E8" w:rsidRPr="00937158" w:rsidRDefault="00DE46E8" w:rsidP="00DE46E8">
      <w:pPr>
        <w:tabs>
          <w:tab w:val="left" w:pos="2786"/>
        </w:tabs>
        <w:ind w:firstLine="708"/>
        <w:jc w:val="both"/>
        <w:rPr>
          <w:color w:val="000000"/>
          <w:sz w:val="20"/>
          <w:szCs w:val="20"/>
        </w:rPr>
      </w:pPr>
      <w:r w:rsidRPr="00937158">
        <w:rPr>
          <w:color w:val="000000"/>
          <w:sz w:val="20"/>
          <w:szCs w:val="20"/>
        </w:rPr>
        <w:t>Предоставлять заказчику список сотрудников допущенных к работе на объекте, заверенные печатью организации и подписью руководителя.</w:t>
      </w:r>
    </w:p>
    <w:p w:rsidR="00DE46E8" w:rsidRPr="00937158" w:rsidRDefault="00DE46E8" w:rsidP="00DE46E8">
      <w:pPr>
        <w:tabs>
          <w:tab w:val="left" w:pos="2786"/>
        </w:tabs>
        <w:ind w:firstLine="708"/>
        <w:jc w:val="both"/>
        <w:rPr>
          <w:color w:val="000000"/>
          <w:sz w:val="20"/>
          <w:szCs w:val="20"/>
        </w:rPr>
      </w:pPr>
      <w:r w:rsidRPr="00937158">
        <w:rPr>
          <w:color w:val="000000"/>
          <w:sz w:val="20"/>
          <w:szCs w:val="20"/>
        </w:rPr>
        <w:t xml:space="preserve">Предоставлять копию приказа о назначении ответственного за технику безопасности при производстве работ. </w:t>
      </w:r>
    </w:p>
    <w:p w:rsidR="00DE46E8" w:rsidRPr="005057E1" w:rsidRDefault="00DE46E8" w:rsidP="00DE46E8">
      <w:pPr>
        <w:pStyle w:val="1"/>
        <w:shd w:val="clear" w:color="auto" w:fill="FFFFFF"/>
        <w:spacing w:before="0" w:line="193" w:lineRule="atLeast"/>
        <w:rPr>
          <w:rFonts w:ascii="Times New Roman" w:hAnsi="Times New Roman" w:cs="Times New Roman"/>
          <w:color w:val="auto"/>
          <w:sz w:val="20"/>
          <w:szCs w:val="20"/>
        </w:rPr>
      </w:pPr>
      <w:r w:rsidRPr="005057E1">
        <w:rPr>
          <w:rFonts w:ascii="Times New Roman" w:hAnsi="Times New Roman" w:cs="Times New Roman"/>
          <w:color w:val="auto"/>
          <w:sz w:val="20"/>
          <w:szCs w:val="20"/>
        </w:rPr>
        <w:t>Обеспечение поддержания и соблюдения на объекте правил санитарии для всех работников, занятых на площадке (объекте). Применение правил безопасности, действующих в РФ.</w:t>
      </w:r>
    </w:p>
    <w:p w:rsidR="00DE46E8" w:rsidRPr="00937158" w:rsidRDefault="00DE46E8" w:rsidP="00DE46E8">
      <w:pPr>
        <w:tabs>
          <w:tab w:val="left" w:pos="2786"/>
        </w:tabs>
        <w:ind w:firstLine="720"/>
        <w:jc w:val="both"/>
        <w:rPr>
          <w:sz w:val="20"/>
          <w:szCs w:val="20"/>
        </w:rPr>
      </w:pPr>
      <w:r w:rsidRPr="00937158">
        <w:rPr>
          <w:sz w:val="20"/>
          <w:szCs w:val="20"/>
        </w:rPr>
        <w:t>Вся полнота ответственности при выполнении работ на объекте за соблюдением норм и правил техники безопасности и пожарной безопасности возлагается на Подрядчика.</w:t>
      </w:r>
    </w:p>
    <w:p w:rsidR="00DE46E8" w:rsidRPr="00937158" w:rsidRDefault="00DE46E8" w:rsidP="00DE46E8">
      <w:pPr>
        <w:tabs>
          <w:tab w:val="left" w:pos="2786"/>
        </w:tabs>
        <w:ind w:firstLine="720"/>
        <w:jc w:val="both"/>
        <w:rPr>
          <w:b/>
          <w:sz w:val="20"/>
          <w:szCs w:val="20"/>
        </w:rPr>
      </w:pPr>
      <w:r w:rsidRPr="00937158">
        <w:rPr>
          <w:sz w:val="20"/>
          <w:szCs w:val="20"/>
        </w:rPr>
        <w:t>Организация и выполнение работ должно осуществляться Подрядчиком с соблюдением государственных нормативных требований охраны труда, государственных санитарно-эпидемиологических правил и нормативов. Зоны, где ведутся ремонтные работы и т.д. должны быть ограждены сигнальной, оградительной лентой, должна использоваться однородная лента.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11</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w:t>
      </w:r>
      <w:r>
        <w:rPr>
          <w:rFonts w:ascii="Times New Roman" w:hAnsi="Times New Roman"/>
        </w:rPr>
        <w:t>и</w:t>
      </w:r>
      <w:r w:rsidRPr="00F02975">
        <w:rPr>
          <w:rFonts w:ascii="Times New Roman" w:hAnsi="Times New Roman"/>
        </w:rPr>
        <w:t>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2</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DE46E8" w:rsidRPr="00F02975" w:rsidRDefault="00DE46E8" w:rsidP="00DE46E8">
      <w:pPr>
        <w:pStyle w:val="ae"/>
        <w:jc w:val="both"/>
        <w:rPr>
          <w:color w:val="000000"/>
        </w:rPr>
      </w:pPr>
      <w:r w:rsidRPr="00F02975">
        <w:rPr>
          <w:b/>
          <w:color w:val="000000"/>
        </w:rPr>
        <w:t>5.1</w:t>
      </w:r>
      <w:r>
        <w:rPr>
          <w:b/>
          <w:color w:val="000000"/>
        </w:rPr>
        <w:t>4</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DE46E8" w:rsidRPr="00F02975" w:rsidRDefault="00DE46E8" w:rsidP="00DE46E8">
      <w:pPr>
        <w:pStyle w:val="ae"/>
        <w:jc w:val="both"/>
        <w:rPr>
          <w:color w:val="000000"/>
        </w:rPr>
      </w:pPr>
      <w:r w:rsidRPr="00F02975">
        <w:rPr>
          <w:b/>
          <w:color w:val="000000"/>
        </w:rPr>
        <w:t>5.1</w:t>
      </w:r>
      <w:r>
        <w:rPr>
          <w:b/>
          <w:color w:val="000000"/>
        </w:rPr>
        <w:t>5</w:t>
      </w:r>
      <w:r w:rsidRPr="00F02975">
        <w:rPr>
          <w:b/>
          <w:color w:val="000000"/>
        </w:rPr>
        <w:t>.</w:t>
      </w:r>
      <w:r w:rsidRPr="00F02975">
        <w:rPr>
          <w:color w:val="000000"/>
        </w:rPr>
        <w:t xml:space="preserve"> Во время проведения ремонтных работ должно быть сохранено бесперебойное электро-, тепло- и водоснабжение </w:t>
      </w:r>
      <w:r w:rsidRPr="00F02975">
        <w:t xml:space="preserve">многоквартирных домов. </w:t>
      </w:r>
    </w:p>
    <w:p w:rsidR="00DE46E8" w:rsidRPr="00F02975" w:rsidRDefault="00DE46E8" w:rsidP="00DE46E8">
      <w:pPr>
        <w:pStyle w:val="a6"/>
        <w:tabs>
          <w:tab w:val="left" w:pos="561"/>
        </w:tabs>
        <w:spacing w:after="0"/>
        <w:rPr>
          <w:rFonts w:ascii="Times New Roman" w:hAnsi="Times New Roman"/>
          <w:color w:val="000000"/>
          <w:sz w:val="20"/>
          <w:szCs w:val="20"/>
        </w:rPr>
      </w:pPr>
    </w:p>
    <w:p w:rsidR="00DE46E8" w:rsidRPr="00F02975"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5</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DE46E8" w:rsidRPr="00F02975" w:rsidRDefault="00DE46E8" w:rsidP="00DE46E8">
      <w:pPr>
        <w:pStyle w:val="ConsNormal"/>
        <w:tabs>
          <w:tab w:val="left" w:pos="540"/>
          <w:tab w:val="left" w:pos="1008"/>
        </w:tabs>
        <w:ind w:firstLine="0"/>
        <w:jc w:val="both"/>
        <w:rPr>
          <w:rFonts w:ascii="Times New Roman" w:hAnsi="Times New Roman"/>
        </w:rPr>
      </w:pPr>
    </w:p>
    <w:p w:rsidR="00DE46E8" w:rsidRPr="00F02975"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7.1.1.</w:t>
      </w:r>
      <w:r w:rsidRPr="00F02975">
        <w:rPr>
          <w:rFonts w:ascii="Times New Roman" w:hAnsi="Times New Roman"/>
        </w:rPr>
        <w:t xml:space="preserve"> Подрядчик извещает Заказчика о дате и времени сдачи-приемки выполненных Работ;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lastRenderedPageBreak/>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DE46E8" w:rsidRPr="00F02975"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DE46E8" w:rsidRDefault="00DE46E8" w:rsidP="00DE46E8">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48</w:t>
      </w:r>
      <w:r w:rsidRPr="00F02975">
        <w:rPr>
          <w:rFonts w:ascii="Times New Roman" w:hAnsi="Times New Roman"/>
          <w:bCs/>
        </w:rPr>
        <w:t xml:space="preserve"> (</w:t>
      </w:r>
      <w:r>
        <w:rPr>
          <w:rFonts w:ascii="Times New Roman" w:hAnsi="Times New Roman"/>
          <w:bCs/>
        </w:rPr>
        <w:t>сорок восемь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DE46E8" w:rsidRPr="00F02975" w:rsidRDefault="00DE46E8" w:rsidP="00DE46E8">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bCs/>
        </w:rPr>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DE46E8" w:rsidRPr="00F02975" w:rsidRDefault="00DE46E8" w:rsidP="00DE46E8">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DE46E8" w:rsidRPr="00F02975" w:rsidRDefault="00DE46E8" w:rsidP="00DE46E8">
      <w:pPr>
        <w:pStyle w:val="ConsNormal"/>
        <w:tabs>
          <w:tab w:val="left" w:pos="540"/>
          <w:tab w:val="left" w:pos="1008"/>
        </w:tabs>
        <w:ind w:firstLine="0"/>
        <w:jc w:val="both"/>
        <w:rPr>
          <w:rFonts w:ascii="Times New Roman" w:hAnsi="Times New Roman"/>
        </w:rPr>
      </w:pPr>
    </w:p>
    <w:p w:rsidR="00DE46E8" w:rsidRPr="00F02975" w:rsidRDefault="00DE46E8" w:rsidP="00DE46E8">
      <w:pPr>
        <w:rPr>
          <w:sz w:val="20"/>
          <w:szCs w:val="20"/>
        </w:rPr>
      </w:pPr>
    </w:p>
    <w:p w:rsidR="00DE46E8" w:rsidRPr="00F02975" w:rsidRDefault="00DE46E8" w:rsidP="00DE46E8">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DE46E8" w:rsidRPr="00F02975" w:rsidRDefault="00DE46E8" w:rsidP="00DE46E8">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DE46E8" w:rsidRPr="00F02975" w:rsidRDefault="00DE46E8" w:rsidP="00DE46E8">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DE46E8" w:rsidRPr="00F02975" w:rsidRDefault="00DE46E8" w:rsidP="00DE46E8">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DE46E8" w:rsidRPr="00F02975" w:rsidRDefault="00DE46E8" w:rsidP="00DE46E8">
      <w:pPr>
        <w:adjustRightInd w:val="0"/>
        <w:jc w:val="both"/>
        <w:rPr>
          <w:sz w:val="20"/>
          <w:szCs w:val="20"/>
        </w:rPr>
      </w:pPr>
      <w:r w:rsidRPr="00F02975">
        <w:rPr>
          <w:b/>
          <w:sz w:val="20"/>
          <w:szCs w:val="20"/>
        </w:rPr>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DE46E8" w:rsidRPr="00F02975" w:rsidRDefault="00DE46E8" w:rsidP="00DE46E8">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DE46E8" w:rsidRPr="00F02975" w:rsidRDefault="00DE46E8" w:rsidP="00DE46E8">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DE46E8" w:rsidRPr="00F02975" w:rsidRDefault="00DE46E8" w:rsidP="00DE46E8">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DE46E8" w:rsidRPr="00F02975" w:rsidRDefault="00DE46E8" w:rsidP="00DE46E8">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DE46E8" w:rsidRPr="00F02975" w:rsidRDefault="00DE46E8" w:rsidP="00DE46E8">
      <w:pPr>
        <w:pStyle w:val="ConsNormal"/>
        <w:widowControl/>
        <w:ind w:firstLine="426"/>
        <w:jc w:val="center"/>
        <w:rPr>
          <w:rFonts w:ascii="Times New Roman" w:hAnsi="Times New Roman"/>
          <w:b/>
          <w:bCs/>
        </w:rPr>
      </w:pPr>
    </w:p>
    <w:p w:rsidR="00DE46E8" w:rsidRPr="00F02975" w:rsidRDefault="00DE46E8" w:rsidP="00DE46E8">
      <w:pPr>
        <w:pStyle w:val="ConsNormal"/>
        <w:widowControl/>
        <w:ind w:firstLine="0"/>
        <w:jc w:val="center"/>
        <w:rPr>
          <w:rFonts w:ascii="Times New Roman" w:hAnsi="Times New Roman"/>
          <w:b/>
          <w:bCs/>
        </w:rPr>
      </w:pPr>
      <w:r w:rsidRPr="00F02975">
        <w:rPr>
          <w:rFonts w:ascii="Times New Roman" w:hAnsi="Times New Roman"/>
          <w:b/>
          <w:bCs/>
        </w:rPr>
        <w:t>10. ФОРС-МАЖОРНЫЕ ОБСТОЯТЕЛЬСТВА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lastRenderedPageBreak/>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DE46E8" w:rsidRPr="00F02975" w:rsidRDefault="00DE46E8" w:rsidP="00DE46E8">
      <w:pPr>
        <w:pStyle w:val="ConsNormal"/>
        <w:widowControl/>
        <w:ind w:firstLine="426"/>
        <w:jc w:val="center"/>
        <w:rPr>
          <w:rFonts w:ascii="Times New Roman" w:hAnsi="Times New Roman"/>
          <w:b/>
          <w:bCs/>
        </w:rPr>
      </w:pPr>
    </w:p>
    <w:p w:rsidR="00DE46E8" w:rsidRPr="00F02975" w:rsidRDefault="00DE46E8" w:rsidP="00DE46E8">
      <w:pPr>
        <w:pStyle w:val="ConsNormal"/>
        <w:widowControl/>
        <w:ind w:firstLine="426"/>
        <w:jc w:val="center"/>
        <w:rPr>
          <w:rFonts w:ascii="Times New Roman" w:hAnsi="Times New Roman"/>
          <w:b/>
          <w:bCs/>
        </w:rPr>
      </w:pPr>
    </w:p>
    <w:p w:rsidR="00DE46E8" w:rsidRPr="00F02975" w:rsidRDefault="00DE46E8" w:rsidP="00DE46E8">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b/>
        </w:rPr>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DE46E8" w:rsidRPr="00F02975" w:rsidRDefault="00DE46E8" w:rsidP="00DE46E8">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E46E8" w:rsidRDefault="00DE46E8" w:rsidP="00DE46E8">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DE46E8" w:rsidRDefault="00DE46E8" w:rsidP="00DE46E8">
      <w:pPr>
        <w:pStyle w:val="ConsNormal"/>
        <w:widowControl/>
        <w:ind w:firstLine="0"/>
        <w:jc w:val="both"/>
        <w:rPr>
          <w:rFonts w:ascii="Times New Roman" w:hAnsi="Times New Roman"/>
        </w:rPr>
      </w:pPr>
    </w:p>
    <w:p w:rsidR="00DE46E8" w:rsidRPr="00C04701" w:rsidRDefault="00DE46E8" w:rsidP="00DE46E8">
      <w:pPr>
        <w:pStyle w:val="ConsNormal"/>
        <w:widowControl/>
        <w:ind w:firstLine="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04701">
        <w:rPr>
          <w:rFonts w:ascii="Times New Roman" w:hAnsi="Times New Roman"/>
          <w:b/>
        </w:rPr>
        <w:t>12. ПОРЯДОК ИЗМЕНЕНИЯ И РАСТОРЖЕНИЯ ДОГОВОРА.</w:t>
      </w:r>
    </w:p>
    <w:p w:rsidR="00DE46E8" w:rsidRPr="00C04701" w:rsidRDefault="00DE46E8" w:rsidP="00DE46E8">
      <w:pPr>
        <w:pStyle w:val="ConsNormal"/>
        <w:widowControl/>
        <w:ind w:firstLine="0"/>
        <w:jc w:val="both"/>
        <w:rPr>
          <w:rFonts w:ascii="Times New Roman" w:hAnsi="Times New Roman"/>
        </w:rPr>
      </w:pPr>
      <w:r w:rsidRPr="00C04701">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46E8" w:rsidRPr="00C04701" w:rsidRDefault="00DE46E8" w:rsidP="00DE46E8">
      <w:pPr>
        <w:pStyle w:val="ConsNormal"/>
        <w:widowControl/>
        <w:ind w:firstLine="0"/>
        <w:jc w:val="both"/>
        <w:rPr>
          <w:rFonts w:ascii="Times New Roman" w:hAnsi="Times New Roman"/>
        </w:rPr>
      </w:pPr>
      <w:r w:rsidRPr="00C04701">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DE46E8" w:rsidRPr="00F02975" w:rsidRDefault="00DE46E8" w:rsidP="00DE46E8">
      <w:pPr>
        <w:pStyle w:val="ConsNormal"/>
        <w:widowControl/>
        <w:ind w:firstLine="0"/>
        <w:jc w:val="both"/>
        <w:rPr>
          <w:rFonts w:ascii="Times New Roman" w:hAnsi="Times New Roman"/>
        </w:rPr>
      </w:pPr>
      <w:r w:rsidRPr="00C04701">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w:t>
      </w:r>
      <w:r>
        <w:rPr>
          <w:rFonts w:ascii="Times New Roman" w:hAnsi="Times New Roman"/>
        </w:rPr>
        <w:t>15 календарных</w:t>
      </w:r>
      <w:r w:rsidRPr="00C04701">
        <w:rPr>
          <w:rFonts w:ascii="Times New Roman" w:hAnsi="Times New Roman"/>
        </w:rPr>
        <w:t xml:space="preserve"> дней до предполагаемого дня расторжения настоящего Договора.</w:t>
      </w:r>
    </w:p>
    <w:p w:rsidR="00DE46E8" w:rsidRPr="00F02975" w:rsidRDefault="00DE46E8" w:rsidP="00DE46E8">
      <w:pPr>
        <w:pStyle w:val="ConsNormal"/>
        <w:widowControl/>
        <w:ind w:firstLine="0"/>
        <w:jc w:val="center"/>
        <w:rPr>
          <w:rFonts w:ascii="Times New Roman" w:hAnsi="Times New Roman"/>
          <w:b/>
          <w:bCs/>
        </w:rPr>
      </w:pPr>
      <w:r>
        <w:rPr>
          <w:rFonts w:ascii="Times New Roman" w:hAnsi="Times New Roman"/>
          <w:b/>
          <w:bCs/>
        </w:rPr>
        <w:t>13</w:t>
      </w:r>
      <w:r w:rsidRPr="00F02975">
        <w:rPr>
          <w:rFonts w:ascii="Times New Roman" w:hAnsi="Times New Roman"/>
          <w:b/>
          <w:bCs/>
        </w:rPr>
        <w:t>. ОСОБЫЕ УСЛОВИЯ</w:t>
      </w:r>
    </w:p>
    <w:p w:rsidR="00DE46E8" w:rsidRPr="00F02975" w:rsidRDefault="00DE46E8" w:rsidP="00DE46E8">
      <w:pPr>
        <w:pStyle w:val="ConsNormal"/>
        <w:widowControl/>
        <w:ind w:firstLine="0"/>
        <w:jc w:val="both"/>
        <w:rPr>
          <w:rFonts w:ascii="Times New Roman" w:hAnsi="Times New Roman"/>
        </w:rPr>
      </w:pPr>
      <w:r>
        <w:rPr>
          <w:rFonts w:ascii="Times New Roman" w:hAnsi="Times New Roman"/>
          <w:b/>
        </w:rPr>
        <w:t>13</w:t>
      </w:r>
      <w:r w:rsidRPr="00F02975">
        <w:rPr>
          <w:rFonts w:ascii="Times New Roman" w:hAnsi="Times New Roman"/>
          <w:b/>
        </w:rPr>
        <w:t>.1.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15.09.2021</w:t>
      </w:r>
      <w:r w:rsidRPr="00F02975">
        <w:rPr>
          <w:rFonts w:ascii="Times New Roman" w:hAnsi="Times New Roman"/>
        </w:rPr>
        <w:t>г. (включительно), а в части оплаты до полного исполнения обязательств Сторонами.</w:t>
      </w:r>
    </w:p>
    <w:p w:rsidR="00DE46E8" w:rsidRPr="002054E9" w:rsidRDefault="00DE46E8" w:rsidP="00DE46E8">
      <w:pPr>
        <w:pStyle w:val="a8"/>
        <w:spacing w:after="0"/>
        <w:ind w:left="0"/>
        <w:jc w:val="both"/>
        <w:rPr>
          <w:sz w:val="20"/>
          <w:szCs w:val="20"/>
        </w:rPr>
      </w:pPr>
      <w:r>
        <w:rPr>
          <w:b/>
          <w:sz w:val="20"/>
          <w:szCs w:val="20"/>
        </w:rPr>
        <w:t>13</w:t>
      </w:r>
      <w:r w:rsidRPr="0065025C">
        <w:rPr>
          <w:b/>
          <w:sz w:val="20"/>
          <w:szCs w:val="20"/>
        </w:rPr>
        <w:t>.2.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DE46E8" w:rsidRPr="002054E9" w:rsidRDefault="00DE46E8" w:rsidP="00DE46E8">
      <w:pPr>
        <w:pStyle w:val="a8"/>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DE46E8" w:rsidRPr="00A07B8C" w:rsidRDefault="00DE46E8" w:rsidP="00DE46E8">
      <w:pPr>
        <w:pStyle w:val="a8"/>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DE46E8" w:rsidRPr="00A07B8C" w:rsidRDefault="00DE46E8" w:rsidP="00DE46E8">
      <w:pPr>
        <w:jc w:val="both"/>
      </w:pPr>
      <w:r>
        <w:rPr>
          <w:b/>
          <w:sz w:val="20"/>
          <w:szCs w:val="20"/>
        </w:rPr>
        <w:t>13</w:t>
      </w:r>
      <w:r w:rsidRPr="0065025C">
        <w:rPr>
          <w:b/>
          <w:sz w:val="20"/>
          <w:szCs w:val="20"/>
        </w:rPr>
        <w:t>.3.</w:t>
      </w:r>
      <w:r w:rsidRPr="00A07B8C">
        <w:rPr>
          <w:sz w:val="20"/>
          <w:szCs w:val="20"/>
        </w:rPr>
        <w:t xml:space="preserve"> По настоящему договору цессия не предусмотрена</w:t>
      </w:r>
    </w:p>
    <w:p w:rsidR="00DE46E8" w:rsidRDefault="00DE46E8" w:rsidP="00DE46E8">
      <w:pPr>
        <w:jc w:val="both"/>
        <w:rPr>
          <w:sz w:val="20"/>
          <w:szCs w:val="20"/>
        </w:rPr>
      </w:pPr>
      <w:r>
        <w:rPr>
          <w:b/>
          <w:sz w:val="20"/>
          <w:szCs w:val="20"/>
        </w:rPr>
        <w:t>13</w:t>
      </w:r>
      <w:r w:rsidRPr="0065025C">
        <w:rPr>
          <w:b/>
          <w:sz w:val="20"/>
          <w:szCs w:val="20"/>
        </w:rPr>
        <w:t>.4.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DE46E8" w:rsidRPr="000E4FD2" w:rsidRDefault="00DE46E8" w:rsidP="00DE46E8">
      <w:pPr>
        <w:jc w:val="both"/>
        <w:rPr>
          <w:sz w:val="20"/>
          <w:szCs w:val="20"/>
        </w:rPr>
      </w:pPr>
      <w:r>
        <w:rPr>
          <w:b/>
          <w:sz w:val="20"/>
          <w:szCs w:val="20"/>
        </w:rPr>
        <w:t>13</w:t>
      </w:r>
      <w:r w:rsidRPr="0065025C">
        <w:rPr>
          <w:b/>
          <w:sz w:val="20"/>
          <w:szCs w:val="20"/>
        </w:rPr>
        <w:t>.5.</w:t>
      </w:r>
      <w:r w:rsidRPr="000E4FD2">
        <w:rPr>
          <w:sz w:val="20"/>
          <w:szCs w:val="20"/>
        </w:rPr>
        <w:t xml:space="preserve"> Допускается заключение дополнительных соглашений в случаях (включая, но не ограничиваясь):</w:t>
      </w:r>
    </w:p>
    <w:p w:rsidR="00DE46E8" w:rsidRPr="000E4FD2" w:rsidRDefault="00DE46E8" w:rsidP="00DE46E8">
      <w:pPr>
        <w:jc w:val="both"/>
        <w:rPr>
          <w:sz w:val="20"/>
          <w:szCs w:val="20"/>
        </w:rPr>
      </w:pPr>
      <w:r>
        <w:rPr>
          <w:b/>
          <w:sz w:val="20"/>
          <w:szCs w:val="20"/>
        </w:rPr>
        <w:t>13</w:t>
      </w:r>
      <w:r w:rsidRPr="0065025C">
        <w:rPr>
          <w:b/>
          <w:sz w:val="20"/>
          <w:szCs w:val="20"/>
        </w:rPr>
        <w:t>.5.1.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DE46E8" w:rsidRPr="000E4FD2" w:rsidRDefault="00DE46E8" w:rsidP="00DE46E8">
      <w:pPr>
        <w:jc w:val="both"/>
        <w:rPr>
          <w:sz w:val="20"/>
          <w:szCs w:val="20"/>
        </w:rPr>
      </w:pPr>
      <w:r>
        <w:rPr>
          <w:b/>
          <w:sz w:val="20"/>
          <w:szCs w:val="20"/>
        </w:rPr>
        <w:t>13</w:t>
      </w:r>
      <w:r w:rsidRPr="0065025C">
        <w:rPr>
          <w:b/>
          <w:sz w:val="20"/>
          <w:szCs w:val="20"/>
        </w:rPr>
        <w:t>.5.2.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DE46E8" w:rsidRPr="000E4FD2" w:rsidRDefault="00DE46E8" w:rsidP="00DE46E8">
      <w:pPr>
        <w:jc w:val="both"/>
        <w:rPr>
          <w:sz w:val="20"/>
          <w:szCs w:val="20"/>
        </w:rPr>
      </w:pPr>
      <w:r>
        <w:rPr>
          <w:b/>
          <w:sz w:val="20"/>
          <w:szCs w:val="20"/>
        </w:rPr>
        <w:t>13</w:t>
      </w:r>
      <w:r w:rsidRPr="0065025C">
        <w:rPr>
          <w:b/>
          <w:sz w:val="20"/>
          <w:szCs w:val="20"/>
        </w:rPr>
        <w:t>.5.3.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DE46E8" w:rsidRPr="000E4FD2" w:rsidRDefault="00DE46E8" w:rsidP="00DE46E8">
      <w:pPr>
        <w:jc w:val="both"/>
        <w:rPr>
          <w:sz w:val="20"/>
          <w:szCs w:val="20"/>
        </w:rPr>
      </w:pPr>
      <w:r>
        <w:rPr>
          <w:b/>
          <w:sz w:val="20"/>
          <w:szCs w:val="20"/>
        </w:rPr>
        <w:t>13</w:t>
      </w:r>
      <w:r w:rsidRPr="0065025C">
        <w:rPr>
          <w:b/>
          <w:sz w:val="20"/>
          <w:szCs w:val="20"/>
        </w:rPr>
        <w:t>.5.4.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DE46E8" w:rsidRDefault="00DE46E8" w:rsidP="00DE46E8">
      <w:pPr>
        <w:jc w:val="both"/>
        <w:rPr>
          <w:sz w:val="20"/>
          <w:szCs w:val="20"/>
        </w:rPr>
      </w:pPr>
      <w:r>
        <w:rPr>
          <w:b/>
          <w:sz w:val="20"/>
          <w:szCs w:val="20"/>
        </w:rPr>
        <w:t>13</w:t>
      </w:r>
      <w:r w:rsidRPr="0065025C">
        <w:rPr>
          <w:b/>
          <w:sz w:val="20"/>
          <w:szCs w:val="20"/>
        </w:rPr>
        <w:t>.5.5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DE46E8" w:rsidRPr="000E4FD2" w:rsidRDefault="00DE46E8" w:rsidP="00DE46E8">
      <w:pPr>
        <w:jc w:val="both"/>
        <w:rPr>
          <w:sz w:val="20"/>
          <w:szCs w:val="20"/>
        </w:rPr>
      </w:pPr>
      <w:r>
        <w:rPr>
          <w:b/>
          <w:sz w:val="20"/>
          <w:szCs w:val="20"/>
        </w:rPr>
        <w:t>13</w:t>
      </w:r>
      <w:r w:rsidRPr="0065025C">
        <w:rPr>
          <w:b/>
          <w:sz w:val="20"/>
          <w:szCs w:val="20"/>
        </w:rPr>
        <w:t>.5.6.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DE46E8" w:rsidRPr="000E4FD2" w:rsidRDefault="00DE46E8" w:rsidP="00DE46E8">
      <w:pPr>
        <w:jc w:val="both"/>
        <w:rPr>
          <w:sz w:val="20"/>
          <w:szCs w:val="20"/>
        </w:rPr>
      </w:pPr>
      <w:r>
        <w:rPr>
          <w:b/>
          <w:sz w:val="20"/>
          <w:szCs w:val="20"/>
        </w:rPr>
        <w:t>13</w:t>
      </w:r>
      <w:r w:rsidRPr="0065025C">
        <w:rPr>
          <w:b/>
          <w:sz w:val="20"/>
          <w:szCs w:val="20"/>
        </w:rPr>
        <w:t>.5.7</w:t>
      </w:r>
      <w:r w:rsidRPr="000E4FD2">
        <w:rPr>
          <w:sz w:val="20"/>
          <w:szCs w:val="20"/>
        </w:rPr>
        <w:t xml:space="preserve">.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w:t>
      </w:r>
      <w:r w:rsidRPr="000E4FD2">
        <w:rPr>
          <w:sz w:val="20"/>
          <w:szCs w:val="20"/>
        </w:rPr>
        <w:lastRenderedPageBreak/>
        <w:t>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DE46E8" w:rsidRPr="000E4FD2" w:rsidRDefault="00DE46E8" w:rsidP="00DE46E8">
      <w:pPr>
        <w:jc w:val="both"/>
        <w:rPr>
          <w:sz w:val="20"/>
          <w:szCs w:val="20"/>
        </w:rPr>
      </w:pPr>
      <w:r>
        <w:rPr>
          <w:b/>
          <w:sz w:val="20"/>
          <w:szCs w:val="20"/>
        </w:rPr>
        <w:t>13</w:t>
      </w:r>
      <w:r w:rsidRPr="0065025C">
        <w:rPr>
          <w:b/>
          <w:sz w:val="20"/>
          <w:szCs w:val="20"/>
        </w:rPr>
        <w:t>.5.8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DE46E8" w:rsidRDefault="00DE46E8" w:rsidP="00DE46E8">
      <w:pPr>
        <w:jc w:val="both"/>
        <w:rPr>
          <w:sz w:val="20"/>
          <w:szCs w:val="20"/>
        </w:rPr>
      </w:pPr>
      <w:r>
        <w:rPr>
          <w:b/>
          <w:sz w:val="20"/>
          <w:szCs w:val="20"/>
        </w:rPr>
        <w:t>13</w:t>
      </w:r>
      <w:r w:rsidRPr="0065025C">
        <w:rPr>
          <w:b/>
          <w:sz w:val="20"/>
          <w:szCs w:val="20"/>
        </w:rPr>
        <w:t>.5.9</w:t>
      </w:r>
      <w:r w:rsidRPr="000E4FD2">
        <w:rPr>
          <w:sz w:val="20"/>
          <w:szCs w:val="20"/>
        </w:rPr>
        <w:t>. в случае, если возникла необходимость в переносе сроков оплаты по заключенным договорам</w:t>
      </w:r>
    </w:p>
    <w:p w:rsidR="00DE46E8" w:rsidRPr="002F2EF4" w:rsidRDefault="00DE46E8" w:rsidP="00DE46E8">
      <w:pPr>
        <w:jc w:val="both"/>
        <w:rPr>
          <w:sz w:val="20"/>
          <w:szCs w:val="20"/>
        </w:rPr>
      </w:pPr>
      <w:r>
        <w:rPr>
          <w:b/>
          <w:sz w:val="20"/>
          <w:szCs w:val="20"/>
        </w:rPr>
        <w:t>13</w:t>
      </w:r>
      <w:r w:rsidRPr="0065025C">
        <w:rPr>
          <w:b/>
          <w:sz w:val="20"/>
          <w:szCs w:val="20"/>
        </w:rPr>
        <w:t>.6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DE46E8" w:rsidRPr="00A07B8C" w:rsidRDefault="00DE46E8" w:rsidP="00DE46E8">
      <w:pPr>
        <w:pStyle w:val="a8"/>
        <w:spacing w:after="0"/>
        <w:ind w:left="0"/>
        <w:jc w:val="both"/>
        <w:rPr>
          <w:sz w:val="20"/>
          <w:szCs w:val="20"/>
        </w:rPr>
      </w:pPr>
      <w:r>
        <w:rPr>
          <w:b/>
          <w:sz w:val="20"/>
          <w:szCs w:val="20"/>
        </w:rPr>
        <w:t>13</w:t>
      </w:r>
      <w:r w:rsidRPr="0065025C">
        <w:rPr>
          <w:b/>
          <w:sz w:val="20"/>
          <w:szCs w:val="20"/>
        </w:rPr>
        <w:t>.7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DE46E8" w:rsidRPr="00A07B8C" w:rsidRDefault="00DE46E8" w:rsidP="00DE46E8">
      <w:pPr>
        <w:pStyle w:val="a8"/>
        <w:spacing w:after="0"/>
        <w:ind w:left="0"/>
        <w:jc w:val="both"/>
        <w:rPr>
          <w:sz w:val="20"/>
          <w:szCs w:val="20"/>
        </w:rPr>
      </w:pPr>
      <w:r>
        <w:rPr>
          <w:b/>
          <w:sz w:val="20"/>
          <w:szCs w:val="20"/>
        </w:rPr>
        <w:t>13</w:t>
      </w:r>
      <w:r w:rsidRPr="0065025C">
        <w:rPr>
          <w:b/>
          <w:sz w:val="20"/>
          <w:szCs w:val="20"/>
        </w:rPr>
        <w:t>.8</w:t>
      </w:r>
      <w:r w:rsidRPr="00A07B8C">
        <w:rPr>
          <w:sz w:val="20"/>
          <w:szCs w:val="20"/>
        </w:rPr>
        <w:t>. Все, что не урегулировано настоящим Договором, регулируется действующим гражданским законодательством РФ.</w:t>
      </w:r>
    </w:p>
    <w:p w:rsidR="00DE46E8" w:rsidRPr="00A07B8C" w:rsidRDefault="00DE46E8" w:rsidP="00DE46E8">
      <w:pPr>
        <w:pStyle w:val="a8"/>
        <w:spacing w:after="0"/>
        <w:ind w:left="0"/>
        <w:jc w:val="both"/>
        <w:rPr>
          <w:color w:val="000000"/>
          <w:sz w:val="20"/>
          <w:szCs w:val="20"/>
          <w:shd w:val="clear" w:color="auto" w:fill="FFFFFF"/>
        </w:rPr>
      </w:pPr>
      <w:r>
        <w:rPr>
          <w:b/>
          <w:sz w:val="20"/>
          <w:szCs w:val="20"/>
        </w:rPr>
        <w:t>13</w:t>
      </w:r>
      <w:r w:rsidRPr="0065025C">
        <w:rPr>
          <w:b/>
          <w:sz w:val="20"/>
          <w:szCs w:val="20"/>
        </w:rPr>
        <w:t>.9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DE46E8" w:rsidRPr="00F02975" w:rsidRDefault="00DE46E8" w:rsidP="00DE46E8">
      <w:pPr>
        <w:pStyle w:val="21"/>
        <w:jc w:val="center"/>
        <w:rPr>
          <w:b/>
          <w:color w:val="000000"/>
        </w:rPr>
      </w:pPr>
      <w:r>
        <w:rPr>
          <w:b/>
          <w:color w:val="000000"/>
        </w:rPr>
        <w:t>14</w:t>
      </w:r>
      <w:r w:rsidRPr="00F02975">
        <w:rPr>
          <w:b/>
          <w:color w:val="000000"/>
        </w:rPr>
        <w:t>. ПРИЛОЖЕНИЯ</w:t>
      </w:r>
    </w:p>
    <w:p w:rsidR="00DE46E8" w:rsidRPr="00F02975" w:rsidRDefault="00DE46E8" w:rsidP="00DE46E8">
      <w:pPr>
        <w:pStyle w:val="21"/>
        <w:rPr>
          <w:bCs/>
        </w:rPr>
      </w:pPr>
      <w:r w:rsidRPr="00F02975">
        <w:rPr>
          <w:bCs/>
        </w:rPr>
        <w:t>Неотъемлемой частью настоящего Договора являются:</w:t>
      </w:r>
    </w:p>
    <w:p w:rsidR="00DE46E8" w:rsidRDefault="00DE46E8" w:rsidP="00DE46E8">
      <w:pPr>
        <w:pStyle w:val="21"/>
      </w:pPr>
      <w:r>
        <w:rPr>
          <w:b/>
        </w:rPr>
        <w:t>14</w:t>
      </w:r>
      <w:r w:rsidRPr="00F02975">
        <w:rPr>
          <w:b/>
        </w:rPr>
        <w:t>.1.</w:t>
      </w:r>
      <w:r w:rsidRPr="00F02975">
        <w:t xml:space="preserve"> Приложение № 1. </w:t>
      </w:r>
      <w:r>
        <w:t>Смета</w:t>
      </w:r>
      <w:r w:rsidRPr="00F02975">
        <w:t>.</w:t>
      </w:r>
    </w:p>
    <w:p w:rsidR="00DE46E8" w:rsidRDefault="00DE46E8" w:rsidP="00DE46E8">
      <w:pPr>
        <w:pStyle w:val="21"/>
      </w:pPr>
      <w:r w:rsidRPr="00D4407B">
        <w:rPr>
          <w:b/>
        </w:rPr>
        <w:t>14.2.</w:t>
      </w:r>
      <w:r>
        <w:t xml:space="preserve"> Приложение № 2. </w:t>
      </w:r>
      <w:r w:rsidRPr="00124224">
        <w:t>Техническое задание</w:t>
      </w:r>
    </w:p>
    <w:p w:rsidR="00E30F37" w:rsidRPr="00DE46E8" w:rsidRDefault="00DE46E8" w:rsidP="00DE46E8">
      <w:pPr>
        <w:pStyle w:val="aa"/>
        <w:spacing w:before="28" w:beforeAutospacing="0" w:after="28"/>
        <w:jc w:val="center"/>
        <w:rPr>
          <w:b/>
          <w:bCs/>
          <w:sz w:val="20"/>
          <w:szCs w:val="20"/>
        </w:rPr>
      </w:pPr>
      <w:r w:rsidRPr="00F02975">
        <w:rPr>
          <w:b/>
          <w:bCs/>
          <w:sz w:val="20"/>
          <w:szCs w:val="20"/>
        </w:rPr>
        <w:t>14. РЕКВИЗИТЫ И ПОДПИСИ СТОРО</w:t>
      </w:r>
      <w:r>
        <w:rPr>
          <w:b/>
          <w:bCs/>
          <w:sz w:val="20"/>
          <w:szCs w:val="20"/>
        </w:rPr>
        <w:t>Н</w:t>
      </w:r>
    </w:p>
    <w:tbl>
      <w:tblPr>
        <w:tblW w:w="15047" w:type="dxa"/>
        <w:tblCellSpacing w:w="0" w:type="dxa"/>
        <w:tblCellMar>
          <w:top w:w="105" w:type="dxa"/>
          <w:left w:w="105" w:type="dxa"/>
          <w:bottom w:w="105" w:type="dxa"/>
          <w:right w:w="105" w:type="dxa"/>
        </w:tblCellMar>
        <w:tblLook w:val="0000"/>
      </w:tblPr>
      <w:tblGrid>
        <w:gridCol w:w="5173"/>
        <w:gridCol w:w="9874"/>
      </w:tblGrid>
      <w:tr w:rsidR="00DE46E8" w:rsidRPr="00F02975" w:rsidTr="00E30F37">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DE46E8" w:rsidRPr="00F02975" w:rsidTr="00E30F37">
              <w:trPr>
                <w:trHeight w:val="16"/>
              </w:trPr>
              <w:tc>
                <w:tcPr>
                  <w:tcW w:w="4953" w:type="dxa"/>
                </w:tcPr>
                <w:p w:rsidR="00DE46E8" w:rsidRPr="00F02975" w:rsidRDefault="00DE46E8" w:rsidP="00E30F37">
                  <w:pPr>
                    <w:widowControl w:val="0"/>
                    <w:ind w:right="-108"/>
                    <w:jc w:val="both"/>
                    <w:rPr>
                      <w:bCs/>
                      <w:sz w:val="20"/>
                      <w:szCs w:val="20"/>
                    </w:rPr>
                  </w:pPr>
                  <w:r w:rsidRPr="00F02975">
                    <w:rPr>
                      <w:b/>
                      <w:bCs/>
                      <w:sz w:val="20"/>
                      <w:szCs w:val="20"/>
                    </w:rPr>
                    <w:t>Заказчик</w:t>
                  </w:r>
                  <w:r w:rsidRPr="00F02975">
                    <w:rPr>
                      <w:bCs/>
                      <w:sz w:val="20"/>
                      <w:szCs w:val="20"/>
                    </w:rPr>
                    <w:t xml:space="preserve">: </w:t>
                  </w:r>
                </w:p>
                <w:p w:rsidR="00DE46E8" w:rsidRPr="00F02975" w:rsidRDefault="00DE46E8" w:rsidP="00E30F37">
                  <w:pPr>
                    <w:widowControl w:val="0"/>
                    <w:ind w:right="-108"/>
                    <w:jc w:val="both"/>
                    <w:rPr>
                      <w:bCs/>
                      <w:sz w:val="20"/>
                      <w:szCs w:val="20"/>
                    </w:rPr>
                  </w:pPr>
                  <w:r w:rsidRPr="00F02975">
                    <w:rPr>
                      <w:bCs/>
                      <w:sz w:val="20"/>
                      <w:szCs w:val="20"/>
                    </w:rPr>
                    <w:t>ООО «ЖКС № 2 Выборгского района»</w:t>
                  </w:r>
                </w:p>
                <w:p w:rsidR="00DE46E8" w:rsidRPr="00F02975" w:rsidRDefault="00DE46E8" w:rsidP="00E30F37">
                  <w:pPr>
                    <w:shd w:val="clear" w:color="auto" w:fill="FFFFFF"/>
                    <w:rPr>
                      <w:sz w:val="20"/>
                      <w:szCs w:val="20"/>
                    </w:rPr>
                  </w:pPr>
                  <w:r w:rsidRPr="00F02975">
                    <w:rPr>
                      <w:sz w:val="20"/>
                      <w:szCs w:val="20"/>
                    </w:rPr>
                    <w:t>Адрес: 194156, г. Санкт-Петербург, пр. Пархоменко, д.24/9</w:t>
                  </w:r>
                </w:p>
                <w:p w:rsidR="00DE46E8" w:rsidRPr="00F02975" w:rsidRDefault="00DE46E8" w:rsidP="00E30F37">
                  <w:pPr>
                    <w:rPr>
                      <w:sz w:val="20"/>
                      <w:szCs w:val="20"/>
                    </w:rPr>
                  </w:pPr>
                  <w:r w:rsidRPr="00F02975">
                    <w:rPr>
                      <w:sz w:val="20"/>
                      <w:szCs w:val="20"/>
                    </w:rPr>
                    <w:t>Тел./факс: 8(812)</w:t>
                  </w:r>
                  <w:r>
                    <w:rPr>
                      <w:sz w:val="20"/>
                      <w:szCs w:val="20"/>
                    </w:rPr>
                    <w:t>416-44-54</w:t>
                  </w:r>
                </w:p>
                <w:p w:rsidR="00DE46E8" w:rsidRPr="00F02975" w:rsidRDefault="00DE46E8" w:rsidP="00E30F37">
                  <w:pPr>
                    <w:rPr>
                      <w:sz w:val="20"/>
                      <w:szCs w:val="20"/>
                      <w:u w:val="single"/>
                    </w:rPr>
                  </w:pPr>
                  <w:r w:rsidRPr="00F02975">
                    <w:rPr>
                      <w:sz w:val="20"/>
                      <w:szCs w:val="20"/>
                    </w:rPr>
                    <w:t>Эл. Почта:</w:t>
                  </w:r>
                  <w:hyperlink r:id="rId5" w:history="1">
                    <w:r w:rsidRPr="00F02975">
                      <w:rPr>
                        <w:rStyle w:val="a3"/>
                        <w:rFonts w:eastAsiaTheme="majorEastAsia"/>
                        <w:sz w:val="20"/>
                        <w:szCs w:val="20"/>
                        <w:lang w:val="en-US"/>
                      </w:rPr>
                      <w:t>oz</w:t>
                    </w:r>
                    <w:r w:rsidRPr="00F02975">
                      <w:rPr>
                        <w:rStyle w:val="a3"/>
                        <w:rFonts w:eastAsiaTheme="majorEastAsia"/>
                        <w:sz w:val="20"/>
                        <w:szCs w:val="20"/>
                      </w:rPr>
                      <w:t>.</w:t>
                    </w:r>
                    <w:r w:rsidRPr="00F02975">
                      <w:rPr>
                        <w:rStyle w:val="a3"/>
                        <w:rFonts w:eastAsiaTheme="majorEastAsia"/>
                        <w:sz w:val="20"/>
                        <w:szCs w:val="20"/>
                        <w:lang w:val="en-US"/>
                      </w:rPr>
                      <w:t>gks</w:t>
                    </w:r>
                    <w:r w:rsidRPr="00F02975">
                      <w:rPr>
                        <w:rStyle w:val="a3"/>
                        <w:rFonts w:eastAsiaTheme="majorEastAsia"/>
                        <w:sz w:val="20"/>
                        <w:szCs w:val="20"/>
                      </w:rPr>
                      <w:t>2</w:t>
                    </w:r>
                    <w:r w:rsidRPr="00F02975">
                      <w:rPr>
                        <w:rStyle w:val="a3"/>
                        <w:rFonts w:eastAsiaTheme="majorEastAsia"/>
                        <w:sz w:val="20"/>
                        <w:szCs w:val="20"/>
                        <w:lang w:val="en-US"/>
                      </w:rPr>
                      <w:t>vyb</w:t>
                    </w:r>
                    <w:r w:rsidRPr="00F02975">
                      <w:rPr>
                        <w:rStyle w:val="a3"/>
                        <w:rFonts w:eastAsiaTheme="majorEastAsia"/>
                        <w:sz w:val="20"/>
                        <w:szCs w:val="20"/>
                      </w:rPr>
                      <w:t>@</w:t>
                    </w:r>
                    <w:r w:rsidRPr="00F02975">
                      <w:rPr>
                        <w:rStyle w:val="a3"/>
                        <w:rFonts w:eastAsiaTheme="majorEastAsia"/>
                        <w:sz w:val="20"/>
                        <w:szCs w:val="20"/>
                        <w:lang w:val="en-US"/>
                      </w:rPr>
                      <w:t>mail</w:t>
                    </w:r>
                    <w:r w:rsidRPr="00F02975">
                      <w:rPr>
                        <w:rStyle w:val="a3"/>
                        <w:rFonts w:eastAsiaTheme="majorEastAsia"/>
                        <w:sz w:val="20"/>
                        <w:szCs w:val="20"/>
                      </w:rPr>
                      <w:t>.</w:t>
                    </w:r>
                    <w:r w:rsidRPr="00F02975">
                      <w:rPr>
                        <w:rStyle w:val="a3"/>
                        <w:rFonts w:eastAsiaTheme="majorEastAsia"/>
                        <w:sz w:val="20"/>
                        <w:szCs w:val="20"/>
                        <w:lang w:val="en-US"/>
                      </w:rPr>
                      <w:t>ru</w:t>
                    </w:r>
                  </w:hyperlink>
                </w:p>
                <w:p w:rsidR="00DE46E8" w:rsidRPr="00F02975" w:rsidRDefault="00DE46E8" w:rsidP="00E30F37">
                  <w:pPr>
                    <w:shd w:val="clear" w:color="auto" w:fill="FFFFFF"/>
                    <w:rPr>
                      <w:color w:val="000000"/>
                      <w:spacing w:val="-9"/>
                      <w:sz w:val="20"/>
                      <w:szCs w:val="20"/>
                    </w:rPr>
                  </w:pPr>
                  <w:r w:rsidRPr="00F02975">
                    <w:rPr>
                      <w:color w:val="000000"/>
                      <w:spacing w:val="-9"/>
                      <w:sz w:val="20"/>
                      <w:szCs w:val="20"/>
                    </w:rPr>
                    <w:t>ИНН   7802429125</w:t>
                  </w:r>
                </w:p>
                <w:p w:rsidR="00DE46E8" w:rsidRDefault="00DE46E8" w:rsidP="00E30F37">
                  <w:pPr>
                    <w:shd w:val="clear" w:color="auto" w:fill="FFFFFF"/>
                    <w:rPr>
                      <w:sz w:val="20"/>
                      <w:szCs w:val="20"/>
                    </w:rPr>
                  </w:pPr>
                  <w:r w:rsidRPr="00F02975">
                    <w:rPr>
                      <w:color w:val="000000"/>
                      <w:sz w:val="20"/>
                      <w:szCs w:val="20"/>
                    </w:rPr>
                    <w:t xml:space="preserve">КПП   </w:t>
                  </w:r>
                  <w:r>
                    <w:rPr>
                      <w:sz w:val="20"/>
                      <w:szCs w:val="20"/>
                    </w:rPr>
                    <w:t>780201001</w:t>
                  </w:r>
                </w:p>
                <w:p w:rsidR="00DE46E8" w:rsidRPr="00F02975" w:rsidRDefault="00DE46E8" w:rsidP="00E30F37">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DE46E8" w:rsidRPr="00F02975" w:rsidRDefault="00DE46E8" w:rsidP="00E30F37">
                  <w:pPr>
                    <w:autoSpaceDE w:val="0"/>
                    <w:autoSpaceDN w:val="0"/>
                    <w:adjustRightInd w:val="0"/>
                    <w:rPr>
                      <w:color w:val="000000"/>
                      <w:sz w:val="20"/>
                      <w:szCs w:val="20"/>
                    </w:rPr>
                  </w:pPr>
                  <w:r w:rsidRPr="00F02975">
                    <w:rPr>
                      <w:color w:val="000000"/>
                      <w:sz w:val="20"/>
                      <w:szCs w:val="20"/>
                    </w:rPr>
                    <w:t>ЯРОСЛАВСКИЙ Ф-Л ПАО "ПРОМСВЯЗЬБАНК"</w:t>
                  </w:r>
                </w:p>
                <w:p w:rsidR="00DE46E8" w:rsidRPr="00F02975" w:rsidRDefault="00DE46E8" w:rsidP="00E30F37">
                  <w:pPr>
                    <w:rPr>
                      <w:sz w:val="20"/>
                      <w:szCs w:val="20"/>
                    </w:rPr>
                  </w:pPr>
                  <w:proofErr w:type="spellStart"/>
                  <w:r w:rsidRPr="00F02975">
                    <w:rPr>
                      <w:color w:val="000000"/>
                      <w:sz w:val="20"/>
                      <w:szCs w:val="20"/>
                    </w:rPr>
                    <w:t>р</w:t>
                  </w:r>
                  <w:proofErr w:type="spellEnd"/>
                  <w:r w:rsidRPr="00F02975">
                    <w:rPr>
                      <w:color w:val="000000"/>
                      <w:sz w:val="20"/>
                      <w:szCs w:val="20"/>
                    </w:rPr>
                    <w:t>/сч</w:t>
                  </w:r>
                  <w:r w:rsidRPr="00F02975">
                    <w:rPr>
                      <w:sz w:val="20"/>
                      <w:szCs w:val="20"/>
                    </w:rPr>
                    <w:t>40702810202000008159</w:t>
                  </w:r>
                </w:p>
                <w:p w:rsidR="00DE46E8" w:rsidRPr="00F02975" w:rsidRDefault="00DE46E8" w:rsidP="00E30F37">
                  <w:pPr>
                    <w:rPr>
                      <w:sz w:val="20"/>
                      <w:szCs w:val="20"/>
                    </w:rPr>
                  </w:pPr>
                  <w:r w:rsidRPr="00F02975">
                    <w:rPr>
                      <w:color w:val="000000"/>
                      <w:sz w:val="20"/>
                      <w:szCs w:val="20"/>
                    </w:rPr>
                    <w:t xml:space="preserve">БИК </w:t>
                  </w:r>
                  <w:r w:rsidRPr="00F02975">
                    <w:rPr>
                      <w:sz w:val="20"/>
                      <w:szCs w:val="20"/>
                    </w:rPr>
                    <w:t>047888760</w:t>
                  </w:r>
                </w:p>
                <w:p w:rsidR="00DE46E8" w:rsidRPr="00F02975" w:rsidRDefault="00DE46E8" w:rsidP="00E30F37">
                  <w:pPr>
                    <w:rPr>
                      <w:sz w:val="20"/>
                      <w:szCs w:val="20"/>
                    </w:rPr>
                  </w:pPr>
                  <w:r w:rsidRPr="00F02975">
                    <w:rPr>
                      <w:color w:val="000000"/>
                      <w:sz w:val="20"/>
                      <w:szCs w:val="20"/>
                    </w:rPr>
                    <w:t>к/сч</w:t>
                  </w:r>
                  <w:r w:rsidRPr="00F02975">
                    <w:rPr>
                      <w:sz w:val="20"/>
                      <w:szCs w:val="20"/>
                    </w:rPr>
                    <w:t>30101810300000000760</w:t>
                  </w:r>
                </w:p>
                <w:p w:rsidR="00DE46E8" w:rsidRPr="00F02975" w:rsidRDefault="00DE46E8" w:rsidP="00E30F37">
                  <w:pPr>
                    <w:shd w:val="clear" w:color="auto" w:fill="FFFFFF"/>
                    <w:ind w:left="7"/>
                    <w:rPr>
                      <w:b/>
                      <w:color w:val="000000"/>
                      <w:sz w:val="20"/>
                      <w:szCs w:val="20"/>
                    </w:rPr>
                  </w:pPr>
                  <w:r w:rsidRPr="00F02975">
                    <w:rPr>
                      <w:b/>
                      <w:color w:val="000000"/>
                      <w:sz w:val="20"/>
                      <w:szCs w:val="20"/>
                    </w:rPr>
                    <w:t>Заказчик:</w:t>
                  </w:r>
                </w:p>
                <w:p w:rsidR="00DE46E8" w:rsidRPr="00F02975" w:rsidRDefault="00DE46E8" w:rsidP="00E30F37">
                  <w:pPr>
                    <w:shd w:val="clear" w:color="auto" w:fill="FFFFFF"/>
                    <w:rPr>
                      <w:color w:val="000000"/>
                      <w:sz w:val="20"/>
                      <w:szCs w:val="20"/>
                    </w:rPr>
                  </w:pPr>
                  <w:r w:rsidRPr="00F02975">
                    <w:rPr>
                      <w:color w:val="000000"/>
                      <w:sz w:val="20"/>
                      <w:szCs w:val="20"/>
                    </w:rPr>
                    <w:t>Генеральный директор</w:t>
                  </w:r>
                </w:p>
                <w:p w:rsidR="00DE46E8" w:rsidRPr="00F02975" w:rsidRDefault="00DE46E8" w:rsidP="00E30F37">
                  <w:pPr>
                    <w:shd w:val="clear" w:color="auto" w:fill="FFFFFF"/>
                    <w:rPr>
                      <w:color w:val="000000"/>
                      <w:sz w:val="20"/>
                      <w:szCs w:val="20"/>
                    </w:rPr>
                  </w:pPr>
                  <w:r w:rsidRPr="00F02975">
                    <w:rPr>
                      <w:color w:val="000000"/>
                      <w:sz w:val="20"/>
                      <w:szCs w:val="20"/>
                    </w:rPr>
                    <w:t xml:space="preserve"> ООО «ЖКС №2 Выборгского района»</w:t>
                  </w:r>
                </w:p>
                <w:p w:rsidR="00DE46E8" w:rsidRPr="00F02975" w:rsidRDefault="00DE46E8" w:rsidP="00E30F37">
                  <w:pPr>
                    <w:shd w:val="clear" w:color="auto" w:fill="FFFFFF"/>
                    <w:ind w:left="7"/>
                    <w:rPr>
                      <w:sz w:val="20"/>
                      <w:szCs w:val="20"/>
                    </w:rPr>
                  </w:pPr>
                </w:p>
                <w:p w:rsidR="00DE46E8" w:rsidRPr="00F02975" w:rsidRDefault="00DE46E8" w:rsidP="00E30F37">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p>
                <w:p w:rsidR="00DE46E8" w:rsidRPr="00F02975" w:rsidRDefault="00DE46E8" w:rsidP="00E30F37">
                  <w:pPr>
                    <w:rPr>
                      <w:sz w:val="20"/>
                      <w:szCs w:val="20"/>
                    </w:rPr>
                  </w:pPr>
                </w:p>
                <w:p w:rsidR="00DE46E8" w:rsidRPr="00F02975" w:rsidRDefault="00DE46E8" w:rsidP="00E30F37">
                  <w:pPr>
                    <w:rPr>
                      <w:sz w:val="20"/>
                      <w:szCs w:val="20"/>
                    </w:rPr>
                  </w:pPr>
                  <w:r w:rsidRPr="00F02975">
                    <w:rPr>
                      <w:sz w:val="20"/>
                      <w:szCs w:val="20"/>
                    </w:rPr>
                    <w:t>«______»_______________20</w:t>
                  </w:r>
                  <w:r>
                    <w:rPr>
                      <w:sz w:val="20"/>
                      <w:szCs w:val="20"/>
                    </w:rPr>
                    <w:t>21</w:t>
                  </w:r>
                  <w:r w:rsidRPr="00F02975">
                    <w:rPr>
                      <w:sz w:val="20"/>
                      <w:szCs w:val="20"/>
                    </w:rPr>
                    <w:t>г.</w:t>
                  </w:r>
                </w:p>
                <w:p w:rsidR="00DE46E8" w:rsidRPr="00F02975" w:rsidRDefault="00DE46E8" w:rsidP="00E30F37">
                  <w:pPr>
                    <w:jc w:val="both"/>
                    <w:rPr>
                      <w:sz w:val="20"/>
                      <w:szCs w:val="20"/>
                    </w:rPr>
                  </w:pPr>
                  <w:r w:rsidRPr="00F02975">
                    <w:rPr>
                      <w:sz w:val="20"/>
                      <w:szCs w:val="20"/>
                    </w:rPr>
                    <w:t>М.П.</w:t>
                  </w:r>
                </w:p>
              </w:tc>
            </w:tr>
          </w:tbl>
          <w:p w:rsidR="00DE46E8" w:rsidRPr="00F02975" w:rsidRDefault="00DE46E8" w:rsidP="00E30F37">
            <w:pPr>
              <w:rPr>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DE46E8" w:rsidRPr="00F02975" w:rsidTr="00E30F37">
              <w:trPr>
                <w:trHeight w:val="16"/>
              </w:trPr>
              <w:tc>
                <w:tcPr>
                  <w:tcW w:w="4953" w:type="dxa"/>
                </w:tcPr>
                <w:p w:rsidR="00DE46E8" w:rsidRDefault="00DE46E8" w:rsidP="00E30F37">
                  <w:pPr>
                    <w:shd w:val="clear" w:color="auto" w:fill="FFFFFF"/>
                    <w:spacing w:line="274" w:lineRule="exact"/>
                    <w:rPr>
                      <w:b/>
                      <w:color w:val="333333"/>
                      <w:sz w:val="18"/>
                      <w:szCs w:val="18"/>
                      <w:shd w:val="clear" w:color="auto" w:fill="FFFFFF"/>
                    </w:rPr>
                  </w:pPr>
                  <w:r>
                    <w:rPr>
                      <w:b/>
                      <w:color w:val="333333"/>
                      <w:sz w:val="18"/>
                      <w:szCs w:val="18"/>
                      <w:shd w:val="clear" w:color="auto" w:fill="FFFFFF"/>
                    </w:rPr>
                    <w:t>ООО "СК "ПРЕСТИЖСТРОЙ"</w:t>
                  </w:r>
                </w:p>
                <w:tbl>
                  <w:tblPr>
                    <w:tblW w:w="0" w:type="auto"/>
                    <w:tblInd w:w="1" w:type="dxa"/>
                    <w:tblLook w:val="01E0"/>
                  </w:tblPr>
                  <w:tblGrid>
                    <w:gridCol w:w="4352"/>
                  </w:tblGrid>
                  <w:tr w:rsidR="00DE46E8" w:rsidTr="00E30F37">
                    <w:trPr>
                      <w:trHeight w:val="1217"/>
                    </w:trPr>
                    <w:tc>
                      <w:tcPr>
                        <w:tcW w:w="4352" w:type="dxa"/>
                      </w:tcPr>
                      <w:p w:rsidR="00DE46E8" w:rsidRDefault="00DE46E8" w:rsidP="00E30F37">
                        <w:pPr>
                          <w:pStyle w:val="aa"/>
                          <w:spacing w:after="0" w:line="254" w:lineRule="auto"/>
                          <w:jc w:val="both"/>
                          <w:rPr>
                            <w:sz w:val="18"/>
                            <w:szCs w:val="18"/>
                          </w:rPr>
                        </w:pPr>
                        <w:r>
                          <w:rPr>
                            <w:sz w:val="20"/>
                            <w:szCs w:val="20"/>
                          </w:rPr>
                          <w:t xml:space="preserve"> Адрес: </w:t>
                        </w:r>
                        <w:r>
                          <w:rPr>
                            <w:sz w:val="18"/>
                            <w:szCs w:val="18"/>
                          </w:rPr>
                          <w:t>194356;ГОРОД САНКТ-ПЕТЕРБУРГ;УЛИЦА ЕСЕНИНА;ДОМ 18;ЛИТЕР А КОРПУС 2;КОМНАТА 232</w:t>
                        </w:r>
                      </w:p>
                      <w:p w:rsidR="00DE46E8" w:rsidRPr="00DE46E8" w:rsidRDefault="00DE46E8" w:rsidP="00E30F37">
                        <w:pPr>
                          <w:spacing w:line="254" w:lineRule="auto"/>
                          <w:rPr>
                            <w:sz w:val="18"/>
                            <w:szCs w:val="18"/>
                            <w:lang w:eastAsia="en-US"/>
                          </w:rPr>
                        </w:pPr>
                        <w:r>
                          <w:rPr>
                            <w:sz w:val="18"/>
                            <w:szCs w:val="18"/>
                            <w:lang w:eastAsia="en-US"/>
                          </w:rPr>
                          <w:t xml:space="preserve">Тел./факс: +7 </w:t>
                        </w:r>
                        <w:r w:rsidRPr="00F05CD3">
                          <w:rPr>
                            <w:sz w:val="18"/>
                            <w:szCs w:val="18"/>
                            <w:lang w:eastAsia="en-US"/>
                          </w:rPr>
                          <w:t>(</w:t>
                        </w:r>
                        <w:r w:rsidRPr="00DE46E8">
                          <w:rPr>
                            <w:sz w:val="18"/>
                            <w:szCs w:val="18"/>
                            <w:lang w:eastAsia="en-US"/>
                          </w:rPr>
                          <w:t>921) 581-53-70</w:t>
                        </w:r>
                      </w:p>
                      <w:p w:rsidR="00DE46E8" w:rsidRDefault="00DE46E8" w:rsidP="00E30F37">
                        <w:pPr>
                          <w:spacing w:line="254" w:lineRule="auto"/>
                          <w:rPr>
                            <w:sz w:val="18"/>
                            <w:szCs w:val="18"/>
                            <w:lang w:eastAsia="en-US"/>
                          </w:rPr>
                        </w:pPr>
                        <w:r>
                          <w:rPr>
                            <w:sz w:val="18"/>
                            <w:szCs w:val="18"/>
                            <w:lang w:eastAsia="en-US"/>
                          </w:rPr>
                          <w:t xml:space="preserve">Эл. Почта: </w:t>
                        </w:r>
                        <w:r w:rsidRPr="00F05CD3">
                          <w:rPr>
                            <w:rFonts w:ascii="Arial" w:hAnsi="Arial" w:cs="Arial"/>
                            <w:color w:val="666666"/>
                            <w:sz w:val="20"/>
                            <w:szCs w:val="20"/>
                            <w:shd w:val="clear" w:color="auto" w:fill="FFFFFF"/>
                          </w:rPr>
                          <w:t>if.prestigestroy@gmail.com</w:t>
                        </w:r>
                      </w:p>
                      <w:p w:rsidR="00DE46E8" w:rsidRDefault="00DE46E8" w:rsidP="00E30F37">
                        <w:pPr>
                          <w:shd w:val="clear" w:color="auto" w:fill="FFFFFF"/>
                          <w:spacing w:line="274" w:lineRule="exact"/>
                          <w:rPr>
                            <w:color w:val="000000"/>
                            <w:spacing w:val="-9"/>
                            <w:sz w:val="18"/>
                            <w:szCs w:val="18"/>
                            <w:lang w:eastAsia="en-US"/>
                          </w:rPr>
                        </w:pPr>
                        <w:r>
                          <w:rPr>
                            <w:color w:val="000000"/>
                            <w:spacing w:val="-9"/>
                            <w:sz w:val="18"/>
                            <w:szCs w:val="18"/>
                            <w:lang w:eastAsia="en-US"/>
                          </w:rPr>
                          <w:t xml:space="preserve">ИНН   </w:t>
                        </w:r>
                        <w:hyperlink r:id="rId6" w:tgtFrame="_blank" w:history="1">
                          <w:r>
                            <w:rPr>
                              <w:rStyle w:val="a3"/>
                              <w:rFonts w:eastAsiaTheme="majorEastAsia"/>
                              <w:color w:val="333333"/>
                              <w:sz w:val="18"/>
                              <w:szCs w:val="18"/>
                              <w:shd w:val="clear" w:color="auto" w:fill="FFFFFF"/>
                              <w:lang w:eastAsia="en-US"/>
                            </w:rPr>
                            <w:t>7804574939</w:t>
                          </w:r>
                        </w:hyperlink>
                      </w:p>
                      <w:p w:rsidR="00DE46E8" w:rsidRDefault="00DE46E8" w:rsidP="00E30F37">
                        <w:pPr>
                          <w:shd w:val="clear" w:color="auto" w:fill="FFFFFF"/>
                          <w:spacing w:line="274" w:lineRule="exact"/>
                          <w:rPr>
                            <w:color w:val="000000"/>
                            <w:sz w:val="18"/>
                            <w:szCs w:val="18"/>
                            <w:lang w:eastAsia="en-US"/>
                          </w:rPr>
                        </w:pPr>
                        <w:r>
                          <w:rPr>
                            <w:color w:val="000000"/>
                            <w:sz w:val="18"/>
                            <w:szCs w:val="18"/>
                            <w:lang w:eastAsia="en-US"/>
                          </w:rPr>
                          <w:t xml:space="preserve">КПП   </w:t>
                        </w:r>
                        <w:hyperlink r:id="rId7" w:tgtFrame="_blank" w:history="1">
                          <w:r>
                            <w:rPr>
                              <w:rStyle w:val="a3"/>
                              <w:rFonts w:eastAsiaTheme="majorEastAsia"/>
                              <w:color w:val="333333"/>
                              <w:sz w:val="18"/>
                              <w:szCs w:val="18"/>
                              <w:shd w:val="clear" w:color="auto" w:fill="FFFFFF"/>
                              <w:lang w:eastAsia="en-US"/>
                            </w:rPr>
                            <w:t>780201001</w:t>
                          </w:r>
                        </w:hyperlink>
                      </w:p>
                      <w:p w:rsidR="00DE46E8" w:rsidRDefault="00DE46E8" w:rsidP="00E30F37">
                        <w:pPr>
                          <w:shd w:val="clear" w:color="auto" w:fill="FFFFFF"/>
                          <w:spacing w:line="274" w:lineRule="exact"/>
                          <w:rPr>
                            <w:color w:val="000000"/>
                            <w:spacing w:val="-9"/>
                            <w:sz w:val="18"/>
                            <w:szCs w:val="18"/>
                            <w:lang w:eastAsia="en-US"/>
                          </w:rPr>
                        </w:pPr>
                        <w:r>
                          <w:rPr>
                            <w:color w:val="000000"/>
                            <w:spacing w:val="-9"/>
                            <w:sz w:val="18"/>
                            <w:szCs w:val="18"/>
                            <w:lang w:eastAsia="en-US"/>
                          </w:rPr>
                          <w:t xml:space="preserve">ОГРН  </w:t>
                        </w:r>
                        <w:hyperlink r:id="rId8" w:tgtFrame="_blank" w:history="1">
                          <w:r>
                            <w:rPr>
                              <w:rStyle w:val="a3"/>
                              <w:rFonts w:eastAsiaTheme="majorEastAsia"/>
                              <w:color w:val="333333"/>
                              <w:sz w:val="18"/>
                              <w:szCs w:val="18"/>
                              <w:shd w:val="clear" w:color="auto" w:fill="FFFFFF"/>
                              <w:lang w:eastAsia="en-US"/>
                            </w:rPr>
                            <w:t>1167847336887</w:t>
                          </w:r>
                        </w:hyperlink>
                      </w:p>
                      <w:p w:rsidR="00DE46E8" w:rsidRDefault="00DE46E8" w:rsidP="00E30F37">
                        <w:pPr>
                          <w:shd w:val="clear" w:color="auto" w:fill="FFFFFF"/>
                          <w:spacing w:line="274" w:lineRule="exact"/>
                          <w:ind w:left="7"/>
                          <w:rPr>
                            <w:color w:val="000000"/>
                            <w:sz w:val="18"/>
                            <w:szCs w:val="18"/>
                            <w:lang w:eastAsia="en-US"/>
                          </w:rPr>
                        </w:pPr>
                        <w:r>
                          <w:rPr>
                            <w:color w:val="000000"/>
                            <w:spacing w:val="-4"/>
                            <w:sz w:val="18"/>
                            <w:szCs w:val="18"/>
                            <w:shd w:val="clear" w:color="auto" w:fill="FFFFFF"/>
                            <w:lang w:eastAsia="en-US"/>
                          </w:rPr>
                          <w:t>Ф ТОЧКА БАНК КИВИ БАНК (АО)</w:t>
                        </w:r>
                      </w:p>
                      <w:p w:rsidR="00DE46E8" w:rsidRDefault="00DE46E8" w:rsidP="00E30F37">
                        <w:pPr>
                          <w:shd w:val="clear" w:color="auto" w:fill="FFFFFF"/>
                          <w:spacing w:line="274" w:lineRule="exact"/>
                          <w:ind w:left="7"/>
                          <w:rPr>
                            <w:color w:val="000000"/>
                            <w:sz w:val="18"/>
                            <w:szCs w:val="18"/>
                            <w:lang w:eastAsia="en-US"/>
                          </w:rPr>
                        </w:pPr>
                        <w:proofErr w:type="spellStart"/>
                        <w:r>
                          <w:rPr>
                            <w:color w:val="000000"/>
                            <w:sz w:val="18"/>
                            <w:szCs w:val="18"/>
                            <w:lang w:eastAsia="en-US"/>
                          </w:rPr>
                          <w:t>р</w:t>
                        </w:r>
                        <w:proofErr w:type="spellEnd"/>
                        <w:r>
                          <w:rPr>
                            <w:color w:val="000000"/>
                            <w:sz w:val="18"/>
                            <w:szCs w:val="18"/>
                            <w:lang w:eastAsia="en-US"/>
                          </w:rPr>
                          <w:t>/</w:t>
                        </w:r>
                        <w:proofErr w:type="spellStart"/>
                        <w:r>
                          <w:rPr>
                            <w:color w:val="000000"/>
                            <w:sz w:val="18"/>
                            <w:szCs w:val="18"/>
                            <w:lang w:eastAsia="en-US"/>
                          </w:rPr>
                          <w:t>сч</w:t>
                        </w:r>
                        <w:r>
                          <w:rPr>
                            <w:color w:val="000000"/>
                            <w:spacing w:val="-4"/>
                            <w:sz w:val="18"/>
                            <w:szCs w:val="18"/>
                            <w:shd w:val="clear" w:color="auto" w:fill="FFFFFF"/>
                            <w:lang w:eastAsia="en-US"/>
                          </w:rPr>
                          <w:t>№</w:t>
                        </w:r>
                        <w:proofErr w:type="spellEnd"/>
                        <w:r>
                          <w:rPr>
                            <w:color w:val="000000"/>
                            <w:spacing w:val="-4"/>
                            <w:sz w:val="18"/>
                            <w:szCs w:val="18"/>
                            <w:shd w:val="clear" w:color="auto" w:fill="FFFFFF"/>
                            <w:lang w:eastAsia="en-US"/>
                          </w:rPr>
                          <w:t xml:space="preserve"> 40702810510050042659</w:t>
                        </w:r>
                      </w:p>
                      <w:p w:rsidR="00DE46E8" w:rsidRDefault="00DE46E8" w:rsidP="00E30F37">
                        <w:pPr>
                          <w:shd w:val="clear" w:color="auto" w:fill="FFFFFF"/>
                          <w:spacing w:line="274" w:lineRule="exact"/>
                          <w:ind w:left="7"/>
                          <w:rPr>
                            <w:color w:val="000000"/>
                            <w:sz w:val="18"/>
                            <w:szCs w:val="18"/>
                            <w:lang w:eastAsia="en-US"/>
                          </w:rPr>
                        </w:pPr>
                        <w:r>
                          <w:rPr>
                            <w:color w:val="000000"/>
                            <w:sz w:val="18"/>
                            <w:szCs w:val="18"/>
                            <w:lang w:eastAsia="en-US"/>
                          </w:rPr>
                          <w:t xml:space="preserve">БИК     </w:t>
                        </w:r>
                        <w:r>
                          <w:rPr>
                            <w:color w:val="000000"/>
                            <w:spacing w:val="-4"/>
                            <w:sz w:val="18"/>
                            <w:szCs w:val="18"/>
                            <w:shd w:val="clear" w:color="auto" w:fill="FFFFFF"/>
                            <w:lang w:eastAsia="en-US"/>
                          </w:rPr>
                          <w:t>044525797</w:t>
                        </w:r>
                      </w:p>
                      <w:p w:rsidR="00DE46E8" w:rsidRDefault="00DE46E8" w:rsidP="00E30F37">
                        <w:pPr>
                          <w:shd w:val="clear" w:color="auto" w:fill="FFFFFF"/>
                          <w:spacing w:line="274" w:lineRule="exact"/>
                          <w:ind w:left="7"/>
                          <w:rPr>
                            <w:color w:val="000000"/>
                            <w:sz w:val="18"/>
                            <w:szCs w:val="18"/>
                            <w:lang w:eastAsia="en-US"/>
                          </w:rPr>
                        </w:pPr>
                        <w:r>
                          <w:rPr>
                            <w:color w:val="000000"/>
                            <w:sz w:val="18"/>
                            <w:szCs w:val="18"/>
                            <w:lang w:eastAsia="en-US"/>
                          </w:rPr>
                          <w:t>к/сч</w:t>
                        </w:r>
                        <w:r>
                          <w:rPr>
                            <w:color w:val="000000"/>
                            <w:spacing w:val="-4"/>
                            <w:sz w:val="18"/>
                            <w:szCs w:val="18"/>
                            <w:shd w:val="clear" w:color="auto" w:fill="FFFFFF"/>
                            <w:lang w:eastAsia="en-US"/>
                          </w:rPr>
                          <w:t>30101810445250000797</w:t>
                        </w:r>
                      </w:p>
                      <w:p w:rsidR="00DE46E8" w:rsidRDefault="00DE46E8" w:rsidP="00E30F37">
                        <w:pPr>
                          <w:shd w:val="clear" w:color="auto" w:fill="FFFFFF"/>
                          <w:spacing w:line="274" w:lineRule="exact"/>
                          <w:ind w:left="7"/>
                          <w:rPr>
                            <w:color w:val="000000"/>
                            <w:sz w:val="18"/>
                            <w:szCs w:val="18"/>
                            <w:lang w:eastAsia="en-US"/>
                          </w:rPr>
                        </w:pPr>
                        <w:r>
                          <w:rPr>
                            <w:b/>
                            <w:color w:val="000000"/>
                            <w:sz w:val="18"/>
                            <w:szCs w:val="18"/>
                            <w:lang w:eastAsia="en-US"/>
                          </w:rPr>
                          <w:t>Подрядчик:</w:t>
                        </w:r>
                      </w:p>
                      <w:p w:rsidR="00DE46E8" w:rsidRDefault="00DE46E8" w:rsidP="00E30F37">
                        <w:pPr>
                          <w:shd w:val="clear" w:color="auto" w:fill="FFFFFF"/>
                          <w:spacing w:line="254" w:lineRule="auto"/>
                          <w:rPr>
                            <w:color w:val="000000"/>
                            <w:sz w:val="18"/>
                            <w:szCs w:val="18"/>
                            <w:lang w:eastAsia="en-US"/>
                          </w:rPr>
                        </w:pPr>
                        <w:r>
                          <w:rPr>
                            <w:color w:val="000000"/>
                            <w:sz w:val="18"/>
                            <w:szCs w:val="18"/>
                            <w:lang w:eastAsia="en-US"/>
                          </w:rPr>
                          <w:t>Генеральный директор</w:t>
                        </w:r>
                      </w:p>
                      <w:p w:rsidR="00DE46E8" w:rsidRDefault="00DE46E8" w:rsidP="00E30F37">
                        <w:pPr>
                          <w:shd w:val="clear" w:color="auto" w:fill="FFFFFF"/>
                          <w:spacing w:line="274" w:lineRule="exact"/>
                          <w:rPr>
                            <w:sz w:val="18"/>
                            <w:szCs w:val="18"/>
                            <w:lang w:eastAsia="en-US"/>
                          </w:rPr>
                        </w:pPr>
                        <w:r>
                          <w:rPr>
                            <w:color w:val="333333"/>
                            <w:sz w:val="18"/>
                            <w:szCs w:val="18"/>
                            <w:shd w:val="clear" w:color="auto" w:fill="FFFFFF"/>
                            <w:lang w:eastAsia="en-US"/>
                          </w:rPr>
                          <w:t>ООО "СК "ПРЕСТИЖСТРОЙ"</w:t>
                        </w:r>
                      </w:p>
                      <w:p w:rsidR="00DE46E8" w:rsidRDefault="00DE46E8" w:rsidP="00E30F37">
                        <w:pPr>
                          <w:shd w:val="clear" w:color="auto" w:fill="FFFFFF"/>
                          <w:spacing w:line="274" w:lineRule="exact"/>
                          <w:rPr>
                            <w:sz w:val="18"/>
                            <w:szCs w:val="18"/>
                            <w:lang w:eastAsia="en-US"/>
                          </w:rPr>
                        </w:pPr>
                      </w:p>
                      <w:p w:rsidR="00DE46E8" w:rsidRDefault="00DE46E8" w:rsidP="00E30F37">
                        <w:pPr>
                          <w:spacing w:line="254" w:lineRule="auto"/>
                          <w:rPr>
                            <w:sz w:val="18"/>
                            <w:szCs w:val="18"/>
                            <w:lang w:eastAsia="en-US"/>
                          </w:rPr>
                        </w:pPr>
                        <w:r>
                          <w:rPr>
                            <w:sz w:val="18"/>
                            <w:szCs w:val="18"/>
                            <w:lang w:eastAsia="en-US"/>
                          </w:rPr>
                          <w:t>_________________ /И.В.Федотов/</w:t>
                        </w:r>
                      </w:p>
                      <w:p w:rsidR="00DE46E8" w:rsidRDefault="00DE46E8" w:rsidP="00E30F37">
                        <w:pPr>
                          <w:spacing w:line="254" w:lineRule="auto"/>
                          <w:jc w:val="both"/>
                          <w:rPr>
                            <w:sz w:val="18"/>
                            <w:szCs w:val="18"/>
                            <w:lang w:eastAsia="en-US"/>
                          </w:rPr>
                        </w:pPr>
                      </w:p>
                      <w:p w:rsidR="00DE46E8" w:rsidRDefault="00DE46E8" w:rsidP="00E30F37">
                        <w:pPr>
                          <w:spacing w:line="254" w:lineRule="auto"/>
                          <w:jc w:val="both"/>
                          <w:rPr>
                            <w:sz w:val="18"/>
                            <w:szCs w:val="18"/>
                            <w:lang w:eastAsia="en-US"/>
                          </w:rPr>
                        </w:pPr>
                        <w:r>
                          <w:rPr>
                            <w:sz w:val="18"/>
                            <w:szCs w:val="18"/>
                            <w:lang w:eastAsia="en-US"/>
                          </w:rPr>
                          <w:t>«_____»_________________2021 г.</w:t>
                        </w:r>
                      </w:p>
                      <w:p w:rsidR="00DE46E8" w:rsidRDefault="00DE46E8" w:rsidP="00E30F37">
                        <w:pPr>
                          <w:spacing w:line="254" w:lineRule="auto"/>
                          <w:ind w:firstLine="851"/>
                          <w:rPr>
                            <w:sz w:val="20"/>
                            <w:szCs w:val="20"/>
                            <w:lang w:eastAsia="en-US"/>
                          </w:rPr>
                        </w:pPr>
                        <w:r>
                          <w:rPr>
                            <w:sz w:val="18"/>
                            <w:szCs w:val="18"/>
                            <w:lang w:eastAsia="en-US"/>
                          </w:rPr>
                          <w:t>М.П.</w:t>
                        </w:r>
                      </w:p>
                    </w:tc>
                  </w:tr>
                </w:tbl>
                <w:p w:rsidR="00DE46E8" w:rsidRPr="00F02975" w:rsidRDefault="00DE46E8" w:rsidP="00E30F37">
                  <w:pPr>
                    <w:jc w:val="both"/>
                    <w:rPr>
                      <w:sz w:val="20"/>
                      <w:szCs w:val="20"/>
                    </w:rPr>
                  </w:pPr>
                </w:p>
              </w:tc>
            </w:tr>
          </w:tbl>
          <w:p w:rsidR="00DE46E8" w:rsidRPr="00F02975" w:rsidRDefault="00DE46E8" w:rsidP="00E30F37">
            <w:pPr>
              <w:rPr>
                <w:sz w:val="20"/>
                <w:szCs w:val="20"/>
              </w:rPr>
            </w:pPr>
          </w:p>
        </w:tc>
      </w:tr>
    </w:tbl>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pPr>
    </w:p>
    <w:p w:rsidR="00E30F37" w:rsidRDefault="00E30F37" w:rsidP="00DE46E8">
      <w:pPr>
        <w:jc w:val="right"/>
        <w:rPr>
          <w:sz w:val="20"/>
          <w:szCs w:val="20"/>
        </w:rPr>
        <w:sectPr w:rsidR="00E30F37" w:rsidSect="00E30F37">
          <w:pgSz w:w="11906" w:h="16838"/>
          <w:pgMar w:top="709" w:right="850" w:bottom="709" w:left="1701" w:header="708" w:footer="708" w:gutter="0"/>
          <w:cols w:space="708"/>
          <w:docGrid w:linePitch="360"/>
        </w:sectPr>
      </w:pPr>
    </w:p>
    <w:p w:rsidR="00DE46E8" w:rsidRPr="00F02975" w:rsidRDefault="00DE46E8" w:rsidP="00DE46E8">
      <w:pPr>
        <w:jc w:val="right"/>
        <w:rPr>
          <w:sz w:val="20"/>
          <w:szCs w:val="20"/>
        </w:rPr>
      </w:pPr>
      <w:r w:rsidRPr="00F02975">
        <w:rPr>
          <w:sz w:val="20"/>
          <w:szCs w:val="20"/>
        </w:rPr>
        <w:lastRenderedPageBreak/>
        <w:t>Приложение №1 к договору</w:t>
      </w:r>
    </w:p>
    <w:p w:rsidR="00DE46E8" w:rsidRPr="00F02975" w:rsidRDefault="00DE46E8" w:rsidP="00DE46E8">
      <w:pPr>
        <w:jc w:val="right"/>
        <w:rPr>
          <w:b/>
          <w:sz w:val="20"/>
          <w:szCs w:val="20"/>
        </w:rPr>
      </w:pPr>
      <w:r w:rsidRPr="00F02975">
        <w:rPr>
          <w:sz w:val="20"/>
          <w:szCs w:val="20"/>
        </w:rPr>
        <w:t>№</w:t>
      </w:r>
      <w:r w:rsidR="00E321F2">
        <w:rPr>
          <w:sz w:val="20"/>
          <w:szCs w:val="20"/>
        </w:rPr>
        <w:t xml:space="preserve"> 12 </w:t>
      </w:r>
      <w:r w:rsidRPr="00F02975">
        <w:rPr>
          <w:sz w:val="20"/>
          <w:szCs w:val="20"/>
        </w:rPr>
        <w:t>от</w:t>
      </w:r>
      <w:r w:rsidR="0057180E">
        <w:rPr>
          <w:sz w:val="20"/>
          <w:szCs w:val="20"/>
        </w:rPr>
        <w:t xml:space="preserve"> «10» июня </w:t>
      </w:r>
      <w:r w:rsidRPr="00F02975">
        <w:rPr>
          <w:sz w:val="20"/>
          <w:szCs w:val="20"/>
        </w:rPr>
        <w:t>20</w:t>
      </w:r>
      <w:r>
        <w:rPr>
          <w:sz w:val="20"/>
          <w:szCs w:val="20"/>
        </w:rPr>
        <w:t>21</w:t>
      </w:r>
      <w:r w:rsidRPr="00F02975">
        <w:rPr>
          <w:sz w:val="20"/>
          <w:szCs w:val="20"/>
        </w:rPr>
        <w:t>г.</w:t>
      </w:r>
    </w:p>
    <w:tbl>
      <w:tblPr>
        <w:tblW w:w="15220" w:type="dxa"/>
        <w:tblInd w:w="93" w:type="dxa"/>
        <w:tblLook w:val="04A0"/>
      </w:tblPr>
      <w:tblGrid>
        <w:gridCol w:w="1180"/>
        <w:gridCol w:w="6080"/>
        <w:gridCol w:w="600"/>
        <w:gridCol w:w="1240"/>
        <w:gridCol w:w="6120"/>
      </w:tblGrid>
      <w:tr w:rsidR="00E30F37" w:rsidRPr="00E30F37" w:rsidTr="00E30F37">
        <w:trPr>
          <w:trHeight w:val="312"/>
        </w:trPr>
        <w:tc>
          <w:tcPr>
            <w:tcW w:w="7260" w:type="dxa"/>
            <w:gridSpan w:val="2"/>
            <w:tcBorders>
              <w:top w:val="nil"/>
              <w:left w:val="nil"/>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"СОГЛАСОВАНО"</w:t>
            </w:r>
          </w:p>
        </w:tc>
        <w:tc>
          <w:tcPr>
            <w:tcW w:w="600" w:type="dxa"/>
            <w:tcBorders>
              <w:top w:val="nil"/>
              <w:left w:val="nil"/>
              <w:bottom w:val="nil"/>
              <w:right w:val="nil"/>
            </w:tcBorders>
            <w:shd w:val="clear" w:color="auto" w:fill="auto"/>
            <w:hideMark/>
          </w:tcPr>
          <w:p w:rsidR="00E30F37" w:rsidRPr="00E30F37" w:rsidRDefault="00E30F37" w:rsidP="00E30F37">
            <w:pPr>
              <w:jc w:val="center"/>
              <w:rPr>
                <w:sz w:val="20"/>
                <w:szCs w:val="20"/>
              </w:rPr>
            </w:pPr>
          </w:p>
        </w:tc>
        <w:tc>
          <w:tcPr>
            <w:tcW w:w="7360" w:type="dxa"/>
            <w:gridSpan w:val="2"/>
            <w:tcBorders>
              <w:top w:val="nil"/>
              <w:left w:val="nil"/>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"УТВЕРЖДАЮ"</w:t>
            </w:r>
          </w:p>
        </w:tc>
      </w:tr>
      <w:tr w:rsidR="00E30F37" w:rsidRPr="00E30F37" w:rsidTr="00E30F37">
        <w:trPr>
          <w:trHeight w:val="330"/>
        </w:trPr>
        <w:tc>
          <w:tcPr>
            <w:tcW w:w="1180" w:type="dxa"/>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Подрядчик</w:t>
            </w:r>
          </w:p>
        </w:tc>
        <w:tc>
          <w:tcPr>
            <w:tcW w:w="6080" w:type="dxa"/>
            <w:tcBorders>
              <w:top w:val="nil"/>
              <w:left w:val="nil"/>
              <w:bottom w:val="single" w:sz="4" w:space="0" w:color="000000"/>
              <w:right w:val="nil"/>
            </w:tcBorders>
            <w:shd w:val="clear" w:color="auto" w:fill="auto"/>
            <w:hideMark/>
          </w:tcPr>
          <w:p w:rsidR="00E30F37" w:rsidRPr="00E30F37" w:rsidRDefault="00E321F2" w:rsidP="00E321F2">
            <w:pPr>
              <w:rPr>
                <w:sz w:val="20"/>
                <w:szCs w:val="20"/>
              </w:rPr>
            </w:pPr>
            <w:r>
              <w:rPr>
                <w:sz w:val="20"/>
                <w:szCs w:val="20"/>
              </w:rPr>
              <w:t>Генеральный директор ООО «СК «ПРЕСТИЖСТРОЙ»</w:t>
            </w:r>
          </w:p>
        </w:tc>
        <w:tc>
          <w:tcPr>
            <w:tcW w:w="600" w:type="dxa"/>
            <w:tcBorders>
              <w:top w:val="nil"/>
              <w:left w:val="nil"/>
              <w:bottom w:val="nil"/>
              <w:right w:val="nil"/>
            </w:tcBorders>
            <w:shd w:val="clear" w:color="auto" w:fill="auto"/>
            <w:hideMark/>
          </w:tcPr>
          <w:p w:rsidR="00E30F37" w:rsidRPr="00E30F37" w:rsidRDefault="00E30F37" w:rsidP="00E30F37">
            <w:pPr>
              <w:rPr>
                <w:sz w:val="20"/>
                <w:szCs w:val="20"/>
              </w:rPr>
            </w:pPr>
          </w:p>
        </w:tc>
        <w:tc>
          <w:tcPr>
            <w:tcW w:w="1240" w:type="dxa"/>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Заказчик</w:t>
            </w:r>
          </w:p>
        </w:tc>
        <w:tc>
          <w:tcPr>
            <w:tcW w:w="6120" w:type="dxa"/>
            <w:tcBorders>
              <w:top w:val="nil"/>
              <w:left w:val="nil"/>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w:t>
            </w:r>
            <w:r w:rsidR="00E321F2">
              <w:rPr>
                <w:sz w:val="20"/>
                <w:szCs w:val="20"/>
              </w:rPr>
              <w:t>Генеральный директор ООО «ЖКС № 2 Выборгского района»</w:t>
            </w:r>
          </w:p>
        </w:tc>
      </w:tr>
      <w:tr w:rsidR="00E30F37" w:rsidRPr="00E30F37" w:rsidTr="00E30F37">
        <w:trPr>
          <w:trHeight w:val="330"/>
        </w:trPr>
        <w:tc>
          <w:tcPr>
            <w:tcW w:w="7260" w:type="dxa"/>
            <w:gridSpan w:val="2"/>
            <w:tcBorders>
              <w:top w:val="nil"/>
              <w:left w:val="nil"/>
              <w:bottom w:val="single" w:sz="4" w:space="0" w:color="000000"/>
              <w:right w:val="nil"/>
            </w:tcBorders>
            <w:shd w:val="clear" w:color="auto" w:fill="auto"/>
            <w:hideMark/>
          </w:tcPr>
          <w:p w:rsidR="00E30F37" w:rsidRPr="00E30F37" w:rsidRDefault="00E30F37" w:rsidP="00E321F2">
            <w:pPr>
              <w:jc w:val="right"/>
              <w:rPr>
                <w:sz w:val="20"/>
                <w:szCs w:val="20"/>
              </w:rPr>
            </w:pPr>
            <w:r w:rsidRPr="00E30F37">
              <w:rPr>
                <w:sz w:val="20"/>
                <w:szCs w:val="20"/>
              </w:rPr>
              <w:t> </w:t>
            </w:r>
            <w:r w:rsidR="00E321F2">
              <w:rPr>
                <w:sz w:val="20"/>
                <w:szCs w:val="20"/>
              </w:rPr>
              <w:t>И.В.Федотов</w:t>
            </w:r>
          </w:p>
        </w:tc>
        <w:tc>
          <w:tcPr>
            <w:tcW w:w="600" w:type="dxa"/>
            <w:tcBorders>
              <w:top w:val="nil"/>
              <w:left w:val="nil"/>
              <w:bottom w:val="nil"/>
              <w:right w:val="nil"/>
            </w:tcBorders>
            <w:shd w:val="clear" w:color="auto" w:fill="auto"/>
            <w:hideMark/>
          </w:tcPr>
          <w:p w:rsidR="00E30F37" w:rsidRPr="00E30F37" w:rsidRDefault="00E30F37" w:rsidP="00E30F37">
            <w:pPr>
              <w:rPr>
                <w:sz w:val="20"/>
                <w:szCs w:val="20"/>
              </w:rPr>
            </w:pPr>
          </w:p>
        </w:tc>
        <w:tc>
          <w:tcPr>
            <w:tcW w:w="7360" w:type="dxa"/>
            <w:gridSpan w:val="2"/>
            <w:tcBorders>
              <w:top w:val="nil"/>
              <w:left w:val="nil"/>
              <w:bottom w:val="single" w:sz="4" w:space="0" w:color="000000"/>
              <w:right w:val="nil"/>
            </w:tcBorders>
            <w:shd w:val="clear" w:color="auto" w:fill="auto"/>
            <w:hideMark/>
          </w:tcPr>
          <w:p w:rsidR="00E30F37" w:rsidRPr="00E30F37" w:rsidRDefault="00E30F37" w:rsidP="00E321F2">
            <w:pPr>
              <w:jc w:val="right"/>
              <w:rPr>
                <w:sz w:val="20"/>
                <w:szCs w:val="20"/>
              </w:rPr>
            </w:pPr>
            <w:r w:rsidRPr="00E30F37">
              <w:rPr>
                <w:sz w:val="20"/>
                <w:szCs w:val="20"/>
              </w:rPr>
              <w:t> </w:t>
            </w:r>
            <w:r w:rsidR="00E321F2">
              <w:rPr>
                <w:sz w:val="20"/>
                <w:szCs w:val="20"/>
              </w:rPr>
              <w:t>Макиёва Л.И.</w:t>
            </w:r>
          </w:p>
        </w:tc>
      </w:tr>
      <w:tr w:rsidR="00E30F37" w:rsidRPr="00E30F37" w:rsidTr="00E30F37">
        <w:trPr>
          <w:trHeight w:val="312"/>
        </w:trPr>
        <w:tc>
          <w:tcPr>
            <w:tcW w:w="7260" w:type="dxa"/>
            <w:gridSpan w:val="2"/>
            <w:tcBorders>
              <w:top w:val="nil"/>
              <w:left w:val="nil"/>
              <w:bottom w:val="nil"/>
              <w:right w:val="nil"/>
            </w:tcBorders>
            <w:shd w:val="clear" w:color="auto" w:fill="auto"/>
            <w:hideMark/>
          </w:tcPr>
          <w:p w:rsidR="00E30F37" w:rsidRPr="00E30F37" w:rsidRDefault="00E30F37" w:rsidP="00E321F2">
            <w:pPr>
              <w:jc w:val="right"/>
              <w:rPr>
                <w:sz w:val="20"/>
                <w:szCs w:val="20"/>
              </w:rPr>
            </w:pPr>
            <w:r w:rsidRPr="00E30F37">
              <w:rPr>
                <w:sz w:val="20"/>
                <w:szCs w:val="20"/>
              </w:rPr>
              <w:t>"__"_______________20</w:t>
            </w:r>
            <w:r w:rsidR="00E321F2">
              <w:rPr>
                <w:sz w:val="20"/>
                <w:szCs w:val="20"/>
              </w:rPr>
              <w:t>21</w:t>
            </w:r>
            <w:r w:rsidRPr="00E30F37">
              <w:rPr>
                <w:sz w:val="20"/>
                <w:szCs w:val="20"/>
              </w:rPr>
              <w:t>г.</w:t>
            </w:r>
          </w:p>
        </w:tc>
        <w:tc>
          <w:tcPr>
            <w:tcW w:w="600" w:type="dxa"/>
            <w:tcBorders>
              <w:top w:val="nil"/>
              <w:left w:val="nil"/>
              <w:bottom w:val="nil"/>
              <w:right w:val="nil"/>
            </w:tcBorders>
            <w:shd w:val="clear" w:color="auto" w:fill="auto"/>
            <w:hideMark/>
          </w:tcPr>
          <w:p w:rsidR="00E30F37" w:rsidRPr="00E30F37" w:rsidRDefault="00E30F37" w:rsidP="00E30F37">
            <w:pPr>
              <w:jc w:val="right"/>
              <w:rPr>
                <w:sz w:val="20"/>
                <w:szCs w:val="20"/>
              </w:rPr>
            </w:pPr>
          </w:p>
        </w:tc>
        <w:tc>
          <w:tcPr>
            <w:tcW w:w="7360" w:type="dxa"/>
            <w:gridSpan w:val="2"/>
            <w:tcBorders>
              <w:top w:val="nil"/>
              <w:left w:val="nil"/>
              <w:bottom w:val="nil"/>
              <w:right w:val="nil"/>
            </w:tcBorders>
            <w:shd w:val="clear" w:color="auto" w:fill="auto"/>
            <w:hideMark/>
          </w:tcPr>
          <w:p w:rsidR="00E30F37" w:rsidRPr="00E30F37" w:rsidRDefault="00E30F37" w:rsidP="00E321F2">
            <w:pPr>
              <w:jc w:val="right"/>
              <w:rPr>
                <w:sz w:val="20"/>
                <w:szCs w:val="20"/>
              </w:rPr>
            </w:pPr>
            <w:r w:rsidRPr="00E30F37">
              <w:rPr>
                <w:sz w:val="20"/>
                <w:szCs w:val="20"/>
              </w:rPr>
              <w:t>"__"_______________20</w:t>
            </w:r>
            <w:r w:rsidR="00E321F2">
              <w:rPr>
                <w:sz w:val="20"/>
                <w:szCs w:val="20"/>
              </w:rPr>
              <w:t>21</w:t>
            </w:r>
            <w:r w:rsidRPr="00E30F37">
              <w:rPr>
                <w:sz w:val="20"/>
                <w:szCs w:val="20"/>
              </w:rPr>
              <w:t>г.</w:t>
            </w:r>
          </w:p>
        </w:tc>
      </w:tr>
    </w:tbl>
    <w:p w:rsidR="00DE46E8" w:rsidRPr="00F02975" w:rsidRDefault="00DE46E8" w:rsidP="00DE46E8">
      <w:pPr>
        <w:jc w:val="right"/>
        <w:rPr>
          <w:b/>
          <w:sz w:val="20"/>
          <w:szCs w:val="20"/>
        </w:rPr>
      </w:pPr>
    </w:p>
    <w:p w:rsidR="00DE46E8" w:rsidRPr="00F02975" w:rsidRDefault="00DE46E8" w:rsidP="00E30F37">
      <w:pPr>
        <w:rPr>
          <w:sz w:val="20"/>
          <w:szCs w:val="20"/>
        </w:rPr>
      </w:pPr>
    </w:p>
    <w:tbl>
      <w:tblPr>
        <w:tblW w:w="15140" w:type="dxa"/>
        <w:tblInd w:w="93" w:type="dxa"/>
        <w:tblLook w:val="04A0"/>
      </w:tblPr>
      <w:tblGrid>
        <w:gridCol w:w="567"/>
        <w:gridCol w:w="1392"/>
        <w:gridCol w:w="2205"/>
        <w:gridCol w:w="1625"/>
        <w:gridCol w:w="1065"/>
        <w:gridCol w:w="597"/>
        <w:gridCol w:w="409"/>
        <w:gridCol w:w="1189"/>
        <w:gridCol w:w="222"/>
        <w:gridCol w:w="697"/>
        <w:gridCol w:w="770"/>
        <w:gridCol w:w="295"/>
        <w:gridCol w:w="300"/>
        <w:gridCol w:w="578"/>
        <w:gridCol w:w="139"/>
        <w:gridCol w:w="1189"/>
        <w:gridCol w:w="278"/>
        <w:gridCol w:w="587"/>
        <w:gridCol w:w="1036"/>
      </w:tblGrid>
      <w:tr w:rsidR="00E30F37" w:rsidRPr="00E30F37" w:rsidTr="00E30F37">
        <w:trPr>
          <w:trHeight w:val="312"/>
        </w:trPr>
        <w:tc>
          <w:tcPr>
            <w:tcW w:w="15140" w:type="dxa"/>
            <w:gridSpan w:val="19"/>
            <w:tcBorders>
              <w:top w:val="nil"/>
              <w:left w:val="nil"/>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 xml:space="preserve">ЛОКАЛЬНАЯ СМЕТА № </w:t>
            </w:r>
          </w:p>
        </w:tc>
      </w:tr>
      <w:tr w:rsidR="00E30F37" w:rsidRPr="00E30F37" w:rsidTr="00E30F37">
        <w:trPr>
          <w:trHeight w:val="312"/>
        </w:trPr>
        <w:tc>
          <w:tcPr>
            <w:tcW w:w="15140" w:type="dxa"/>
            <w:gridSpan w:val="19"/>
            <w:tcBorders>
              <w:top w:val="nil"/>
              <w:left w:val="nil"/>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на ремонт переходных лоджий по адресу</w:t>
            </w:r>
            <w:proofErr w:type="gramStart"/>
            <w:r w:rsidRPr="00E30F37">
              <w:rPr>
                <w:sz w:val="20"/>
                <w:szCs w:val="20"/>
              </w:rPr>
              <w:t xml:space="preserve"> :</w:t>
            </w:r>
            <w:proofErr w:type="gramEnd"/>
            <w:r w:rsidRPr="00E30F37">
              <w:rPr>
                <w:sz w:val="20"/>
                <w:szCs w:val="20"/>
              </w:rPr>
              <w:t xml:space="preserve"> пр. Луначарского д.37, корп.2(1-3 пар.)</w:t>
            </w:r>
          </w:p>
        </w:tc>
      </w:tr>
      <w:tr w:rsidR="00E30F37" w:rsidRPr="00E30F37" w:rsidTr="00E30F37">
        <w:trPr>
          <w:trHeight w:val="312"/>
        </w:trPr>
        <w:tc>
          <w:tcPr>
            <w:tcW w:w="9280" w:type="dxa"/>
            <w:gridSpan w:val="9"/>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Основание</w:t>
            </w:r>
          </w:p>
        </w:tc>
        <w:tc>
          <w:tcPr>
            <w:tcW w:w="2623"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Сметная стоимость - </w:t>
            </w:r>
          </w:p>
        </w:tc>
        <w:tc>
          <w:tcPr>
            <w:tcW w:w="3237"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788,391 </w:t>
            </w:r>
            <w:proofErr w:type="spellStart"/>
            <w:r w:rsidRPr="00E30F37">
              <w:rPr>
                <w:sz w:val="20"/>
                <w:szCs w:val="20"/>
              </w:rPr>
              <w:t>тыс</w:t>
            </w:r>
            <w:proofErr w:type="gramStart"/>
            <w:r w:rsidRPr="00E30F37">
              <w:rPr>
                <w:sz w:val="20"/>
                <w:szCs w:val="20"/>
              </w:rPr>
              <w:t>.р</w:t>
            </w:r>
            <w:proofErr w:type="gramEnd"/>
            <w:r w:rsidRPr="00E30F37">
              <w:rPr>
                <w:sz w:val="20"/>
                <w:szCs w:val="20"/>
              </w:rPr>
              <w:t>уб</w:t>
            </w:r>
            <w:proofErr w:type="spellEnd"/>
          </w:p>
        </w:tc>
      </w:tr>
      <w:tr w:rsidR="00E30F37" w:rsidRPr="00E30F37" w:rsidTr="00E30F37">
        <w:trPr>
          <w:trHeight w:val="312"/>
        </w:trPr>
        <w:tc>
          <w:tcPr>
            <w:tcW w:w="9280" w:type="dxa"/>
            <w:gridSpan w:val="9"/>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Чертежи № </w:t>
            </w:r>
          </w:p>
        </w:tc>
        <w:tc>
          <w:tcPr>
            <w:tcW w:w="2623"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Нормативная трудоемкость - </w:t>
            </w:r>
          </w:p>
        </w:tc>
        <w:tc>
          <w:tcPr>
            <w:tcW w:w="3237"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746,60 чел-ч</w:t>
            </w:r>
          </w:p>
        </w:tc>
      </w:tr>
      <w:tr w:rsidR="00E30F37" w:rsidRPr="00E30F37" w:rsidTr="00E30F37">
        <w:trPr>
          <w:trHeight w:val="312"/>
        </w:trPr>
        <w:tc>
          <w:tcPr>
            <w:tcW w:w="9280" w:type="dxa"/>
            <w:gridSpan w:val="9"/>
            <w:tcBorders>
              <w:top w:val="nil"/>
              <w:left w:val="nil"/>
              <w:bottom w:val="nil"/>
              <w:right w:val="nil"/>
            </w:tcBorders>
            <w:shd w:val="clear" w:color="auto" w:fill="auto"/>
            <w:hideMark/>
          </w:tcPr>
          <w:p w:rsidR="00E30F37" w:rsidRPr="00E30F37" w:rsidRDefault="00E30F37" w:rsidP="00E30F37">
            <w:pPr>
              <w:rPr>
                <w:sz w:val="20"/>
                <w:szCs w:val="20"/>
              </w:rPr>
            </w:pPr>
          </w:p>
        </w:tc>
        <w:tc>
          <w:tcPr>
            <w:tcW w:w="2623"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Сметная заработная плата - </w:t>
            </w:r>
          </w:p>
        </w:tc>
        <w:tc>
          <w:tcPr>
            <w:tcW w:w="3237" w:type="dxa"/>
            <w:gridSpan w:val="5"/>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 xml:space="preserve">242,739 </w:t>
            </w:r>
            <w:proofErr w:type="spellStart"/>
            <w:r w:rsidRPr="00E30F37">
              <w:rPr>
                <w:sz w:val="20"/>
                <w:szCs w:val="20"/>
              </w:rPr>
              <w:t>тыс</w:t>
            </w:r>
            <w:proofErr w:type="gramStart"/>
            <w:r w:rsidRPr="00E30F37">
              <w:rPr>
                <w:sz w:val="20"/>
                <w:szCs w:val="20"/>
              </w:rPr>
              <w:t>.р</w:t>
            </w:r>
            <w:proofErr w:type="gramEnd"/>
            <w:r w:rsidRPr="00E30F37">
              <w:rPr>
                <w:sz w:val="20"/>
                <w:szCs w:val="20"/>
              </w:rPr>
              <w:t>уб</w:t>
            </w:r>
            <w:proofErr w:type="spellEnd"/>
          </w:p>
        </w:tc>
      </w:tr>
      <w:tr w:rsidR="00E30F37" w:rsidRPr="00E30F37" w:rsidTr="00E30F37">
        <w:trPr>
          <w:trHeight w:val="312"/>
        </w:trPr>
        <w:tc>
          <w:tcPr>
            <w:tcW w:w="15140" w:type="dxa"/>
            <w:gridSpan w:val="19"/>
            <w:tcBorders>
              <w:top w:val="nil"/>
              <w:left w:val="nil"/>
              <w:bottom w:val="nil"/>
              <w:right w:val="nil"/>
            </w:tcBorders>
            <w:shd w:val="clear" w:color="auto" w:fill="auto"/>
            <w:hideMark/>
          </w:tcPr>
          <w:p w:rsidR="00E30F37" w:rsidRPr="00E30F37" w:rsidRDefault="00E30F37" w:rsidP="00E30F37">
            <w:pPr>
              <w:rPr>
                <w:sz w:val="20"/>
                <w:szCs w:val="20"/>
              </w:rPr>
            </w:pPr>
            <w:proofErr w:type="gramStart"/>
            <w:r w:rsidRPr="00E30F37">
              <w:rPr>
                <w:sz w:val="20"/>
                <w:szCs w:val="20"/>
              </w:rPr>
              <w:t>Составлена</w:t>
            </w:r>
            <w:proofErr w:type="gramEnd"/>
            <w:r w:rsidRPr="00E30F37">
              <w:rPr>
                <w:sz w:val="20"/>
                <w:szCs w:val="20"/>
              </w:rPr>
              <w:t xml:space="preserve"> в ценах Января 2000 г./по состоянию на апрель 2021г. (</w:t>
            </w:r>
            <w:proofErr w:type="spellStart"/>
            <w:r w:rsidRPr="00E30F37">
              <w:rPr>
                <w:sz w:val="20"/>
                <w:szCs w:val="20"/>
              </w:rPr>
              <w:t>ГосЭталон</w:t>
            </w:r>
            <w:proofErr w:type="spellEnd"/>
            <w:r w:rsidRPr="00E30F37">
              <w:rPr>
                <w:sz w:val="20"/>
                <w:szCs w:val="20"/>
              </w:rPr>
              <w:t xml:space="preserve"> 2012 редакция 2016) </w:t>
            </w:r>
          </w:p>
        </w:tc>
      </w:tr>
      <w:tr w:rsidR="00E30F37" w:rsidRPr="00E30F37" w:rsidTr="00E30F37">
        <w:trPr>
          <w:trHeight w:val="312"/>
        </w:trPr>
        <w:tc>
          <w:tcPr>
            <w:tcW w:w="15140" w:type="dxa"/>
            <w:gridSpan w:val="19"/>
            <w:tcBorders>
              <w:top w:val="nil"/>
              <w:left w:val="nil"/>
              <w:bottom w:val="nil"/>
              <w:right w:val="nil"/>
            </w:tcBorders>
            <w:shd w:val="clear" w:color="auto" w:fill="auto"/>
            <w:hideMark/>
          </w:tcPr>
          <w:p w:rsidR="00E30F37" w:rsidRPr="00E30F37" w:rsidRDefault="00E30F37" w:rsidP="00E30F37">
            <w:pPr>
              <w:jc w:val="center"/>
              <w:rPr>
                <w:sz w:val="20"/>
                <w:szCs w:val="20"/>
              </w:rPr>
            </w:pPr>
          </w:p>
        </w:tc>
      </w:tr>
      <w:tr w:rsidR="00E30F37" w:rsidRPr="00E30F37" w:rsidTr="00E30F37">
        <w:trPr>
          <w:trHeight w:val="915"/>
        </w:trPr>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 </w:t>
            </w:r>
            <w:proofErr w:type="spellStart"/>
            <w:proofErr w:type="gramStart"/>
            <w:r w:rsidRPr="00E30F37">
              <w:rPr>
                <w:sz w:val="20"/>
                <w:szCs w:val="20"/>
              </w:rPr>
              <w:t>п</w:t>
            </w:r>
            <w:proofErr w:type="spellEnd"/>
            <w:proofErr w:type="gramEnd"/>
            <w:r w:rsidRPr="00E30F37">
              <w:rPr>
                <w:sz w:val="20"/>
                <w:szCs w:val="20"/>
              </w:rPr>
              <w:t>/</w:t>
            </w:r>
            <w:proofErr w:type="spellStart"/>
            <w:r w:rsidRPr="00E30F37">
              <w:rPr>
                <w:sz w:val="20"/>
                <w:szCs w:val="20"/>
              </w:rPr>
              <w:t>п</w:t>
            </w:r>
            <w:proofErr w:type="spellEnd"/>
          </w:p>
        </w:tc>
        <w:tc>
          <w:tcPr>
            <w:tcW w:w="15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Шифр и номер позиции норматива</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Наименование работ и затрат</w:t>
            </w: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Количество</w:t>
            </w:r>
          </w:p>
        </w:tc>
        <w:tc>
          <w:tcPr>
            <w:tcW w:w="3096" w:type="dxa"/>
            <w:gridSpan w:val="4"/>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Стоимость на единицу, </w:t>
            </w:r>
            <w:proofErr w:type="spellStart"/>
            <w:r w:rsidRPr="00E30F37">
              <w:rPr>
                <w:sz w:val="20"/>
                <w:szCs w:val="20"/>
              </w:rPr>
              <w:t>руб</w:t>
            </w:r>
            <w:proofErr w:type="spellEnd"/>
          </w:p>
        </w:tc>
        <w:tc>
          <w:tcPr>
            <w:tcW w:w="4124" w:type="dxa"/>
            <w:gridSpan w:val="8"/>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Общая стоимость, руб.</w:t>
            </w:r>
          </w:p>
        </w:tc>
        <w:tc>
          <w:tcPr>
            <w:tcW w:w="2037" w:type="dxa"/>
            <w:gridSpan w:val="3"/>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Затраты труда рабочих, </w:t>
            </w:r>
            <w:proofErr w:type="spellStart"/>
            <w:r w:rsidRPr="00E30F37">
              <w:rPr>
                <w:sz w:val="20"/>
                <w:szCs w:val="20"/>
              </w:rPr>
              <w:t>чел.-ч</w:t>
            </w:r>
            <w:proofErr w:type="spellEnd"/>
            <w:r w:rsidRPr="00E30F37">
              <w:rPr>
                <w:sz w:val="20"/>
                <w:szCs w:val="20"/>
              </w:rPr>
              <w:t>. не занят</w:t>
            </w:r>
            <w:proofErr w:type="gramStart"/>
            <w:r w:rsidRPr="00E30F37">
              <w:rPr>
                <w:sz w:val="20"/>
                <w:szCs w:val="20"/>
              </w:rPr>
              <w:t>.</w:t>
            </w:r>
            <w:proofErr w:type="gramEnd"/>
            <w:r w:rsidRPr="00E30F37">
              <w:rPr>
                <w:sz w:val="20"/>
                <w:szCs w:val="20"/>
              </w:rPr>
              <w:t xml:space="preserve"> </w:t>
            </w:r>
            <w:proofErr w:type="spellStart"/>
            <w:proofErr w:type="gramStart"/>
            <w:r w:rsidRPr="00E30F37">
              <w:rPr>
                <w:sz w:val="20"/>
                <w:szCs w:val="20"/>
              </w:rPr>
              <w:t>о</w:t>
            </w:r>
            <w:proofErr w:type="gramEnd"/>
            <w:r w:rsidRPr="00E30F37">
              <w:rPr>
                <w:sz w:val="20"/>
                <w:szCs w:val="20"/>
              </w:rPr>
              <w:t>бсл</w:t>
            </w:r>
            <w:proofErr w:type="spellEnd"/>
            <w:r w:rsidRPr="00E30F37">
              <w:rPr>
                <w:sz w:val="20"/>
                <w:szCs w:val="20"/>
              </w:rPr>
              <w:t>. машин</w:t>
            </w:r>
          </w:p>
        </w:tc>
      </w:tr>
      <w:tr w:rsidR="00E30F37" w:rsidRPr="00E30F37" w:rsidTr="00E30F37">
        <w:trPr>
          <w:trHeight w:val="285"/>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35" w:type="dxa"/>
            <w:vMerge w:val="restart"/>
            <w:tcBorders>
              <w:top w:val="nil"/>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Всего</w:t>
            </w:r>
          </w:p>
        </w:tc>
        <w:tc>
          <w:tcPr>
            <w:tcW w:w="10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proofErr w:type="spellStart"/>
            <w:r w:rsidRPr="00E30F37">
              <w:rPr>
                <w:sz w:val="20"/>
                <w:szCs w:val="20"/>
              </w:rPr>
              <w:t>Экспл</w:t>
            </w:r>
            <w:proofErr w:type="spellEnd"/>
            <w:r w:rsidRPr="00E30F37">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Материалы</w:t>
            </w:r>
          </w:p>
        </w:tc>
        <w:tc>
          <w:tcPr>
            <w:tcW w:w="10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Всего</w:t>
            </w:r>
          </w:p>
        </w:tc>
        <w:tc>
          <w:tcPr>
            <w:tcW w:w="10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Основной зарплаты</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proofErr w:type="spellStart"/>
            <w:r w:rsidRPr="00E30F37">
              <w:rPr>
                <w:sz w:val="20"/>
                <w:szCs w:val="20"/>
              </w:rPr>
              <w:t>Экспл</w:t>
            </w:r>
            <w:proofErr w:type="spellEnd"/>
            <w:r w:rsidRPr="00E30F37">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Материалы</w:t>
            </w:r>
          </w:p>
        </w:tc>
        <w:tc>
          <w:tcPr>
            <w:tcW w:w="203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proofErr w:type="spellStart"/>
            <w:r w:rsidRPr="00E30F37">
              <w:rPr>
                <w:sz w:val="20"/>
                <w:szCs w:val="20"/>
              </w:rPr>
              <w:t>обслуживающ</w:t>
            </w:r>
            <w:proofErr w:type="spellEnd"/>
            <w:r w:rsidRPr="00E30F37">
              <w:rPr>
                <w:sz w:val="20"/>
                <w:szCs w:val="20"/>
              </w:rPr>
              <w:t>. машины</w:t>
            </w:r>
          </w:p>
        </w:tc>
      </w:tr>
      <w:tr w:rsidR="00E30F37" w:rsidRPr="00E30F37" w:rsidTr="00E30F37">
        <w:trPr>
          <w:trHeight w:val="357"/>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439" w:type="dxa"/>
            <w:vMerge w:val="restart"/>
            <w:tcBorders>
              <w:top w:val="nil"/>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ед. </w:t>
            </w:r>
            <w:proofErr w:type="spellStart"/>
            <w:r w:rsidRPr="00E30F37">
              <w:rPr>
                <w:sz w:val="20"/>
                <w:szCs w:val="20"/>
              </w:rPr>
              <w:t>изм</w:t>
            </w:r>
            <w:proofErr w:type="spellEnd"/>
            <w:r w:rsidRPr="00E30F37">
              <w:rPr>
                <w:sz w:val="20"/>
                <w:szCs w:val="20"/>
              </w:rPr>
              <w:t>.</w:t>
            </w:r>
          </w:p>
        </w:tc>
        <w:tc>
          <w:tcPr>
            <w:tcW w:w="1035"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09" w:type="dxa"/>
            <w:gridSpan w:val="2"/>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2037" w:type="dxa"/>
            <w:gridSpan w:val="3"/>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r>
      <w:tr w:rsidR="00E30F37" w:rsidRPr="00E30F37" w:rsidTr="00E30F37">
        <w:trPr>
          <w:trHeight w:val="642"/>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439"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35" w:type="dxa"/>
            <w:tcBorders>
              <w:top w:val="nil"/>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Основной зарплаты</w:t>
            </w:r>
          </w:p>
        </w:tc>
        <w:tc>
          <w:tcPr>
            <w:tcW w:w="1009" w:type="dxa"/>
            <w:gridSpan w:val="2"/>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1026" w:type="dxa"/>
            <w:gridSpan w:val="3"/>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0F37" w:rsidRPr="00E30F37" w:rsidRDefault="00E30F37" w:rsidP="00E30F37">
            <w:pPr>
              <w:rPr>
                <w:sz w:val="20"/>
                <w:szCs w:val="20"/>
              </w:rPr>
            </w:pPr>
          </w:p>
        </w:tc>
        <w:tc>
          <w:tcPr>
            <w:tcW w:w="980" w:type="dxa"/>
            <w:gridSpan w:val="2"/>
            <w:tcBorders>
              <w:top w:val="single" w:sz="8" w:space="0" w:color="000000"/>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На един.</w:t>
            </w:r>
          </w:p>
        </w:tc>
        <w:tc>
          <w:tcPr>
            <w:tcW w:w="1057" w:type="dxa"/>
            <w:tcBorders>
              <w:top w:val="nil"/>
              <w:left w:val="nil"/>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Всего</w:t>
            </w:r>
          </w:p>
        </w:tc>
      </w:tr>
      <w:tr w:rsidR="00E30F37" w:rsidRPr="00E30F37" w:rsidTr="00E30F37">
        <w:trPr>
          <w:trHeight w:val="312"/>
        </w:trPr>
        <w:tc>
          <w:tcPr>
            <w:tcW w:w="15140" w:type="dxa"/>
            <w:gridSpan w:val="19"/>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w:t>
            </w:r>
            <w:proofErr w:type="gramStart"/>
            <w:r w:rsidRPr="00E30F37">
              <w:rPr>
                <w:sz w:val="20"/>
                <w:szCs w:val="20"/>
              </w:rPr>
              <w:t xml:space="preserve"> &lt;Н</w:t>
            </w:r>
            <w:proofErr w:type="gramEnd"/>
            <w:r w:rsidRPr="00E30F37">
              <w:rPr>
                <w:sz w:val="20"/>
                <w:szCs w:val="20"/>
              </w:rPr>
              <w:t>ет раздела&gt;</w:t>
            </w:r>
          </w:p>
        </w:tc>
      </w:tr>
      <w:tr w:rsidR="00E30F37" w:rsidRPr="00E30F37" w:rsidTr="00E30F37">
        <w:trPr>
          <w:trHeight w:val="338"/>
        </w:trPr>
        <w:tc>
          <w:tcPr>
            <w:tcW w:w="552"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w:t>
            </w:r>
          </w:p>
        </w:tc>
        <w:tc>
          <w:tcPr>
            <w:tcW w:w="1558"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2</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3</w:t>
            </w:r>
          </w:p>
        </w:tc>
        <w:tc>
          <w:tcPr>
            <w:tcW w:w="1439"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4</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5</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6</w:t>
            </w:r>
          </w:p>
        </w:tc>
        <w:tc>
          <w:tcPr>
            <w:tcW w:w="1052"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7</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8</w:t>
            </w:r>
          </w:p>
        </w:tc>
        <w:tc>
          <w:tcPr>
            <w:tcW w:w="1035"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w:t>
            </w:r>
          </w:p>
        </w:tc>
        <w:tc>
          <w:tcPr>
            <w:tcW w:w="1052"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11</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12</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13</w:t>
            </w:r>
          </w:p>
        </w:tc>
      </w:tr>
      <w:tr w:rsidR="00E30F37" w:rsidRPr="00E30F37" w:rsidTr="00E30F37">
        <w:trPr>
          <w:trHeight w:val="589"/>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ТЕР46-08-033-01</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Навеска страховочного троса</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36</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6,86</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15 603,07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6 725,46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0,49</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17,64</w:t>
            </w:r>
          </w:p>
        </w:tc>
      </w:tr>
      <w:tr w:rsidR="00E30F37" w:rsidRPr="00E30F37" w:rsidTr="00E30F37">
        <w:trPr>
          <w:trHeight w:val="882"/>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Изп=27,233;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 операция</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6,86</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338"/>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2</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ТЕР46-08-033-02</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Навеска рабочего троса</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36</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22,26</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7,14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35 865,59</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14 823,47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1 475,15</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1,08</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38,88</w:t>
            </w:r>
          </w:p>
        </w:tc>
      </w:tr>
      <w:tr w:rsidR="00E30F37" w:rsidRPr="00E30F37" w:rsidTr="00E30F37">
        <w:trPr>
          <w:trHeight w:val="882"/>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Изп=27,233; Иэмм=5,739;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 операция</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15,12</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1684"/>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3</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ТЕРр53-27-10Д</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Ремонт железобетонных панелей с применением метода промышленного альпинизма площадью отдельных мест: до 5 м</w:t>
            </w:r>
            <w:proofErr w:type="gramStart"/>
            <w:r w:rsidRPr="00E30F37">
              <w:rPr>
                <w:sz w:val="20"/>
                <w:szCs w:val="20"/>
              </w:rPr>
              <w:t>2</w:t>
            </w:r>
            <w:proofErr w:type="gramEnd"/>
            <w:r w:rsidRPr="00E30F37">
              <w:rPr>
                <w:sz w:val="20"/>
                <w:szCs w:val="20"/>
              </w:rPr>
              <w:t xml:space="preserve"> по штукатурке</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1,14</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3 192,28</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1 045,76</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162 630,63</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66 640,04</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10 024,93</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206</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234,84</w:t>
            </w:r>
          </w:p>
        </w:tc>
      </w:tr>
      <w:tr w:rsidR="00E30F37" w:rsidRPr="00E30F37" w:rsidTr="00E30F37">
        <w:trPr>
          <w:trHeight w:val="1148"/>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V=114/100; Изп=27,233; Имат=8,409; НР=0,73 (0,86*0,85); СП=0,56 (0,7*0,8)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2 146,52</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1954"/>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4</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ТЕР15-07-003-02</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Грунтование водно-дисперсионной грунтовкой "</w:t>
            </w:r>
            <w:proofErr w:type="spellStart"/>
            <w:r w:rsidRPr="00E30F37">
              <w:rPr>
                <w:sz w:val="20"/>
                <w:szCs w:val="20"/>
              </w:rPr>
              <w:t>Нортекс-Грунт</w:t>
            </w:r>
            <w:proofErr w:type="spellEnd"/>
            <w:r w:rsidRPr="00E30F37">
              <w:rPr>
                <w:sz w:val="20"/>
                <w:szCs w:val="20"/>
              </w:rPr>
              <w:t xml:space="preserve">" поверхностей: пористых (камень, кирпич, бетон и т </w:t>
            </w:r>
            <w:proofErr w:type="spellStart"/>
            <w:r w:rsidRPr="00E30F37">
              <w:rPr>
                <w:sz w:val="20"/>
                <w:szCs w:val="20"/>
              </w:rPr>
              <w:t>д</w:t>
            </w:r>
            <w:proofErr w:type="spellEnd"/>
            <w:r w:rsidRPr="00E30F37">
              <w:rPr>
                <w:sz w:val="20"/>
                <w:szCs w:val="20"/>
              </w:rPr>
              <w:t>)</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1,14</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293,59</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14,99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237,2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4 414,57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1 285,29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176,7</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1 443,71</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3,69</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4,21</w:t>
            </w:r>
          </w:p>
        </w:tc>
      </w:tr>
      <w:tr w:rsidR="00E30F37" w:rsidRPr="00E30F37" w:rsidTr="00E30F37">
        <w:trPr>
          <w:trHeight w:val="1703"/>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V=114/100; Изп=27,233; Иэмм=10,34; Имат=5,339; НР=0,8 (1,05*0,9*0,85); СП=0,37 (0,55*0,85*0,8)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обрабатываемой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41,4</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0,14</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4,35</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0,01</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0,01</w:t>
            </w:r>
          </w:p>
        </w:tc>
      </w:tr>
      <w:tr w:rsidR="00E30F37" w:rsidRPr="00E30F37" w:rsidTr="00E30F37">
        <w:trPr>
          <w:trHeight w:val="1410"/>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5</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ТЕР06-01-012-01(прим.)</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Устройство опалубки (снизу) и поддерживающих ее конструкций для высоких ростверков</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0,163</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2 771,54</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35,03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1 744,7</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11 615,86</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4 402,62</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76,72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1 653,71</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95,92</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15,63</w:t>
            </w:r>
          </w:p>
        </w:tc>
      </w:tr>
      <w:tr w:rsidR="00E30F37" w:rsidRPr="00E30F37" w:rsidTr="00E30F37">
        <w:trPr>
          <w:trHeight w:val="2520"/>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V=16,3/100; Изп=27,233; Иэмм=13,437; Имат=5,815; НР=0,8 (1,05*0,9*0,85); СП=0,44 (0,65*0,85*0,8)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площади горизонтальной проекции ростверков</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991,81</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4,28</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19</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0,34</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0,06</w:t>
            </w:r>
          </w:p>
        </w:tc>
      </w:tr>
      <w:tr w:rsidR="00E30F37" w:rsidRPr="00E30F37" w:rsidTr="00E30F37">
        <w:trPr>
          <w:trHeight w:val="1410"/>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6</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ТЕРр61-28-01</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Устройство основания под штукатурку из металлической сетки по кирпичным и бетонным поверхностям</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0,18</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790,67</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11,82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0,39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7 932,47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3 815,96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32,86</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0,56</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81,6</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14,69</w:t>
            </w:r>
          </w:p>
        </w:tc>
      </w:tr>
      <w:tr w:rsidR="00E30F37" w:rsidRPr="00E30F37" w:rsidTr="00E30F37">
        <w:trPr>
          <w:trHeight w:val="1422"/>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V=18/100; Изп=27,233; Иэмм=15,445; Имат=7,972; НР=0,67 (0,79*0,85);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778,46</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1403"/>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7</w:t>
            </w:r>
          </w:p>
        </w:tc>
        <w:tc>
          <w:tcPr>
            <w:tcW w:w="1558"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101-1991</w:t>
            </w:r>
          </w:p>
        </w:tc>
        <w:tc>
          <w:tcPr>
            <w:tcW w:w="2334" w:type="dxa"/>
            <w:tcBorders>
              <w:top w:val="nil"/>
              <w:left w:val="single" w:sz="4" w:space="0" w:color="000000"/>
              <w:bottom w:val="nil"/>
              <w:right w:val="nil"/>
            </w:tcBorders>
            <w:shd w:val="clear" w:color="auto" w:fill="auto"/>
            <w:hideMark/>
          </w:tcPr>
          <w:p w:rsidR="00E30F37" w:rsidRPr="00E30F37" w:rsidRDefault="00E30F37" w:rsidP="00E30F37">
            <w:pPr>
              <w:rPr>
                <w:sz w:val="20"/>
                <w:szCs w:val="20"/>
              </w:rPr>
            </w:pPr>
            <w:r w:rsidRPr="00E30F37">
              <w:rPr>
                <w:sz w:val="20"/>
                <w:szCs w:val="20"/>
              </w:rPr>
              <w:t>Сетка стальная плетеная из проволоки диаметром 1,4 мм одинарная с квадратной ячейкой 12 мм</w:t>
            </w:r>
          </w:p>
        </w:tc>
        <w:tc>
          <w:tcPr>
            <w:tcW w:w="1439" w:type="dxa"/>
            <w:tcBorders>
              <w:top w:val="nil"/>
              <w:left w:val="single" w:sz="4" w:space="0" w:color="000000"/>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18</w:t>
            </w:r>
          </w:p>
        </w:tc>
        <w:tc>
          <w:tcPr>
            <w:tcW w:w="1035"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w:t>
            </w:r>
          </w:p>
        </w:tc>
        <w:tc>
          <w:tcPr>
            <w:tcW w:w="1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color w:val="FFFFFF"/>
                <w:sz w:val="20"/>
                <w:szCs w:val="20"/>
              </w:rPr>
            </w:pPr>
            <w:r w:rsidRPr="00E30F37">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142,09</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2 557,62</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2 557,62</w:t>
            </w:r>
          </w:p>
        </w:tc>
        <w:tc>
          <w:tcPr>
            <w:tcW w:w="20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 </w:t>
            </w:r>
          </w:p>
        </w:tc>
      </w:tr>
      <w:tr w:rsidR="00E30F37" w:rsidRPr="00E30F37" w:rsidTr="00E30F37">
        <w:trPr>
          <w:trHeight w:val="330"/>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334"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 </w:t>
            </w:r>
          </w:p>
        </w:tc>
        <w:tc>
          <w:tcPr>
            <w:tcW w:w="1439" w:type="dxa"/>
            <w:tcBorders>
              <w:top w:val="nil"/>
              <w:left w:val="nil"/>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м</w:t>
            </w:r>
            <w:proofErr w:type="gramStart"/>
            <w:r w:rsidRPr="00E30F37">
              <w:rPr>
                <w:sz w:val="20"/>
                <w:szCs w:val="20"/>
              </w:rPr>
              <w:t>2</w:t>
            </w:r>
            <w:proofErr w:type="gramEnd"/>
          </w:p>
        </w:tc>
        <w:tc>
          <w:tcPr>
            <w:tcW w:w="1035"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09"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037" w:type="dxa"/>
            <w:gridSpan w:val="3"/>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r>
      <w:tr w:rsidR="00E30F37" w:rsidRPr="00E30F37" w:rsidTr="00E30F37">
        <w:trPr>
          <w:trHeight w:val="1954"/>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8</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ТЕРр62-25-15Д</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1,14</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1 475,07</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815,33</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51 253,38</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20 426,16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31,76</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8 735,22</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51,97</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59,25</w:t>
            </w:r>
          </w:p>
        </w:tc>
      </w:tr>
      <w:tr w:rsidR="00E30F37" w:rsidRPr="00E30F37" w:rsidTr="00E30F37">
        <w:trPr>
          <w:trHeight w:val="1422"/>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V=114/100; Изп=27,233; Иэмм=15,478; Имат=9,398;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657,94</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1954"/>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9</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ТЕРр62-25-13Д</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proofErr w:type="spellStart"/>
            <w:r w:rsidRPr="00E30F37">
              <w:rPr>
                <w:sz w:val="20"/>
                <w:szCs w:val="20"/>
              </w:rPr>
              <w:t>Огрунтовка</w:t>
            </w:r>
            <w:proofErr w:type="spellEnd"/>
            <w:r w:rsidRPr="00E30F37">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7,356</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557,99</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47,21</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389,62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74 239,69</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24 271,49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3 701,28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20 053,71</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9,57</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70,4</w:t>
            </w:r>
          </w:p>
        </w:tc>
      </w:tr>
      <w:tr w:rsidR="00E30F37" w:rsidRPr="00E30F37" w:rsidTr="00E30F37">
        <w:trPr>
          <w:trHeight w:val="1695"/>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V=735,6/100; Изп=27,233; Иэмм=10,658; Имат=6,997;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121,16</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2228"/>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10</w:t>
            </w:r>
          </w:p>
        </w:tc>
        <w:tc>
          <w:tcPr>
            <w:tcW w:w="1558" w:type="dxa"/>
            <w:tcBorders>
              <w:top w:val="nil"/>
              <w:left w:val="single" w:sz="4" w:space="0" w:color="000000"/>
              <w:bottom w:val="nil"/>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ТЕРр62-26-14Д</w:t>
            </w:r>
          </w:p>
        </w:tc>
        <w:tc>
          <w:tcPr>
            <w:tcW w:w="2334" w:type="dxa"/>
            <w:tcBorders>
              <w:top w:val="nil"/>
              <w:left w:val="nil"/>
              <w:bottom w:val="nil"/>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439" w:type="dxa"/>
            <w:tcBorders>
              <w:top w:val="nil"/>
              <w:left w:val="nil"/>
              <w:bottom w:val="nil"/>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8,496</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613,68</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163,18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16,89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224 834,5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100 325,03</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14 723,33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1 435,12</w:t>
            </w: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34,25</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290,99</w:t>
            </w:r>
          </w:p>
        </w:tc>
      </w:tr>
      <w:tr w:rsidR="00E30F37" w:rsidRPr="00E30F37" w:rsidTr="00E30F37">
        <w:trPr>
          <w:trHeight w:val="1429"/>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V=849,6/100; Изп=27,233; Иэмм=10,62; Имат=10,001;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center"/>
              <w:rPr>
                <w:sz w:val="20"/>
                <w:szCs w:val="20"/>
              </w:rPr>
            </w:pPr>
            <w:r w:rsidRPr="00E30F37">
              <w:rPr>
                <w:sz w:val="20"/>
                <w:szCs w:val="20"/>
              </w:rPr>
              <w:t>100 м</w:t>
            </w:r>
            <w:proofErr w:type="gramStart"/>
            <w:r w:rsidRPr="00E30F37">
              <w:rPr>
                <w:sz w:val="20"/>
                <w:szCs w:val="20"/>
              </w:rPr>
              <w:t>2</w:t>
            </w:r>
            <w:proofErr w:type="gramEnd"/>
            <w:r w:rsidRPr="00E30F37">
              <w:rPr>
                <w:sz w:val="20"/>
                <w:szCs w:val="20"/>
              </w:rPr>
              <w:t xml:space="preserve"> окрашиваемой поверхности</w:t>
            </w:r>
          </w:p>
        </w:tc>
        <w:tc>
          <w:tcPr>
            <w:tcW w:w="1035"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433,61</w:t>
            </w:r>
          </w:p>
        </w:tc>
        <w:tc>
          <w:tcPr>
            <w:tcW w:w="1009"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c>
          <w:tcPr>
            <w:tcW w:w="980" w:type="dxa"/>
            <w:gridSpan w:val="2"/>
            <w:tcBorders>
              <w:top w:val="single" w:sz="4" w:space="0" w:color="000000"/>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585"/>
        </w:trPr>
        <w:tc>
          <w:tcPr>
            <w:tcW w:w="5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10.1</w:t>
            </w:r>
          </w:p>
        </w:tc>
        <w:tc>
          <w:tcPr>
            <w:tcW w:w="1558"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101-4656</w:t>
            </w:r>
          </w:p>
        </w:tc>
        <w:tc>
          <w:tcPr>
            <w:tcW w:w="2334"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xml:space="preserve">Краска акриловая: </w:t>
            </w:r>
            <w:proofErr w:type="spellStart"/>
            <w:r w:rsidRPr="00E30F37">
              <w:rPr>
                <w:sz w:val="20"/>
                <w:szCs w:val="20"/>
              </w:rPr>
              <w:t>Alpina</w:t>
            </w:r>
            <w:proofErr w:type="spellEnd"/>
            <w:r w:rsidRPr="00E30F37">
              <w:rPr>
                <w:sz w:val="20"/>
                <w:szCs w:val="20"/>
              </w:rPr>
              <w:t xml:space="preserve"> FASSADENWEISS, CAPAROL фасадная </w:t>
            </w:r>
            <w:proofErr w:type="spellStart"/>
            <w:r w:rsidRPr="00E30F37">
              <w:rPr>
                <w:sz w:val="20"/>
                <w:szCs w:val="20"/>
              </w:rPr>
              <w:t>водоразбавляемая</w:t>
            </w:r>
            <w:proofErr w:type="spellEnd"/>
          </w:p>
        </w:tc>
        <w:tc>
          <w:tcPr>
            <w:tcW w:w="1439" w:type="dxa"/>
            <w:tcBorders>
              <w:top w:val="nil"/>
              <w:left w:val="single" w:sz="4" w:space="0" w:color="000000"/>
              <w:bottom w:val="nil"/>
              <w:right w:val="nil"/>
            </w:tcBorders>
            <w:shd w:val="clear" w:color="auto" w:fill="auto"/>
            <w:hideMark/>
          </w:tcPr>
          <w:p w:rsidR="00E30F37" w:rsidRPr="00E30F37" w:rsidRDefault="00E30F37" w:rsidP="00E30F37">
            <w:pPr>
              <w:jc w:val="center"/>
              <w:rPr>
                <w:sz w:val="20"/>
                <w:szCs w:val="20"/>
              </w:rPr>
            </w:pPr>
            <w:r w:rsidRPr="00E30F37">
              <w:rPr>
                <w:sz w:val="20"/>
                <w:szCs w:val="20"/>
              </w:rPr>
              <w:t>0,457085</w:t>
            </w:r>
          </w:p>
        </w:tc>
        <w:tc>
          <w:tcPr>
            <w:tcW w:w="1035"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w:t>
            </w:r>
          </w:p>
        </w:tc>
        <w:tc>
          <w:tcPr>
            <w:tcW w:w="1009" w:type="dxa"/>
            <w:gridSpan w:val="2"/>
            <w:vMerge w:val="restart"/>
            <w:tcBorders>
              <w:top w:val="single" w:sz="4" w:space="0" w:color="000000"/>
              <w:left w:val="single" w:sz="4" w:space="0" w:color="000000"/>
              <w:bottom w:val="single" w:sz="4" w:space="0" w:color="000000"/>
              <w:right w:val="nil"/>
            </w:tcBorders>
            <w:shd w:val="clear" w:color="auto" w:fill="auto"/>
            <w:hideMark/>
          </w:tcPr>
          <w:p w:rsidR="00E30F37" w:rsidRPr="00E30F37" w:rsidRDefault="00E30F37" w:rsidP="00E30F37">
            <w:pPr>
              <w:jc w:val="center"/>
              <w:rPr>
                <w:color w:val="FFFFFF"/>
                <w:sz w:val="20"/>
                <w:szCs w:val="20"/>
              </w:rPr>
            </w:pPr>
            <w:r w:rsidRPr="00E30F37">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343 230,85</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 </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0F37" w:rsidRPr="00E30F37" w:rsidRDefault="00E30F37" w:rsidP="00E30F37">
            <w:pPr>
              <w:rPr>
                <w:sz w:val="20"/>
                <w:szCs w:val="20"/>
              </w:rPr>
            </w:pPr>
            <w:r w:rsidRPr="00E30F37">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156 885,6</w:t>
            </w:r>
          </w:p>
        </w:tc>
        <w:tc>
          <w:tcPr>
            <w:tcW w:w="20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0F37" w:rsidRPr="00E30F37" w:rsidRDefault="00E30F37" w:rsidP="00E30F37">
            <w:pPr>
              <w:rPr>
                <w:sz w:val="20"/>
                <w:szCs w:val="20"/>
              </w:rPr>
            </w:pPr>
            <w:r w:rsidRPr="00E30F37">
              <w:rPr>
                <w:sz w:val="20"/>
                <w:szCs w:val="20"/>
              </w:rPr>
              <w:t> </w:t>
            </w:r>
          </w:p>
        </w:tc>
      </w:tr>
      <w:tr w:rsidR="00E30F37" w:rsidRPr="00E30F37" w:rsidTr="00E30F37">
        <w:trPr>
          <w:trHeight w:val="548"/>
        </w:trPr>
        <w:tc>
          <w:tcPr>
            <w:tcW w:w="5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558"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334"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439" w:type="dxa"/>
            <w:tcBorders>
              <w:top w:val="nil"/>
              <w:left w:val="single" w:sz="4" w:space="0" w:color="000000"/>
              <w:bottom w:val="single" w:sz="4"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т</w:t>
            </w:r>
          </w:p>
        </w:tc>
        <w:tc>
          <w:tcPr>
            <w:tcW w:w="1035"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09" w:type="dxa"/>
            <w:gridSpan w:val="2"/>
            <w:vMerge/>
            <w:tcBorders>
              <w:top w:val="single" w:sz="4" w:space="0" w:color="000000"/>
              <w:left w:val="single" w:sz="4" w:space="0" w:color="000000"/>
              <w:bottom w:val="single" w:sz="4" w:space="0" w:color="000000"/>
              <w:right w:val="nil"/>
            </w:tcBorders>
            <w:vAlign w:val="center"/>
            <w:hideMark/>
          </w:tcPr>
          <w:p w:rsidR="00E30F37" w:rsidRPr="00E30F37" w:rsidRDefault="00E30F37" w:rsidP="00E30F37">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1052" w:type="dxa"/>
            <w:vMerge/>
            <w:tcBorders>
              <w:top w:val="nil"/>
              <w:left w:val="single" w:sz="4" w:space="0" w:color="000000"/>
              <w:bottom w:val="single" w:sz="4" w:space="0" w:color="000000"/>
              <w:right w:val="nil"/>
            </w:tcBorders>
            <w:vAlign w:val="center"/>
            <w:hideMark/>
          </w:tcPr>
          <w:p w:rsidR="00E30F37" w:rsidRPr="00E30F37" w:rsidRDefault="00E30F37" w:rsidP="00E30F37">
            <w:pPr>
              <w:rPr>
                <w:sz w:val="20"/>
                <w:szCs w:val="20"/>
              </w:rPr>
            </w:pPr>
          </w:p>
        </w:tc>
        <w:tc>
          <w:tcPr>
            <w:tcW w:w="2037" w:type="dxa"/>
            <w:gridSpan w:val="3"/>
            <w:vMerge/>
            <w:tcBorders>
              <w:top w:val="single" w:sz="4" w:space="0" w:color="000000"/>
              <w:left w:val="single" w:sz="4" w:space="0" w:color="000000"/>
              <w:bottom w:val="single" w:sz="4" w:space="0" w:color="000000"/>
              <w:right w:val="single" w:sz="4" w:space="0" w:color="000000"/>
            </w:tcBorders>
            <w:vAlign w:val="center"/>
            <w:hideMark/>
          </w:tcPr>
          <w:p w:rsidR="00E30F37" w:rsidRPr="00E30F37" w:rsidRDefault="00E30F37" w:rsidP="00E30F37">
            <w:pPr>
              <w:rPr>
                <w:sz w:val="20"/>
                <w:szCs w:val="20"/>
              </w:rPr>
            </w:pPr>
          </w:p>
        </w:tc>
      </w:tr>
      <w:tr w:rsidR="00E30F37" w:rsidRPr="00E30F37" w:rsidTr="00E30F37">
        <w:trPr>
          <w:trHeight w:val="312"/>
        </w:trPr>
        <w:tc>
          <w:tcPr>
            <w:tcW w:w="8979" w:type="dxa"/>
            <w:gridSpan w:val="8"/>
            <w:vMerge w:val="restart"/>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lastRenderedPageBreak/>
              <w:t>ИТОГО:</w:t>
            </w:r>
          </w:p>
        </w:tc>
        <w:tc>
          <w:tcPr>
            <w:tcW w:w="1011" w:type="dxa"/>
            <w:gridSpan w:val="2"/>
            <w:vMerge w:val="restart"/>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588 389,76</w:t>
            </w:r>
          </w:p>
        </w:tc>
        <w:tc>
          <w:tcPr>
            <w:tcW w:w="1035" w:type="dxa"/>
            <w:gridSpan w:val="2"/>
            <w:vMerge w:val="restart"/>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242 715,52</w:t>
            </w:r>
          </w:p>
        </w:tc>
        <w:tc>
          <w:tcPr>
            <w:tcW w:w="1026" w:type="dxa"/>
            <w:gridSpan w:val="3"/>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20 217,8</w:t>
            </w:r>
          </w:p>
        </w:tc>
        <w:tc>
          <w:tcPr>
            <w:tcW w:w="1052" w:type="dxa"/>
            <w:vMerge w:val="restart"/>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43 346,96</w:t>
            </w:r>
          </w:p>
        </w:tc>
        <w:tc>
          <w:tcPr>
            <w:tcW w:w="2037" w:type="dxa"/>
            <w:gridSpan w:val="3"/>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746,53</w:t>
            </w:r>
          </w:p>
        </w:tc>
      </w:tr>
      <w:tr w:rsidR="00E30F37" w:rsidRPr="00E30F37" w:rsidTr="00E30F37">
        <w:trPr>
          <w:trHeight w:val="312"/>
        </w:trPr>
        <w:tc>
          <w:tcPr>
            <w:tcW w:w="8979" w:type="dxa"/>
            <w:gridSpan w:val="8"/>
            <w:vMerge/>
            <w:tcBorders>
              <w:top w:val="nil"/>
              <w:left w:val="nil"/>
              <w:bottom w:val="nil"/>
              <w:right w:val="nil"/>
            </w:tcBorders>
            <w:vAlign w:val="center"/>
            <w:hideMark/>
          </w:tcPr>
          <w:p w:rsidR="00E30F37" w:rsidRPr="00E30F37" w:rsidRDefault="00E30F37" w:rsidP="00E30F37">
            <w:pPr>
              <w:rPr>
                <w:sz w:val="20"/>
                <w:szCs w:val="20"/>
              </w:rPr>
            </w:pPr>
          </w:p>
        </w:tc>
        <w:tc>
          <w:tcPr>
            <w:tcW w:w="1011" w:type="dxa"/>
            <w:gridSpan w:val="2"/>
            <w:vMerge/>
            <w:tcBorders>
              <w:top w:val="nil"/>
              <w:left w:val="nil"/>
              <w:bottom w:val="nil"/>
              <w:right w:val="nil"/>
            </w:tcBorders>
            <w:vAlign w:val="center"/>
            <w:hideMark/>
          </w:tcPr>
          <w:p w:rsidR="00E30F37" w:rsidRPr="00E30F37" w:rsidRDefault="00E30F37" w:rsidP="00E30F37">
            <w:pPr>
              <w:rPr>
                <w:sz w:val="20"/>
                <w:szCs w:val="20"/>
              </w:rPr>
            </w:pPr>
          </w:p>
        </w:tc>
        <w:tc>
          <w:tcPr>
            <w:tcW w:w="1035" w:type="dxa"/>
            <w:gridSpan w:val="2"/>
            <w:vMerge/>
            <w:tcBorders>
              <w:top w:val="nil"/>
              <w:left w:val="nil"/>
              <w:bottom w:val="nil"/>
              <w:right w:val="nil"/>
            </w:tcBorders>
            <w:vAlign w:val="center"/>
            <w:hideMark/>
          </w:tcPr>
          <w:p w:rsidR="00E30F37" w:rsidRPr="00E30F37" w:rsidRDefault="00E30F37" w:rsidP="00E30F37">
            <w:pPr>
              <w:rPr>
                <w:sz w:val="20"/>
                <w:szCs w:val="20"/>
              </w:rPr>
            </w:pPr>
          </w:p>
        </w:tc>
        <w:tc>
          <w:tcPr>
            <w:tcW w:w="1026" w:type="dxa"/>
            <w:gridSpan w:val="3"/>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23,35</w:t>
            </w:r>
          </w:p>
        </w:tc>
        <w:tc>
          <w:tcPr>
            <w:tcW w:w="1052" w:type="dxa"/>
            <w:vMerge/>
            <w:tcBorders>
              <w:top w:val="nil"/>
              <w:left w:val="nil"/>
              <w:bottom w:val="nil"/>
              <w:right w:val="nil"/>
            </w:tcBorders>
            <w:vAlign w:val="center"/>
            <w:hideMark/>
          </w:tcPr>
          <w:p w:rsidR="00E30F37" w:rsidRPr="00E30F37" w:rsidRDefault="00E30F37" w:rsidP="00E30F37">
            <w:pPr>
              <w:rPr>
                <w:sz w:val="20"/>
                <w:szCs w:val="20"/>
              </w:rPr>
            </w:pPr>
          </w:p>
        </w:tc>
        <w:tc>
          <w:tcPr>
            <w:tcW w:w="2037" w:type="dxa"/>
            <w:gridSpan w:val="3"/>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0,07</w:t>
            </w:r>
          </w:p>
        </w:tc>
      </w:tr>
      <w:tr w:rsidR="00E30F37" w:rsidRPr="00E30F37" w:rsidTr="00E30F37">
        <w:trPr>
          <w:trHeight w:val="312"/>
        </w:trPr>
        <w:tc>
          <w:tcPr>
            <w:tcW w:w="11325" w:type="dxa"/>
            <w:gridSpan w:val="13"/>
            <w:tcBorders>
              <w:top w:val="single" w:sz="8" w:space="0" w:color="000000"/>
              <w:left w:val="single" w:sz="8" w:space="0" w:color="000000"/>
              <w:bottom w:val="single" w:sz="8"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Наименование и значение множителей</w:t>
            </w:r>
          </w:p>
        </w:tc>
        <w:tc>
          <w:tcPr>
            <w:tcW w:w="2062" w:type="dxa"/>
            <w:gridSpan w:val="4"/>
            <w:tcBorders>
              <w:top w:val="single" w:sz="8" w:space="0" w:color="000000"/>
              <w:left w:val="single" w:sz="8" w:space="0" w:color="000000"/>
              <w:bottom w:val="single" w:sz="8" w:space="0" w:color="000000"/>
              <w:right w:val="nil"/>
            </w:tcBorders>
            <w:shd w:val="clear" w:color="auto" w:fill="auto"/>
            <w:hideMark/>
          </w:tcPr>
          <w:p w:rsidR="00E30F37" w:rsidRPr="00E30F37" w:rsidRDefault="00E30F37" w:rsidP="00E30F37">
            <w:pPr>
              <w:jc w:val="center"/>
              <w:rPr>
                <w:sz w:val="20"/>
                <w:szCs w:val="20"/>
              </w:rPr>
            </w:pPr>
            <w:r w:rsidRPr="00E30F37">
              <w:rPr>
                <w:sz w:val="20"/>
                <w:szCs w:val="20"/>
              </w:rPr>
              <w:t>Значение</w:t>
            </w:r>
          </w:p>
        </w:tc>
        <w:tc>
          <w:tcPr>
            <w:tcW w:w="175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30F37" w:rsidRPr="00E30F37" w:rsidRDefault="00E30F37" w:rsidP="00E30F37">
            <w:pPr>
              <w:jc w:val="center"/>
              <w:rPr>
                <w:sz w:val="20"/>
                <w:szCs w:val="20"/>
              </w:rPr>
            </w:pPr>
            <w:r w:rsidRPr="00E30F37">
              <w:rPr>
                <w:sz w:val="20"/>
                <w:szCs w:val="20"/>
              </w:rPr>
              <w:t>Прямые</w:t>
            </w:r>
          </w:p>
        </w:tc>
      </w:tr>
      <w:tr w:rsidR="00E30F37" w:rsidRPr="00E30F37" w:rsidTr="00E30F37">
        <w:trPr>
          <w:trHeight w:val="312"/>
        </w:trPr>
        <w:tc>
          <w:tcPr>
            <w:tcW w:w="7515" w:type="dxa"/>
            <w:gridSpan w:val="6"/>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Зарплата</w:t>
            </w:r>
          </w:p>
        </w:tc>
        <w:tc>
          <w:tcPr>
            <w:tcW w:w="3810" w:type="dxa"/>
            <w:gridSpan w:val="7"/>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242715,52</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w:t>
            </w: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242 715,52</w:t>
            </w:r>
          </w:p>
        </w:tc>
      </w:tr>
      <w:tr w:rsidR="00E30F37" w:rsidRPr="00E30F37" w:rsidTr="00E30F37">
        <w:trPr>
          <w:trHeight w:val="312"/>
        </w:trPr>
        <w:tc>
          <w:tcPr>
            <w:tcW w:w="7515" w:type="dxa"/>
            <w:gridSpan w:val="6"/>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Машины и механизмы</w:t>
            </w:r>
          </w:p>
        </w:tc>
        <w:tc>
          <w:tcPr>
            <w:tcW w:w="3810" w:type="dxa"/>
            <w:gridSpan w:val="7"/>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20217,8</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w:t>
            </w: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20 217,8</w:t>
            </w:r>
          </w:p>
        </w:tc>
      </w:tr>
      <w:tr w:rsidR="00E30F37" w:rsidRPr="00E30F37" w:rsidTr="00E30F37">
        <w:trPr>
          <w:trHeight w:val="312"/>
        </w:trPr>
        <w:tc>
          <w:tcPr>
            <w:tcW w:w="7515" w:type="dxa"/>
            <w:gridSpan w:val="6"/>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Материалы</w:t>
            </w:r>
          </w:p>
        </w:tc>
        <w:tc>
          <w:tcPr>
            <w:tcW w:w="3810" w:type="dxa"/>
            <w:gridSpan w:val="7"/>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43346,96</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w:t>
            </w: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43 346,96</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 по неучтенным материалам</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159 443,22</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 по погрузке/разгрузке</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 по перевозке</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0</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465 723,5</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 накладных расходов</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172 489,46</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 сметной прибыли</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109 620,03</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747 832,99</w:t>
            </w:r>
          </w:p>
        </w:tc>
      </w:tr>
      <w:tr w:rsidR="00E30F37" w:rsidRPr="00E30F37" w:rsidTr="00E30F37">
        <w:trPr>
          <w:trHeight w:val="312"/>
        </w:trPr>
        <w:tc>
          <w:tcPr>
            <w:tcW w:w="7515" w:type="dxa"/>
            <w:gridSpan w:val="6"/>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Компенсация НДС на материалы</w:t>
            </w:r>
          </w:p>
        </w:tc>
        <w:tc>
          <w:tcPr>
            <w:tcW w:w="3810" w:type="dxa"/>
            <w:gridSpan w:val="7"/>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202790,18*0,2</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20%</w:t>
            </w: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40 558,04</w:t>
            </w:r>
          </w:p>
        </w:tc>
      </w:tr>
      <w:tr w:rsidR="00E30F37" w:rsidRPr="00E30F37" w:rsidTr="00E30F37">
        <w:trPr>
          <w:trHeight w:val="312"/>
        </w:trPr>
        <w:tc>
          <w:tcPr>
            <w:tcW w:w="11325" w:type="dxa"/>
            <w:gridSpan w:val="13"/>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Итого</w:t>
            </w:r>
          </w:p>
        </w:tc>
        <w:tc>
          <w:tcPr>
            <w:tcW w:w="2062" w:type="dxa"/>
            <w:gridSpan w:val="4"/>
            <w:tcBorders>
              <w:top w:val="nil"/>
              <w:left w:val="nil"/>
              <w:bottom w:val="nil"/>
              <w:right w:val="nil"/>
            </w:tcBorders>
            <w:shd w:val="clear" w:color="auto" w:fill="auto"/>
            <w:hideMark/>
          </w:tcPr>
          <w:p w:rsidR="00E30F37" w:rsidRPr="00E30F37" w:rsidRDefault="00E30F37" w:rsidP="00E30F37">
            <w:pPr>
              <w:jc w:val="right"/>
              <w:rPr>
                <w:color w:val="FFFFFF"/>
                <w:sz w:val="20"/>
                <w:szCs w:val="20"/>
              </w:rPr>
            </w:pPr>
          </w:p>
        </w:tc>
        <w:tc>
          <w:tcPr>
            <w:tcW w:w="1753" w:type="dxa"/>
            <w:gridSpan w:val="2"/>
            <w:tcBorders>
              <w:top w:val="nil"/>
              <w:left w:val="nil"/>
              <w:bottom w:val="nil"/>
              <w:right w:val="nil"/>
            </w:tcBorders>
            <w:shd w:val="clear" w:color="auto" w:fill="auto"/>
            <w:hideMark/>
          </w:tcPr>
          <w:p w:rsidR="00E30F37" w:rsidRPr="00E30F37" w:rsidRDefault="00E30F37" w:rsidP="00E30F37">
            <w:pPr>
              <w:jc w:val="right"/>
              <w:rPr>
                <w:sz w:val="20"/>
                <w:szCs w:val="20"/>
              </w:rPr>
            </w:pPr>
            <w:r w:rsidRPr="00E30F37">
              <w:rPr>
                <w:sz w:val="20"/>
                <w:szCs w:val="20"/>
              </w:rPr>
              <w:t>788 391,03</w:t>
            </w:r>
          </w:p>
        </w:tc>
      </w:tr>
      <w:tr w:rsidR="00E30F37" w:rsidRPr="00E30F37" w:rsidTr="00E30F37">
        <w:trPr>
          <w:trHeight w:val="312"/>
        </w:trPr>
        <w:tc>
          <w:tcPr>
            <w:tcW w:w="2110" w:type="dxa"/>
            <w:gridSpan w:val="2"/>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СОСТАВИЛ</w:t>
            </w:r>
          </w:p>
        </w:tc>
        <w:tc>
          <w:tcPr>
            <w:tcW w:w="8644" w:type="dxa"/>
            <w:gridSpan w:val="9"/>
            <w:tcBorders>
              <w:top w:val="nil"/>
              <w:left w:val="nil"/>
              <w:bottom w:val="nil"/>
              <w:right w:val="nil"/>
            </w:tcBorders>
            <w:shd w:val="clear" w:color="auto" w:fill="auto"/>
            <w:hideMark/>
          </w:tcPr>
          <w:p w:rsidR="00E30F37" w:rsidRPr="00E30F37" w:rsidRDefault="00E30F37" w:rsidP="00E30F37">
            <w:pPr>
              <w:jc w:val="center"/>
              <w:rPr>
                <w:sz w:val="20"/>
                <w:szCs w:val="20"/>
              </w:rPr>
            </w:pPr>
          </w:p>
        </w:tc>
        <w:tc>
          <w:tcPr>
            <w:tcW w:w="4386" w:type="dxa"/>
            <w:gridSpan w:val="8"/>
            <w:tcBorders>
              <w:top w:val="nil"/>
              <w:left w:val="nil"/>
              <w:bottom w:val="nil"/>
              <w:right w:val="nil"/>
            </w:tcBorders>
            <w:shd w:val="clear" w:color="auto" w:fill="auto"/>
            <w:hideMark/>
          </w:tcPr>
          <w:p w:rsidR="00E30F37" w:rsidRPr="00E30F37" w:rsidRDefault="00E30F37" w:rsidP="00E30F37">
            <w:pPr>
              <w:rPr>
                <w:sz w:val="20"/>
                <w:szCs w:val="20"/>
              </w:rPr>
            </w:pPr>
          </w:p>
        </w:tc>
      </w:tr>
      <w:tr w:rsidR="00E30F37" w:rsidRPr="00E30F37" w:rsidTr="00E30F37">
        <w:trPr>
          <w:trHeight w:val="312"/>
        </w:trPr>
        <w:tc>
          <w:tcPr>
            <w:tcW w:w="2110" w:type="dxa"/>
            <w:gridSpan w:val="2"/>
            <w:tcBorders>
              <w:top w:val="nil"/>
              <w:left w:val="nil"/>
              <w:bottom w:val="nil"/>
              <w:right w:val="nil"/>
            </w:tcBorders>
            <w:shd w:val="clear" w:color="auto" w:fill="auto"/>
            <w:hideMark/>
          </w:tcPr>
          <w:p w:rsidR="00E30F37" w:rsidRPr="00E30F37" w:rsidRDefault="00E30F37" w:rsidP="00E30F37">
            <w:pPr>
              <w:rPr>
                <w:sz w:val="20"/>
                <w:szCs w:val="20"/>
              </w:rPr>
            </w:pPr>
            <w:r w:rsidRPr="00E30F37">
              <w:rPr>
                <w:sz w:val="20"/>
                <w:szCs w:val="20"/>
              </w:rPr>
              <w:t>ПРОВЕРИЛ</w:t>
            </w:r>
          </w:p>
        </w:tc>
        <w:tc>
          <w:tcPr>
            <w:tcW w:w="8644" w:type="dxa"/>
            <w:gridSpan w:val="9"/>
            <w:tcBorders>
              <w:top w:val="nil"/>
              <w:left w:val="nil"/>
              <w:bottom w:val="nil"/>
              <w:right w:val="nil"/>
            </w:tcBorders>
            <w:shd w:val="clear" w:color="auto" w:fill="auto"/>
            <w:hideMark/>
          </w:tcPr>
          <w:p w:rsidR="00E30F37" w:rsidRPr="00E30F37" w:rsidRDefault="00E30F37" w:rsidP="00E30F37">
            <w:pPr>
              <w:jc w:val="center"/>
              <w:rPr>
                <w:sz w:val="20"/>
                <w:szCs w:val="20"/>
              </w:rPr>
            </w:pPr>
          </w:p>
        </w:tc>
        <w:tc>
          <w:tcPr>
            <w:tcW w:w="4386" w:type="dxa"/>
            <w:gridSpan w:val="8"/>
            <w:tcBorders>
              <w:top w:val="nil"/>
              <w:left w:val="nil"/>
              <w:bottom w:val="nil"/>
              <w:right w:val="nil"/>
            </w:tcBorders>
            <w:shd w:val="clear" w:color="auto" w:fill="auto"/>
            <w:hideMark/>
          </w:tcPr>
          <w:p w:rsidR="00E30F37" w:rsidRPr="00E30F37" w:rsidRDefault="00E30F37" w:rsidP="00E30F37">
            <w:pPr>
              <w:rPr>
                <w:sz w:val="20"/>
                <w:szCs w:val="20"/>
              </w:rPr>
            </w:pPr>
          </w:p>
        </w:tc>
      </w:tr>
    </w:tbl>
    <w:p w:rsidR="00E30F37" w:rsidRDefault="00E30F37"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tbl>
      <w:tblPr>
        <w:tblW w:w="15220" w:type="dxa"/>
        <w:tblInd w:w="93" w:type="dxa"/>
        <w:tblLook w:val="04A0"/>
      </w:tblPr>
      <w:tblGrid>
        <w:gridCol w:w="567"/>
        <w:gridCol w:w="1396"/>
        <w:gridCol w:w="2208"/>
        <w:gridCol w:w="1625"/>
        <w:gridCol w:w="186"/>
        <w:gridCol w:w="616"/>
        <w:gridCol w:w="282"/>
        <w:gridCol w:w="339"/>
        <w:gridCol w:w="255"/>
        <w:gridCol w:w="345"/>
        <w:gridCol w:w="60"/>
        <w:gridCol w:w="7"/>
        <w:gridCol w:w="1189"/>
        <w:gridCol w:w="224"/>
        <w:gridCol w:w="697"/>
        <w:gridCol w:w="770"/>
        <w:gridCol w:w="295"/>
        <w:gridCol w:w="300"/>
        <w:gridCol w:w="578"/>
        <w:gridCol w:w="139"/>
        <w:gridCol w:w="1189"/>
        <w:gridCol w:w="273"/>
        <w:gridCol w:w="550"/>
        <w:gridCol w:w="43"/>
        <w:gridCol w:w="1035"/>
        <w:gridCol w:w="52"/>
      </w:tblGrid>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"СОГЛАСОВАНО"</w:t>
            </w:r>
          </w:p>
        </w:tc>
        <w:tc>
          <w:tcPr>
            <w:tcW w:w="600" w:type="dxa"/>
            <w:gridSpan w:val="2"/>
            <w:tcBorders>
              <w:top w:val="nil"/>
              <w:left w:val="nil"/>
              <w:bottom w:val="nil"/>
              <w:right w:val="nil"/>
            </w:tcBorders>
            <w:shd w:val="clear" w:color="auto" w:fill="auto"/>
            <w:hideMark/>
          </w:tcPr>
          <w:p w:rsidR="00E321F2" w:rsidRPr="00E30F37" w:rsidRDefault="00E321F2" w:rsidP="00E51320">
            <w:pPr>
              <w:jc w:val="center"/>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"УТВЕРЖДАЮ"</w:t>
            </w:r>
          </w:p>
        </w:tc>
      </w:tr>
      <w:tr w:rsidR="00E321F2" w:rsidRPr="00E30F37" w:rsidTr="00E321F2">
        <w:trPr>
          <w:gridAfter w:val="3"/>
          <w:wAfter w:w="1180" w:type="dxa"/>
          <w:trHeight w:val="330"/>
        </w:trPr>
        <w:tc>
          <w:tcPr>
            <w:tcW w:w="6080" w:type="dxa"/>
            <w:gridSpan w:val="5"/>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Pr>
                <w:sz w:val="20"/>
                <w:szCs w:val="20"/>
              </w:rPr>
              <w:t>Генеральный директор ООО «СК «ПРЕСТИЖСТРОЙ»</w:t>
            </w:r>
          </w:p>
        </w:tc>
        <w:tc>
          <w:tcPr>
            <w:tcW w:w="600" w:type="dxa"/>
            <w:tcBorders>
              <w:top w:val="nil"/>
              <w:left w:val="nil"/>
              <w:bottom w:val="nil"/>
              <w:right w:val="nil"/>
            </w:tcBorders>
            <w:shd w:val="clear" w:color="auto" w:fill="auto"/>
            <w:hideMark/>
          </w:tcPr>
          <w:p w:rsidR="00E321F2" w:rsidRPr="00E30F37" w:rsidRDefault="00E321F2" w:rsidP="00E51320">
            <w:pPr>
              <w:rPr>
                <w:sz w:val="20"/>
                <w:szCs w:val="20"/>
              </w:rPr>
            </w:pPr>
          </w:p>
        </w:tc>
        <w:tc>
          <w:tcPr>
            <w:tcW w:w="1240" w:type="dxa"/>
            <w:gridSpan w:val="5"/>
            <w:tcBorders>
              <w:top w:val="nil"/>
              <w:left w:val="nil"/>
              <w:bottom w:val="nil"/>
              <w:right w:val="nil"/>
            </w:tcBorders>
            <w:shd w:val="clear" w:color="auto" w:fill="auto"/>
            <w:hideMark/>
          </w:tcPr>
          <w:p w:rsidR="00E321F2" w:rsidRPr="00E30F37" w:rsidRDefault="00E321F2" w:rsidP="00E51320">
            <w:pPr>
              <w:rPr>
                <w:sz w:val="20"/>
                <w:szCs w:val="20"/>
              </w:rPr>
            </w:pPr>
            <w:r w:rsidRPr="00E30F37">
              <w:rPr>
                <w:sz w:val="20"/>
                <w:szCs w:val="20"/>
              </w:rPr>
              <w:t>Заказчик</w:t>
            </w:r>
          </w:p>
        </w:tc>
        <w:tc>
          <w:tcPr>
            <w:tcW w:w="6120" w:type="dxa"/>
            <w:gridSpan w:val="12"/>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sidRPr="00E30F37">
              <w:rPr>
                <w:sz w:val="20"/>
                <w:szCs w:val="20"/>
              </w:rPr>
              <w:t> </w:t>
            </w:r>
            <w:r>
              <w:rPr>
                <w:sz w:val="20"/>
                <w:szCs w:val="20"/>
              </w:rPr>
              <w:t>Генеральный директор ООО «ЖКС № 2 Выборгского района»</w:t>
            </w:r>
          </w:p>
        </w:tc>
      </w:tr>
      <w:tr w:rsidR="00E321F2" w:rsidRPr="00E30F37" w:rsidTr="00E321F2">
        <w:trPr>
          <w:trHeight w:val="330"/>
        </w:trPr>
        <w:tc>
          <w:tcPr>
            <w:tcW w:w="7260" w:type="dxa"/>
            <w:gridSpan w:val="8"/>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И.В.Федотов</w:t>
            </w:r>
          </w:p>
        </w:tc>
        <w:tc>
          <w:tcPr>
            <w:tcW w:w="600" w:type="dxa"/>
            <w:gridSpan w:val="2"/>
            <w:tcBorders>
              <w:top w:val="nil"/>
              <w:left w:val="nil"/>
              <w:bottom w:val="nil"/>
              <w:right w:val="nil"/>
            </w:tcBorders>
            <w:shd w:val="clear" w:color="auto" w:fill="auto"/>
            <w:hideMark/>
          </w:tcPr>
          <w:p w:rsidR="00E321F2" w:rsidRPr="00E30F37" w:rsidRDefault="00E321F2" w:rsidP="00E51320">
            <w:pPr>
              <w:rPr>
                <w:sz w:val="20"/>
                <w:szCs w:val="20"/>
              </w:rPr>
            </w:pPr>
          </w:p>
        </w:tc>
        <w:tc>
          <w:tcPr>
            <w:tcW w:w="7360" w:type="dxa"/>
            <w:gridSpan w:val="16"/>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Макиёва Л.И.</w:t>
            </w:r>
          </w:p>
        </w:tc>
      </w:tr>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c>
          <w:tcPr>
            <w:tcW w:w="600" w:type="dxa"/>
            <w:gridSpan w:val="2"/>
            <w:tcBorders>
              <w:top w:val="nil"/>
              <w:left w:val="nil"/>
              <w:bottom w:val="nil"/>
              <w:right w:val="nil"/>
            </w:tcBorders>
            <w:shd w:val="clear" w:color="auto" w:fill="auto"/>
            <w:hideMark/>
          </w:tcPr>
          <w:p w:rsidR="00E321F2" w:rsidRPr="00E30F37" w:rsidRDefault="00E321F2" w:rsidP="00E51320">
            <w:pPr>
              <w:jc w:val="right"/>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 xml:space="preserve">ЛОКАЛЬНАЯ СМЕТА №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на ремонт переходных лоджий по адресу</w:t>
            </w:r>
            <w:proofErr w:type="gramStart"/>
            <w:r w:rsidRPr="00E321F2">
              <w:rPr>
                <w:sz w:val="20"/>
                <w:szCs w:val="20"/>
              </w:rPr>
              <w:t xml:space="preserve"> :</w:t>
            </w:r>
            <w:proofErr w:type="gramEnd"/>
            <w:r w:rsidRPr="00E321F2">
              <w:rPr>
                <w:sz w:val="20"/>
                <w:szCs w:val="20"/>
              </w:rPr>
              <w:t xml:space="preserve"> ул. Ивана Фомина д.15/5 (1,2 пар.)</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Основание</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стоимость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437,348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Чертежи № </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Нормативная трудоемкость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380,92 чел-ч</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заработная плата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127,074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rPr>
                <w:sz w:val="20"/>
                <w:szCs w:val="20"/>
              </w:rPr>
            </w:pPr>
            <w:proofErr w:type="gramStart"/>
            <w:r w:rsidRPr="00E321F2">
              <w:rPr>
                <w:sz w:val="20"/>
                <w:szCs w:val="20"/>
              </w:rPr>
              <w:t>Составлена</w:t>
            </w:r>
            <w:proofErr w:type="gramEnd"/>
            <w:r w:rsidRPr="00E321F2">
              <w:rPr>
                <w:sz w:val="20"/>
                <w:szCs w:val="20"/>
              </w:rPr>
              <w:t xml:space="preserve"> в ценах Января 2000 г./по состоянию на апрель 2021г. (</w:t>
            </w:r>
            <w:proofErr w:type="spellStart"/>
            <w:r w:rsidRPr="00E321F2">
              <w:rPr>
                <w:sz w:val="20"/>
                <w:szCs w:val="20"/>
              </w:rPr>
              <w:t>ГосЭталон</w:t>
            </w:r>
            <w:proofErr w:type="spellEnd"/>
            <w:r w:rsidRPr="00E321F2">
              <w:rPr>
                <w:sz w:val="20"/>
                <w:szCs w:val="20"/>
              </w:rPr>
              <w:t xml:space="preserve"> 2012 редакция 2016)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p>
        </w:tc>
      </w:tr>
      <w:tr w:rsidR="00E321F2" w:rsidRPr="00E321F2" w:rsidTr="00E321F2">
        <w:trPr>
          <w:gridAfter w:val="1"/>
          <w:wAfter w:w="80" w:type="dxa"/>
          <w:trHeight w:val="915"/>
        </w:trPr>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 </w:t>
            </w:r>
            <w:proofErr w:type="spellStart"/>
            <w:proofErr w:type="gramStart"/>
            <w:r w:rsidRPr="00E321F2">
              <w:rPr>
                <w:sz w:val="20"/>
                <w:szCs w:val="20"/>
              </w:rPr>
              <w:t>п</w:t>
            </w:r>
            <w:proofErr w:type="spellEnd"/>
            <w:proofErr w:type="gramEnd"/>
            <w:r w:rsidRPr="00E321F2">
              <w:rPr>
                <w:sz w:val="20"/>
                <w:szCs w:val="20"/>
              </w:rPr>
              <w:t>/</w:t>
            </w:r>
            <w:proofErr w:type="spellStart"/>
            <w:r w:rsidRPr="00E321F2">
              <w:rPr>
                <w:sz w:val="20"/>
                <w:szCs w:val="20"/>
              </w:rPr>
              <w:t>п</w:t>
            </w:r>
            <w:proofErr w:type="spellEnd"/>
          </w:p>
        </w:tc>
        <w:tc>
          <w:tcPr>
            <w:tcW w:w="15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Шифр и номер позиции норматива</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Наименование работ и затрат</w:t>
            </w: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Количество</w:t>
            </w:r>
          </w:p>
        </w:tc>
        <w:tc>
          <w:tcPr>
            <w:tcW w:w="3096" w:type="dxa"/>
            <w:gridSpan w:val="9"/>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Стоимость на единицу, </w:t>
            </w:r>
            <w:proofErr w:type="spellStart"/>
            <w:r w:rsidRPr="00E321F2">
              <w:rPr>
                <w:sz w:val="20"/>
                <w:szCs w:val="20"/>
              </w:rPr>
              <w:t>руб</w:t>
            </w:r>
            <w:proofErr w:type="spellEnd"/>
          </w:p>
        </w:tc>
        <w:tc>
          <w:tcPr>
            <w:tcW w:w="4124" w:type="dxa"/>
            <w:gridSpan w:val="8"/>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Общая стоимость, руб.</w:t>
            </w:r>
          </w:p>
        </w:tc>
        <w:tc>
          <w:tcPr>
            <w:tcW w:w="2037" w:type="dxa"/>
            <w:gridSpan w:val="4"/>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Затраты труда рабочих, </w:t>
            </w:r>
            <w:proofErr w:type="spellStart"/>
            <w:r w:rsidRPr="00E321F2">
              <w:rPr>
                <w:sz w:val="20"/>
                <w:szCs w:val="20"/>
              </w:rPr>
              <w:t>чел.-ч</w:t>
            </w:r>
            <w:proofErr w:type="spellEnd"/>
            <w:r w:rsidRPr="00E321F2">
              <w:rPr>
                <w:sz w:val="20"/>
                <w:szCs w:val="20"/>
              </w:rPr>
              <w:t>. не занят</w:t>
            </w:r>
            <w:proofErr w:type="gramStart"/>
            <w:r w:rsidRPr="00E321F2">
              <w:rPr>
                <w:sz w:val="20"/>
                <w:szCs w:val="20"/>
              </w:rPr>
              <w:t>.</w:t>
            </w:r>
            <w:proofErr w:type="gramEnd"/>
            <w:r w:rsidRPr="00E321F2">
              <w:rPr>
                <w:sz w:val="20"/>
                <w:szCs w:val="20"/>
              </w:rPr>
              <w:t xml:space="preserve"> </w:t>
            </w:r>
            <w:proofErr w:type="spellStart"/>
            <w:proofErr w:type="gramStart"/>
            <w:r w:rsidRPr="00E321F2">
              <w:rPr>
                <w:sz w:val="20"/>
                <w:szCs w:val="20"/>
              </w:rPr>
              <w:t>о</w:t>
            </w:r>
            <w:proofErr w:type="gramEnd"/>
            <w:r w:rsidRPr="00E321F2">
              <w:rPr>
                <w:sz w:val="20"/>
                <w:szCs w:val="20"/>
              </w:rPr>
              <w:t>бсл</w:t>
            </w:r>
            <w:proofErr w:type="spellEnd"/>
            <w:r w:rsidRPr="00E321F2">
              <w:rPr>
                <w:sz w:val="20"/>
                <w:szCs w:val="20"/>
              </w:rPr>
              <w:t>. машин</w:t>
            </w:r>
          </w:p>
        </w:tc>
      </w:tr>
      <w:tr w:rsidR="00E321F2" w:rsidRPr="00E321F2" w:rsidTr="00E321F2">
        <w:trPr>
          <w:gridAfter w:val="1"/>
          <w:wAfter w:w="80" w:type="dxa"/>
          <w:trHeight w:val="285"/>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09"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10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203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обслуживающ</w:t>
            </w:r>
            <w:proofErr w:type="spellEnd"/>
            <w:r w:rsidRPr="00E321F2">
              <w:rPr>
                <w:sz w:val="20"/>
                <w:szCs w:val="20"/>
              </w:rPr>
              <w:t>. машины</w:t>
            </w:r>
          </w:p>
        </w:tc>
      </w:tr>
      <w:tr w:rsidR="00E321F2" w:rsidRPr="00E321F2" w:rsidTr="00E321F2">
        <w:trPr>
          <w:gridAfter w:val="1"/>
          <w:wAfter w:w="80" w:type="dxa"/>
          <w:trHeight w:val="357"/>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ед. </w:t>
            </w:r>
            <w:proofErr w:type="spellStart"/>
            <w:r w:rsidRPr="00E321F2">
              <w:rPr>
                <w:sz w:val="20"/>
                <w:szCs w:val="20"/>
              </w:rPr>
              <w:t>изм</w:t>
            </w:r>
            <w:proofErr w:type="spellEnd"/>
            <w:r w:rsidRPr="00E321F2">
              <w:rPr>
                <w:sz w:val="20"/>
                <w:szCs w:val="20"/>
              </w:rPr>
              <w:t>.</w:t>
            </w:r>
          </w:p>
        </w:tc>
        <w:tc>
          <w:tcPr>
            <w:tcW w:w="1035" w:type="dxa"/>
            <w:gridSpan w:val="3"/>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09" w:type="dxa"/>
            <w:gridSpan w:val="5"/>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037" w:type="dxa"/>
            <w:gridSpan w:val="4"/>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642"/>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09" w:type="dxa"/>
            <w:gridSpan w:val="5"/>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980"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 един.</w:t>
            </w:r>
          </w:p>
        </w:tc>
        <w:tc>
          <w:tcPr>
            <w:tcW w:w="1057" w:type="dxa"/>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r>
      <w:tr w:rsidR="00E321F2" w:rsidRPr="00E321F2" w:rsidTr="00E321F2">
        <w:trPr>
          <w:gridAfter w:val="1"/>
          <w:wAfter w:w="80" w:type="dxa"/>
          <w:trHeight w:val="312"/>
        </w:trPr>
        <w:tc>
          <w:tcPr>
            <w:tcW w:w="15140"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roofErr w:type="gramStart"/>
            <w:r w:rsidRPr="00E321F2">
              <w:rPr>
                <w:sz w:val="20"/>
                <w:szCs w:val="20"/>
              </w:rPr>
              <w:t xml:space="preserve"> &lt;Н</w:t>
            </w:r>
            <w:proofErr w:type="gramEnd"/>
            <w:r w:rsidRPr="00E321F2">
              <w:rPr>
                <w:sz w:val="20"/>
                <w:szCs w:val="20"/>
              </w:rPr>
              <w:t>ет раздела&gt;</w:t>
            </w:r>
          </w:p>
        </w:tc>
      </w:tr>
      <w:tr w:rsidR="00E321F2" w:rsidRPr="00E321F2" w:rsidTr="00E321F2">
        <w:trPr>
          <w:gridAfter w:val="1"/>
          <w:wAfter w:w="80" w:type="dxa"/>
          <w:trHeight w:val="338"/>
        </w:trPr>
        <w:tc>
          <w:tcPr>
            <w:tcW w:w="552"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3</w:t>
            </w:r>
          </w:p>
        </w:tc>
        <w:tc>
          <w:tcPr>
            <w:tcW w:w="1439"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035"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13</w:t>
            </w:r>
          </w:p>
        </w:tc>
      </w:tr>
      <w:tr w:rsidR="00E321F2" w:rsidRPr="00E321F2" w:rsidTr="00E321F2">
        <w:trPr>
          <w:gridAfter w:val="1"/>
          <w:wAfter w:w="80" w:type="dxa"/>
          <w:trHeight w:val="589"/>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страховочного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10 402,05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4 483,64</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0,49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11,76</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3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рабочего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22,26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7,14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23 910,4</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9 882,31</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983,44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1,08</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25,92</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Иэмм=5,739;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15,12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68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lastRenderedPageBreak/>
              <w:t>3</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ТЕРр53-27-10Д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Ремонт железобетонных панелей с применением метода промышленного альпинизма площадью отдельных мест: до 5 м</w:t>
            </w:r>
            <w:proofErr w:type="gramStart"/>
            <w:r w:rsidRPr="00E321F2">
              <w:rPr>
                <w:sz w:val="20"/>
                <w:szCs w:val="20"/>
              </w:rPr>
              <w:t>2</w:t>
            </w:r>
            <w:proofErr w:type="gramEnd"/>
            <w:r w:rsidRPr="00E321F2">
              <w:rPr>
                <w:sz w:val="20"/>
                <w:szCs w:val="20"/>
              </w:rPr>
              <w:t xml:space="preserve"> по штукатурке</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0,304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3 192,28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1 045,76</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43 368,17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17 770,68</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2 673,31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206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62,62</w:t>
            </w:r>
          </w:p>
        </w:tc>
      </w:tr>
      <w:tr w:rsidR="00E321F2" w:rsidRPr="00E321F2" w:rsidTr="00E321F2">
        <w:trPr>
          <w:gridAfter w:val="1"/>
          <w:wAfter w:w="80" w:type="dxa"/>
          <w:trHeight w:val="11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V=30,4/100; Изп=27,233; Имат=8,409; НР=0,73 (0,86*0,85); СП=0,56 (0,7*0,8)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2 146,52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ТЕР15-07-003-02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Грунтование водно-дисперсионной грунтовкой "</w:t>
            </w:r>
            <w:proofErr w:type="spellStart"/>
            <w:r w:rsidRPr="00E321F2">
              <w:rPr>
                <w:sz w:val="20"/>
                <w:szCs w:val="20"/>
              </w:rPr>
              <w:t>Нортекс-Грунт</w:t>
            </w:r>
            <w:proofErr w:type="spellEnd"/>
            <w:r w:rsidRPr="00E321F2">
              <w:rPr>
                <w:sz w:val="20"/>
                <w:szCs w:val="20"/>
              </w:rPr>
              <w:t xml:space="preserve">" поверхностей: пористых (камень, кирпич, бетон и т </w:t>
            </w:r>
            <w:proofErr w:type="spellStart"/>
            <w:r w:rsidRPr="00E321F2">
              <w:rPr>
                <w:sz w:val="20"/>
                <w:szCs w:val="20"/>
              </w:rPr>
              <w:t>д</w:t>
            </w:r>
            <w:proofErr w:type="spellEnd"/>
            <w:r w:rsidRPr="00E321F2">
              <w:rPr>
                <w:sz w:val="20"/>
                <w:szCs w:val="20"/>
              </w:rPr>
              <w:t>)</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0,304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293,59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14,99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237,2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1 177,22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342,74</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47,12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384,99</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3,69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1,12</w:t>
            </w:r>
          </w:p>
        </w:tc>
      </w:tr>
      <w:tr w:rsidR="00E321F2" w:rsidRPr="00E321F2" w:rsidTr="00E321F2">
        <w:trPr>
          <w:gridAfter w:val="1"/>
          <w:wAfter w:w="80" w:type="dxa"/>
          <w:trHeight w:val="1703"/>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V=30,4/100; Изп=27,233; Иэмм=10,34; Имат=5,339; НР=0,8 (1,05*0,9*0,85); СП=0,37 (0,55*0,85*0,8)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обрабатываемой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41,4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0,14</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1,16</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0,01</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ТЕР06-01-012-01(прим.)</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опалубки (снизу) и поддерживающих ее конструкций для высоких ростверков</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0,086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2 771,54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35,03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1 744,7</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6 128,62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2 322,86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40,48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872,51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95,92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8,25</w:t>
            </w:r>
          </w:p>
        </w:tc>
      </w:tr>
      <w:tr w:rsidR="00E321F2" w:rsidRPr="00E321F2" w:rsidTr="00E321F2">
        <w:trPr>
          <w:gridAfter w:val="1"/>
          <w:wAfter w:w="80" w:type="dxa"/>
          <w:trHeight w:val="252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V=8,6/100; Изп=27,233; Иэмм=13,437; Имат=5,815; НР=0,8 (1,05*0,9*0,85); СП=0,44 (0,65*0,85*0,8)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площади горизонтальной проекции ростверков</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991,81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4,28</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10,02</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0,34</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0,03</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ТЕРр61-28-01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основания под штукатурку из металлической сетки по кирпичным и бетонным поверхностям</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0,18</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790,67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11,82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7 932,47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3 815,96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32,86</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0,56</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14,69</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V=18/100; Изп=27,233; Иэмм=15,445; Имат=7,972; НР=0,67 (0,79*0,85);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778,46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403"/>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101-1991</w:t>
            </w:r>
          </w:p>
        </w:tc>
        <w:tc>
          <w:tcPr>
            <w:tcW w:w="2334" w:type="dxa"/>
            <w:tcBorders>
              <w:top w:val="nil"/>
              <w:left w:val="single" w:sz="4" w:space="0" w:color="000000"/>
              <w:bottom w:val="nil"/>
              <w:right w:val="nil"/>
            </w:tcBorders>
            <w:shd w:val="clear" w:color="auto" w:fill="auto"/>
            <w:hideMark/>
          </w:tcPr>
          <w:p w:rsidR="00E321F2" w:rsidRPr="00E321F2" w:rsidRDefault="00E321F2" w:rsidP="00E321F2">
            <w:pPr>
              <w:rPr>
                <w:sz w:val="20"/>
                <w:szCs w:val="20"/>
              </w:rPr>
            </w:pPr>
            <w:r w:rsidRPr="00E321F2">
              <w:rPr>
                <w:sz w:val="20"/>
                <w:szCs w:val="20"/>
              </w:rPr>
              <w:t>Сетка стальная плетеная из проволоки диаметром 1,4 мм одинарная с квадратной ячейкой 12 мм</w:t>
            </w:r>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18</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142,09</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2 557,62</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2 557,62</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33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c>
          <w:tcPr>
            <w:tcW w:w="1439" w:type="dxa"/>
            <w:tcBorders>
              <w:top w:val="nil"/>
              <w:left w:val="nil"/>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м</w:t>
            </w:r>
            <w:proofErr w:type="gramStart"/>
            <w:r w:rsidRPr="00E321F2">
              <w:rPr>
                <w:sz w:val="20"/>
                <w:szCs w:val="20"/>
              </w:rPr>
              <w:t>2</w:t>
            </w:r>
            <w:proofErr w:type="gramEnd"/>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ТЕРр62-25-15Д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0,304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1 475,07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815,33</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13 667,57</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5 446,97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8,47</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2 329,39</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51,97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15,8</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V=30,4/100; Изп=27,233; Иэмм=15,478; Имат=9,398;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657,94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ТЕРр62-25-13Д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proofErr w:type="spellStart"/>
            <w:r w:rsidRPr="00E321F2">
              <w:rPr>
                <w:sz w:val="20"/>
                <w:szCs w:val="20"/>
              </w:rPr>
              <w:t>Огрунтовка</w:t>
            </w:r>
            <w:proofErr w:type="spellEnd"/>
            <w:r w:rsidRPr="00E321F2">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5,256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557,99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47,21</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389,62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53 045,65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17 342,44</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2 644,63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14 328,76</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50,3</w:t>
            </w:r>
          </w:p>
        </w:tc>
      </w:tr>
      <w:tr w:rsidR="00E321F2" w:rsidRPr="00E321F2" w:rsidTr="00E321F2">
        <w:trPr>
          <w:gridAfter w:val="1"/>
          <w:wAfter w:w="80" w:type="dxa"/>
          <w:trHeight w:val="1695"/>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V=525,6/100; Изп=27,233; Иэмм=10,658; Имат=6,997;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121,16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222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ТЕРр62-26-14Д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5,56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613,68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163,18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16,89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147 137,45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65 655,27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9 635,32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939,18</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34,25</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190,43</w:t>
            </w:r>
          </w:p>
        </w:tc>
      </w:tr>
      <w:tr w:rsidR="00E321F2" w:rsidRPr="00E321F2" w:rsidTr="00E321F2">
        <w:trPr>
          <w:gridAfter w:val="1"/>
          <w:wAfter w:w="80" w:type="dxa"/>
          <w:trHeight w:val="1429"/>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V=556/100; Изп=27,233; Иэмм=10,62; Имат=10,001;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окрашиваемой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433,61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585"/>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101-4656</w:t>
            </w:r>
          </w:p>
        </w:tc>
        <w:tc>
          <w:tcPr>
            <w:tcW w:w="2334"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xml:space="preserve">Краска акриловая: </w:t>
            </w:r>
            <w:proofErr w:type="spellStart"/>
            <w:r w:rsidRPr="00E321F2">
              <w:rPr>
                <w:sz w:val="20"/>
                <w:szCs w:val="20"/>
              </w:rPr>
              <w:t>Alpina</w:t>
            </w:r>
            <w:proofErr w:type="spellEnd"/>
            <w:r w:rsidRPr="00E321F2">
              <w:rPr>
                <w:sz w:val="20"/>
                <w:szCs w:val="20"/>
              </w:rPr>
              <w:t xml:space="preserve"> FASSADENWEISS, CAPAROL фасадная </w:t>
            </w:r>
            <w:proofErr w:type="spellStart"/>
            <w:r w:rsidRPr="00E321F2">
              <w:rPr>
                <w:sz w:val="20"/>
                <w:szCs w:val="20"/>
              </w:rPr>
              <w:t>водоразбавляемая</w:t>
            </w:r>
            <w:proofErr w:type="spellEnd"/>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0,299128</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343 230,85</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 </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102 669,96</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5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439" w:type="dxa"/>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т</w:t>
            </w:r>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8979" w:type="dxa"/>
            <w:gridSpan w:val="13"/>
            <w:vMerge w:val="restart"/>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lastRenderedPageBreak/>
              <w:t>ИТОГО:</w:t>
            </w:r>
          </w:p>
        </w:tc>
        <w:tc>
          <w:tcPr>
            <w:tcW w:w="1011"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306 769,6</w:t>
            </w:r>
          </w:p>
        </w:tc>
        <w:tc>
          <w:tcPr>
            <w:tcW w:w="1035"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127 062,87</w:t>
            </w: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13 392,32</w:t>
            </w:r>
          </w:p>
        </w:tc>
        <w:tc>
          <w:tcPr>
            <w:tcW w:w="1052" w:type="dxa"/>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21 528,7</w:t>
            </w: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380,89</w:t>
            </w:r>
          </w:p>
        </w:tc>
      </w:tr>
      <w:tr w:rsidR="00E321F2" w:rsidRPr="00E321F2" w:rsidTr="00E321F2">
        <w:trPr>
          <w:gridAfter w:val="1"/>
          <w:wAfter w:w="80" w:type="dxa"/>
          <w:trHeight w:val="312"/>
        </w:trPr>
        <w:tc>
          <w:tcPr>
            <w:tcW w:w="8979" w:type="dxa"/>
            <w:gridSpan w:val="13"/>
            <w:vMerge/>
            <w:tcBorders>
              <w:top w:val="nil"/>
              <w:left w:val="nil"/>
              <w:bottom w:val="nil"/>
              <w:right w:val="nil"/>
            </w:tcBorders>
            <w:vAlign w:val="center"/>
            <w:hideMark/>
          </w:tcPr>
          <w:p w:rsidR="00E321F2" w:rsidRPr="00E321F2" w:rsidRDefault="00E321F2" w:rsidP="00E321F2">
            <w:pPr>
              <w:rPr>
                <w:sz w:val="20"/>
                <w:szCs w:val="20"/>
              </w:rPr>
            </w:pPr>
          </w:p>
        </w:tc>
        <w:tc>
          <w:tcPr>
            <w:tcW w:w="1011"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35"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11,18</w:t>
            </w:r>
          </w:p>
        </w:tc>
        <w:tc>
          <w:tcPr>
            <w:tcW w:w="1052" w:type="dxa"/>
            <w:vMerge/>
            <w:tcBorders>
              <w:top w:val="nil"/>
              <w:left w:val="nil"/>
              <w:bottom w:val="nil"/>
              <w:right w:val="nil"/>
            </w:tcBorders>
            <w:vAlign w:val="center"/>
            <w:hideMark/>
          </w:tcPr>
          <w:p w:rsidR="00E321F2" w:rsidRPr="00E321F2" w:rsidRDefault="00E321F2" w:rsidP="00E321F2">
            <w:pPr>
              <w:rPr>
                <w:sz w:val="20"/>
                <w:szCs w:val="20"/>
              </w:rPr>
            </w:pP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0,03</w:t>
            </w:r>
          </w:p>
        </w:tc>
      </w:tr>
      <w:tr w:rsidR="00E321F2" w:rsidRPr="00E321F2" w:rsidTr="00E321F2">
        <w:trPr>
          <w:gridAfter w:val="1"/>
          <w:wAfter w:w="80" w:type="dxa"/>
          <w:trHeight w:val="312"/>
        </w:trPr>
        <w:tc>
          <w:tcPr>
            <w:tcW w:w="11325" w:type="dxa"/>
            <w:gridSpan w:val="18"/>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Наименование и значение множителей</w:t>
            </w:r>
          </w:p>
        </w:tc>
        <w:tc>
          <w:tcPr>
            <w:tcW w:w="2062" w:type="dxa"/>
            <w:gridSpan w:val="4"/>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Значение</w:t>
            </w:r>
          </w:p>
        </w:tc>
        <w:tc>
          <w:tcPr>
            <w:tcW w:w="175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Прямые</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Зарплата</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127062,87</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127 062,87</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Машины и механизмы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13392,32</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13 392,32</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21528,7</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21 528,7</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неучтенным материалам</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105 227,58</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погрузке/разгрузке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перевозке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267 211,47</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накладных расходов</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89 880,5</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сметной прибыли</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54 905,21</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411 997,18</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Компенсация НДС на 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126756,28*0,2</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20%</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25 351,26</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437 348,44</w:t>
            </w: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СОСТАВИЛ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ПРОВЕРИЛ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bl>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21F2">
      <w:pPr>
        <w:jc w:val="both"/>
      </w:pPr>
    </w:p>
    <w:tbl>
      <w:tblPr>
        <w:tblW w:w="15220" w:type="dxa"/>
        <w:tblInd w:w="93" w:type="dxa"/>
        <w:tblLook w:val="04A0"/>
      </w:tblPr>
      <w:tblGrid>
        <w:gridCol w:w="567"/>
        <w:gridCol w:w="1396"/>
        <w:gridCol w:w="2208"/>
        <w:gridCol w:w="1625"/>
        <w:gridCol w:w="186"/>
        <w:gridCol w:w="616"/>
        <w:gridCol w:w="282"/>
        <w:gridCol w:w="339"/>
        <w:gridCol w:w="255"/>
        <w:gridCol w:w="345"/>
        <w:gridCol w:w="60"/>
        <w:gridCol w:w="7"/>
        <w:gridCol w:w="1189"/>
        <w:gridCol w:w="224"/>
        <w:gridCol w:w="697"/>
        <w:gridCol w:w="770"/>
        <w:gridCol w:w="295"/>
        <w:gridCol w:w="300"/>
        <w:gridCol w:w="578"/>
        <w:gridCol w:w="139"/>
        <w:gridCol w:w="1189"/>
        <w:gridCol w:w="273"/>
        <w:gridCol w:w="550"/>
        <w:gridCol w:w="43"/>
        <w:gridCol w:w="1035"/>
        <w:gridCol w:w="52"/>
      </w:tblGrid>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"СОГЛАСОВАНО"</w:t>
            </w:r>
          </w:p>
        </w:tc>
        <w:tc>
          <w:tcPr>
            <w:tcW w:w="600" w:type="dxa"/>
            <w:gridSpan w:val="2"/>
            <w:tcBorders>
              <w:top w:val="nil"/>
              <w:left w:val="nil"/>
              <w:bottom w:val="nil"/>
              <w:right w:val="nil"/>
            </w:tcBorders>
            <w:shd w:val="clear" w:color="auto" w:fill="auto"/>
            <w:hideMark/>
          </w:tcPr>
          <w:p w:rsidR="00E321F2" w:rsidRPr="00E30F37" w:rsidRDefault="00E321F2" w:rsidP="00E51320">
            <w:pPr>
              <w:jc w:val="center"/>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"УТВЕРЖДАЮ"</w:t>
            </w:r>
          </w:p>
        </w:tc>
      </w:tr>
      <w:tr w:rsidR="00E321F2" w:rsidRPr="00E30F37" w:rsidTr="00E321F2">
        <w:trPr>
          <w:gridAfter w:val="3"/>
          <w:wAfter w:w="1180" w:type="dxa"/>
          <w:trHeight w:val="330"/>
        </w:trPr>
        <w:tc>
          <w:tcPr>
            <w:tcW w:w="6080" w:type="dxa"/>
            <w:gridSpan w:val="5"/>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Pr>
                <w:sz w:val="20"/>
                <w:szCs w:val="20"/>
              </w:rPr>
              <w:t>Генеральный директор ООО «СК «ПРЕСТИЖСТРОЙ»</w:t>
            </w:r>
          </w:p>
        </w:tc>
        <w:tc>
          <w:tcPr>
            <w:tcW w:w="600" w:type="dxa"/>
            <w:tcBorders>
              <w:top w:val="nil"/>
              <w:left w:val="nil"/>
              <w:bottom w:val="nil"/>
              <w:right w:val="nil"/>
            </w:tcBorders>
            <w:shd w:val="clear" w:color="auto" w:fill="auto"/>
            <w:hideMark/>
          </w:tcPr>
          <w:p w:rsidR="00E321F2" w:rsidRPr="00E30F37" w:rsidRDefault="00E321F2" w:rsidP="00E51320">
            <w:pPr>
              <w:rPr>
                <w:sz w:val="20"/>
                <w:szCs w:val="20"/>
              </w:rPr>
            </w:pPr>
          </w:p>
        </w:tc>
        <w:tc>
          <w:tcPr>
            <w:tcW w:w="1240" w:type="dxa"/>
            <w:gridSpan w:val="5"/>
            <w:tcBorders>
              <w:top w:val="nil"/>
              <w:left w:val="nil"/>
              <w:bottom w:val="nil"/>
              <w:right w:val="nil"/>
            </w:tcBorders>
            <w:shd w:val="clear" w:color="auto" w:fill="auto"/>
            <w:hideMark/>
          </w:tcPr>
          <w:p w:rsidR="00E321F2" w:rsidRPr="00E30F37" w:rsidRDefault="00E321F2" w:rsidP="00E51320">
            <w:pPr>
              <w:rPr>
                <w:sz w:val="20"/>
                <w:szCs w:val="20"/>
              </w:rPr>
            </w:pPr>
            <w:r w:rsidRPr="00E30F37">
              <w:rPr>
                <w:sz w:val="20"/>
                <w:szCs w:val="20"/>
              </w:rPr>
              <w:t>Заказчик</w:t>
            </w:r>
          </w:p>
        </w:tc>
        <w:tc>
          <w:tcPr>
            <w:tcW w:w="6120" w:type="dxa"/>
            <w:gridSpan w:val="12"/>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sidRPr="00E30F37">
              <w:rPr>
                <w:sz w:val="20"/>
                <w:szCs w:val="20"/>
              </w:rPr>
              <w:t> </w:t>
            </w:r>
            <w:r>
              <w:rPr>
                <w:sz w:val="20"/>
                <w:szCs w:val="20"/>
              </w:rPr>
              <w:t>Генеральный директор ООО «ЖКС № 2 Выборгского района»</w:t>
            </w:r>
          </w:p>
        </w:tc>
      </w:tr>
      <w:tr w:rsidR="00E321F2" w:rsidRPr="00E30F37" w:rsidTr="00E321F2">
        <w:trPr>
          <w:trHeight w:val="330"/>
        </w:trPr>
        <w:tc>
          <w:tcPr>
            <w:tcW w:w="7260" w:type="dxa"/>
            <w:gridSpan w:val="8"/>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И.В.Федотов</w:t>
            </w:r>
          </w:p>
        </w:tc>
        <w:tc>
          <w:tcPr>
            <w:tcW w:w="600" w:type="dxa"/>
            <w:gridSpan w:val="2"/>
            <w:tcBorders>
              <w:top w:val="nil"/>
              <w:left w:val="nil"/>
              <w:bottom w:val="nil"/>
              <w:right w:val="nil"/>
            </w:tcBorders>
            <w:shd w:val="clear" w:color="auto" w:fill="auto"/>
            <w:hideMark/>
          </w:tcPr>
          <w:p w:rsidR="00E321F2" w:rsidRPr="00E30F37" w:rsidRDefault="00E321F2" w:rsidP="00E51320">
            <w:pPr>
              <w:rPr>
                <w:sz w:val="20"/>
                <w:szCs w:val="20"/>
              </w:rPr>
            </w:pPr>
          </w:p>
        </w:tc>
        <w:tc>
          <w:tcPr>
            <w:tcW w:w="7360" w:type="dxa"/>
            <w:gridSpan w:val="16"/>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Макиёва Л.И.</w:t>
            </w:r>
          </w:p>
        </w:tc>
      </w:tr>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c>
          <w:tcPr>
            <w:tcW w:w="600" w:type="dxa"/>
            <w:gridSpan w:val="2"/>
            <w:tcBorders>
              <w:top w:val="nil"/>
              <w:left w:val="nil"/>
              <w:bottom w:val="nil"/>
              <w:right w:val="nil"/>
            </w:tcBorders>
            <w:shd w:val="clear" w:color="auto" w:fill="auto"/>
            <w:hideMark/>
          </w:tcPr>
          <w:p w:rsidR="00E321F2" w:rsidRPr="00E30F37" w:rsidRDefault="00E321F2" w:rsidP="00E51320">
            <w:pPr>
              <w:jc w:val="right"/>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 xml:space="preserve">ЛОКАЛЬНАЯ СМЕТА №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на ремонт переходных лоджий по адресу</w:t>
            </w:r>
            <w:proofErr w:type="gramStart"/>
            <w:r w:rsidRPr="00E321F2">
              <w:rPr>
                <w:sz w:val="20"/>
                <w:szCs w:val="20"/>
              </w:rPr>
              <w:t xml:space="preserve"> :</w:t>
            </w:r>
            <w:proofErr w:type="gramEnd"/>
            <w:r w:rsidRPr="00E321F2">
              <w:rPr>
                <w:sz w:val="20"/>
                <w:szCs w:val="20"/>
              </w:rPr>
              <w:t xml:space="preserve"> пр. Художников д.9, корп.2(1-5 пар.)</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Основание</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стоимость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1 271,789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Чертежи № </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Нормативная трудоемкость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1 185,82 чел-ч</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заработная плата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385,930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rPr>
                <w:sz w:val="20"/>
                <w:szCs w:val="20"/>
              </w:rPr>
            </w:pPr>
            <w:proofErr w:type="gramStart"/>
            <w:r w:rsidRPr="00E321F2">
              <w:rPr>
                <w:sz w:val="20"/>
                <w:szCs w:val="20"/>
              </w:rPr>
              <w:t>Составлена</w:t>
            </w:r>
            <w:proofErr w:type="gramEnd"/>
            <w:r w:rsidRPr="00E321F2">
              <w:rPr>
                <w:sz w:val="20"/>
                <w:szCs w:val="20"/>
              </w:rPr>
              <w:t xml:space="preserve"> в ценах Января 2000 г./по состоянию на апрель 2021г. (</w:t>
            </w:r>
            <w:proofErr w:type="spellStart"/>
            <w:r w:rsidRPr="00E321F2">
              <w:rPr>
                <w:sz w:val="20"/>
                <w:szCs w:val="20"/>
              </w:rPr>
              <w:t>ГосЭталон</w:t>
            </w:r>
            <w:proofErr w:type="spellEnd"/>
            <w:r w:rsidRPr="00E321F2">
              <w:rPr>
                <w:sz w:val="20"/>
                <w:szCs w:val="20"/>
              </w:rPr>
              <w:t xml:space="preserve"> 2012 редакция 2016)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p>
        </w:tc>
      </w:tr>
      <w:tr w:rsidR="00E321F2" w:rsidRPr="00E321F2" w:rsidTr="00E321F2">
        <w:trPr>
          <w:gridAfter w:val="1"/>
          <w:wAfter w:w="80" w:type="dxa"/>
          <w:trHeight w:val="915"/>
        </w:trPr>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 </w:t>
            </w:r>
            <w:proofErr w:type="spellStart"/>
            <w:proofErr w:type="gramStart"/>
            <w:r w:rsidRPr="00E321F2">
              <w:rPr>
                <w:sz w:val="20"/>
                <w:szCs w:val="20"/>
              </w:rPr>
              <w:t>п</w:t>
            </w:r>
            <w:proofErr w:type="spellEnd"/>
            <w:proofErr w:type="gramEnd"/>
            <w:r w:rsidRPr="00E321F2">
              <w:rPr>
                <w:sz w:val="20"/>
                <w:szCs w:val="20"/>
              </w:rPr>
              <w:t>/</w:t>
            </w:r>
            <w:proofErr w:type="spellStart"/>
            <w:r w:rsidRPr="00E321F2">
              <w:rPr>
                <w:sz w:val="20"/>
                <w:szCs w:val="20"/>
              </w:rPr>
              <w:t>п</w:t>
            </w:r>
            <w:proofErr w:type="spellEnd"/>
          </w:p>
        </w:tc>
        <w:tc>
          <w:tcPr>
            <w:tcW w:w="15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Шифр и номер позиции норматива</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Наименование работ и затрат</w:t>
            </w: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Количество</w:t>
            </w:r>
          </w:p>
        </w:tc>
        <w:tc>
          <w:tcPr>
            <w:tcW w:w="3096" w:type="dxa"/>
            <w:gridSpan w:val="9"/>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Стоимость на единицу, </w:t>
            </w:r>
            <w:proofErr w:type="spellStart"/>
            <w:r w:rsidRPr="00E321F2">
              <w:rPr>
                <w:sz w:val="20"/>
                <w:szCs w:val="20"/>
              </w:rPr>
              <w:t>руб</w:t>
            </w:r>
            <w:proofErr w:type="spellEnd"/>
          </w:p>
        </w:tc>
        <w:tc>
          <w:tcPr>
            <w:tcW w:w="4124" w:type="dxa"/>
            <w:gridSpan w:val="8"/>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Общая стоимость, руб.</w:t>
            </w:r>
          </w:p>
        </w:tc>
        <w:tc>
          <w:tcPr>
            <w:tcW w:w="2037" w:type="dxa"/>
            <w:gridSpan w:val="4"/>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Затраты труда рабочих, </w:t>
            </w:r>
            <w:proofErr w:type="spellStart"/>
            <w:r w:rsidRPr="00E321F2">
              <w:rPr>
                <w:sz w:val="20"/>
                <w:szCs w:val="20"/>
              </w:rPr>
              <w:t>чел.-ч</w:t>
            </w:r>
            <w:proofErr w:type="spellEnd"/>
            <w:r w:rsidRPr="00E321F2">
              <w:rPr>
                <w:sz w:val="20"/>
                <w:szCs w:val="20"/>
              </w:rPr>
              <w:t>. не занят</w:t>
            </w:r>
            <w:proofErr w:type="gramStart"/>
            <w:r w:rsidRPr="00E321F2">
              <w:rPr>
                <w:sz w:val="20"/>
                <w:szCs w:val="20"/>
              </w:rPr>
              <w:t>.</w:t>
            </w:r>
            <w:proofErr w:type="gramEnd"/>
            <w:r w:rsidRPr="00E321F2">
              <w:rPr>
                <w:sz w:val="20"/>
                <w:szCs w:val="20"/>
              </w:rPr>
              <w:t xml:space="preserve"> </w:t>
            </w:r>
            <w:proofErr w:type="spellStart"/>
            <w:proofErr w:type="gramStart"/>
            <w:r w:rsidRPr="00E321F2">
              <w:rPr>
                <w:sz w:val="20"/>
                <w:szCs w:val="20"/>
              </w:rPr>
              <w:t>о</w:t>
            </w:r>
            <w:proofErr w:type="gramEnd"/>
            <w:r w:rsidRPr="00E321F2">
              <w:rPr>
                <w:sz w:val="20"/>
                <w:szCs w:val="20"/>
              </w:rPr>
              <w:t>бсл</w:t>
            </w:r>
            <w:proofErr w:type="spellEnd"/>
            <w:r w:rsidRPr="00E321F2">
              <w:rPr>
                <w:sz w:val="20"/>
                <w:szCs w:val="20"/>
              </w:rPr>
              <w:t>. машин</w:t>
            </w:r>
          </w:p>
        </w:tc>
      </w:tr>
      <w:tr w:rsidR="00E321F2" w:rsidRPr="00E321F2" w:rsidTr="00E321F2">
        <w:trPr>
          <w:gridAfter w:val="1"/>
          <w:wAfter w:w="80" w:type="dxa"/>
          <w:trHeight w:val="285"/>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09"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10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203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обслуживающ</w:t>
            </w:r>
            <w:proofErr w:type="spellEnd"/>
            <w:r w:rsidRPr="00E321F2">
              <w:rPr>
                <w:sz w:val="20"/>
                <w:szCs w:val="20"/>
              </w:rPr>
              <w:t>. машины</w:t>
            </w:r>
          </w:p>
        </w:tc>
      </w:tr>
      <w:tr w:rsidR="00E321F2" w:rsidRPr="00E321F2" w:rsidTr="00E321F2">
        <w:trPr>
          <w:gridAfter w:val="1"/>
          <w:wAfter w:w="80" w:type="dxa"/>
          <w:trHeight w:val="357"/>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ед. </w:t>
            </w:r>
            <w:proofErr w:type="spellStart"/>
            <w:r w:rsidRPr="00E321F2">
              <w:rPr>
                <w:sz w:val="20"/>
                <w:szCs w:val="20"/>
              </w:rPr>
              <w:t>изм</w:t>
            </w:r>
            <w:proofErr w:type="spellEnd"/>
            <w:r w:rsidRPr="00E321F2">
              <w:rPr>
                <w:sz w:val="20"/>
                <w:szCs w:val="20"/>
              </w:rPr>
              <w:t>.</w:t>
            </w:r>
          </w:p>
        </w:tc>
        <w:tc>
          <w:tcPr>
            <w:tcW w:w="1035" w:type="dxa"/>
            <w:gridSpan w:val="3"/>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09" w:type="dxa"/>
            <w:gridSpan w:val="5"/>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037" w:type="dxa"/>
            <w:gridSpan w:val="4"/>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642"/>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09" w:type="dxa"/>
            <w:gridSpan w:val="5"/>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980"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 един.</w:t>
            </w:r>
          </w:p>
        </w:tc>
        <w:tc>
          <w:tcPr>
            <w:tcW w:w="1057" w:type="dxa"/>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r>
      <w:tr w:rsidR="00E321F2" w:rsidRPr="00E321F2" w:rsidTr="00E321F2">
        <w:trPr>
          <w:gridAfter w:val="1"/>
          <w:wAfter w:w="80" w:type="dxa"/>
          <w:trHeight w:val="312"/>
        </w:trPr>
        <w:tc>
          <w:tcPr>
            <w:tcW w:w="15140"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roofErr w:type="gramStart"/>
            <w:r w:rsidRPr="00E321F2">
              <w:rPr>
                <w:sz w:val="20"/>
                <w:szCs w:val="20"/>
              </w:rPr>
              <w:t xml:space="preserve"> &lt;Н</w:t>
            </w:r>
            <w:proofErr w:type="gramEnd"/>
            <w:r w:rsidRPr="00E321F2">
              <w:rPr>
                <w:sz w:val="20"/>
                <w:szCs w:val="20"/>
              </w:rPr>
              <w:t>ет раздела&gt;</w:t>
            </w:r>
          </w:p>
        </w:tc>
      </w:tr>
      <w:tr w:rsidR="00E321F2" w:rsidRPr="00E321F2" w:rsidTr="00E321F2">
        <w:trPr>
          <w:gridAfter w:val="1"/>
          <w:wAfter w:w="80" w:type="dxa"/>
          <w:trHeight w:val="338"/>
        </w:trPr>
        <w:tc>
          <w:tcPr>
            <w:tcW w:w="552"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3</w:t>
            </w:r>
          </w:p>
        </w:tc>
        <w:tc>
          <w:tcPr>
            <w:tcW w:w="1439"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035"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13</w:t>
            </w:r>
          </w:p>
        </w:tc>
      </w:tr>
      <w:tr w:rsidR="00E321F2" w:rsidRPr="00E321F2" w:rsidTr="00E321F2">
        <w:trPr>
          <w:gridAfter w:val="1"/>
          <w:wAfter w:w="80" w:type="dxa"/>
          <w:trHeight w:val="589"/>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страховочного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60</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26 005,12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11 209,1</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0,49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29,4</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3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рабочего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60</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22,26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7,14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59 775,99</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24 705,78</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2 458,59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1,08</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64,8</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Иэмм=5,739;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15,12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68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lastRenderedPageBreak/>
              <w:t>3</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ТЕРр53-27-10Д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Ремонт железобетонных панелей с применением метода промышленного альпинизма площадью отдельных мест: до 5 м</w:t>
            </w:r>
            <w:proofErr w:type="gramStart"/>
            <w:r w:rsidRPr="00E321F2">
              <w:rPr>
                <w:sz w:val="20"/>
                <w:szCs w:val="20"/>
              </w:rPr>
              <w:t>2</w:t>
            </w:r>
            <w:proofErr w:type="gramEnd"/>
            <w:r w:rsidRPr="00E321F2">
              <w:rPr>
                <w:sz w:val="20"/>
                <w:szCs w:val="20"/>
              </w:rPr>
              <w:t xml:space="preserve"> по штукатурке</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1,52</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3 192,28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1 045,76</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216 840,84</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88 853,39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13 366,57</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206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313,12</w:t>
            </w:r>
          </w:p>
        </w:tc>
      </w:tr>
      <w:tr w:rsidR="00E321F2" w:rsidRPr="00E321F2" w:rsidTr="00E321F2">
        <w:trPr>
          <w:gridAfter w:val="1"/>
          <w:wAfter w:w="80" w:type="dxa"/>
          <w:trHeight w:val="11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V=152/100; Изп=27,233; Имат=8,409; НР=0,73 (0,86*0,85); СП=0,56 (0,7*0,8)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2 146,52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ТЕР15-07-003-02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Грунтование водно-дисперсионной грунтовкой "</w:t>
            </w:r>
            <w:proofErr w:type="spellStart"/>
            <w:r w:rsidRPr="00E321F2">
              <w:rPr>
                <w:sz w:val="20"/>
                <w:szCs w:val="20"/>
              </w:rPr>
              <w:t>Нортекс-Грунт</w:t>
            </w:r>
            <w:proofErr w:type="spellEnd"/>
            <w:r w:rsidRPr="00E321F2">
              <w:rPr>
                <w:sz w:val="20"/>
                <w:szCs w:val="20"/>
              </w:rPr>
              <w:t xml:space="preserve">" поверхностей: пористых (камень, кирпич, бетон и т </w:t>
            </w:r>
            <w:proofErr w:type="spellStart"/>
            <w:r w:rsidRPr="00E321F2">
              <w:rPr>
                <w:sz w:val="20"/>
                <w:szCs w:val="20"/>
              </w:rPr>
              <w:t>д</w:t>
            </w:r>
            <w:proofErr w:type="spellEnd"/>
            <w:r w:rsidRPr="00E321F2">
              <w:rPr>
                <w:sz w:val="20"/>
                <w:szCs w:val="20"/>
              </w:rPr>
              <w:t>)</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1,52</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293,59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14,99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237,2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5 886,09</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1 713,72</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235,59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1 924,94</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3,69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5,61</w:t>
            </w:r>
          </w:p>
        </w:tc>
      </w:tr>
      <w:tr w:rsidR="00E321F2" w:rsidRPr="00E321F2" w:rsidTr="00E321F2">
        <w:trPr>
          <w:gridAfter w:val="1"/>
          <w:wAfter w:w="80" w:type="dxa"/>
          <w:trHeight w:val="1703"/>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V=152/100; Изп=27,233; Иэмм=10,34; Имат=5,339; НР=0,8 (1,05*0,9*0,85); СП=0,37 (0,55*0,85*0,8)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обрабатываемой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41,4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0,14</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5,8</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0,01</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0,02</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ТЕР06-01-012-01(прим.)</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опалубки (снизу) и поддерживающих ее конструкций для высоких ростверков</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0,21</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2 771,54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35,03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1 744,7</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14 965,22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5 672,09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98,85</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2 130,54</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95,92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20,14</w:t>
            </w:r>
          </w:p>
        </w:tc>
      </w:tr>
      <w:tr w:rsidR="00E321F2" w:rsidRPr="00E321F2" w:rsidTr="00E321F2">
        <w:trPr>
          <w:gridAfter w:val="1"/>
          <w:wAfter w:w="80" w:type="dxa"/>
          <w:trHeight w:val="252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V=21/100; Изп=27,233; Иэмм=13,437; Имат=5,815; НР=0,8 (1,05*0,9*0,85); СП=0,44 (0,65*0,85*0,8)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площади горизонтальной проекции ростверков</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991,81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4,28</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24,48</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0,34</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0,07</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ТЕРр61-28-01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основания под штукатурку из металлической сетки по кирпичным и бетонным поверхностям</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0,83</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790,67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11,82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36 577,48</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17 595,83</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151,52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2,58</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67,73</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V=83/100; Изп=27,233; Иэмм=15,445; Имат=7,972; НР=0,67 (0,79*0,85);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778,46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403"/>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101-1991</w:t>
            </w:r>
          </w:p>
        </w:tc>
        <w:tc>
          <w:tcPr>
            <w:tcW w:w="2334" w:type="dxa"/>
            <w:tcBorders>
              <w:top w:val="nil"/>
              <w:left w:val="single" w:sz="4" w:space="0" w:color="000000"/>
              <w:bottom w:val="nil"/>
              <w:right w:val="nil"/>
            </w:tcBorders>
            <w:shd w:val="clear" w:color="auto" w:fill="auto"/>
            <w:hideMark/>
          </w:tcPr>
          <w:p w:rsidR="00E321F2" w:rsidRPr="00E321F2" w:rsidRDefault="00E321F2" w:rsidP="00E321F2">
            <w:pPr>
              <w:rPr>
                <w:sz w:val="20"/>
                <w:szCs w:val="20"/>
              </w:rPr>
            </w:pPr>
            <w:r w:rsidRPr="00E321F2">
              <w:rPr>
                <w:sz w:val="20"/>
                <w:szCs w:val="20"/>
              </w:rPr>
              <w:t>Сетка стальная плетеная из проволоки диаметром 1,4 мм одинарная с квадратной ячейкой 12 мм</w:t>
            </w:r>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83</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142,09</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11 793,47</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11 793,47</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33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c>
          <w:tcPr>
            <w:tcW w:w="1439" w:type="dxa"/>
            <w:tcBorders>
              <w:top w:val="nil"/>
              <w:left w:val="nil"/>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м</w:t>
            </w:r>
            <w:proofErr w:type="gramStart"/>
            <w:r w:rsidRPr="00E321F2">
              <w:rPr>
                <w:sz w:val="20"/>
                <w:szCs w:val="20"/>
              </w:rPr>
              <w:t>2</w:t>
            </w:r>
            <w:proofErr w:type="gramEnd"/>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ТЕРр62-25-15Д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1,52</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1 475,07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815,33</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68 337,84</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27 234,87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42,35</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11 646,96</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51,97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78,99</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V=152/100; Изп=27,233; Иэмм=15,478; Имат=9,398;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657,94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ТЕРр62-25-13Д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proofErr w:type="spellStart"/>
            <w:r w:rsidRPr="00E321F2">
              <w:rPr>
                <w:sz w:val="20"/>
                <w:szCs w:val="20"/>
              </w:rPr>
              <w:t>Огрунтовка</w:t>
            </w:r>
            <w:proofErr w:type="spellEnd"/>
            <w:r w:rsidRPr="00E321F2">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12,64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557,99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47,21</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389,62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127 567,93</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41 706,32</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6 360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34 458,8</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120,96</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V=1264/100; Изп=27,233; Иэмм=10,658; Имат=6,997;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121,16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222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ТЕРр62-26-14Д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14,16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613,68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163,18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16,89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374 724,16</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167 208,38</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24 538,88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2 391,86</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34,25</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484,98</w:t>
            </w:r>
          </w:p>
        </w:tc>
      </w:tr>
      <w:tr w:rsidR="00E321F2" w:rsidRPr="00E321F2" w:rsidTr="00E321F2">
        <w:trPr>
          <w:gridAfter w:val="1"/>
          <w:wAfter w:w="80" w:type="dxa"/>
          <w:trHeight w:val="1429"/>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V=1416/100; Изп=27,233; Иэмм=10,62; Имат=10,001;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окрашиваемой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433,61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585"/>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101-4656</w:t>
            </w:r>
          </w:p>
        </w:tc>
        <w:tc>
          <w:tcPr>
            <w:tcW w:w="2334"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xml:space="preserve">Краска акриловая: </w:t>
            </w:r>
            <w:proofErr w:type="spellStart"/>
            <w:r w:rsidRPr="00E321F2">
              <w:rPr>
                <w:sz w:val="20"/>
                <w:szCs w:val="20"/>
              </w:rPr>
              <w:t>Alpina</w:t>
            </w:r>
            <w:proofErr w:type="spellEnd"/>
            <w:r w:rsidRPr="00E321F2">
              <w:rPr>
                <w:sz w:val="20"/>
                <w:szCs w:val="20"/>
              </w:rPr>
              <w:t xml:space="preserve"> FASSADENWEISS, CAPAROL фасадная </w:t>
            </w:r>
            <w:proofErr w:type="spellStart"/>
            <w:r w:rsidRPr="00E321F2">
              <w:rPr>
                <w:sz w:val="20"/>
                <w:szCs w:val="20"/>
              </w:rPr>
              <w:t>водоразбавляемая</w:t>
            </w:r>
            <w:proofErr w:type="spellEnd"/>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0,761808</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343 230,85</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 </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261 476,01</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5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439" w:type="dxa"/>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т</w:t>
            </w:r>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8979" w:type="dxa"/>
            <w:gridSpan w:val="13"/>
            <w:vMerge w:val="restart"/>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1011"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 xml:space="preserve">930 </w:t>
            </w:r>
            <w:r w:rsidRPr="00E321F2">
              <w:rPr>
                <w:sz w:val="20"/>
                <w:szCs w:val="20"/>
              </w:rPr>
              <w:lastRenderedPageBreak/>
              <w:t>680,67</w:t>
            </w:r>
          </w:p>
        </w:tc>
        <w:tc>
          <w:tcPr>
            <w:tcW w:w="1035"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lastRenderedPageBreak/>
              <w:t xml:space="preserve">385 </w:t>
            </w:r>
            <w:r w:rsidRPr="00E321F2">
              <w:rPr>
                <w:sz w:val="20"/>
                <w:szCs w:val="20"/>
              </w:rPr>
              <w:lastRenderedPageBreak/>
              <w:t>899,48</w:t>
            </w: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lastRenderedPageBreak/>
              <w:t>33 885,78</w:t>
            </w:r>
          </w:p>
        </w:tc>
        <w:tc>
          <w:tcPr>
            <w:tcW w:w="1052" w:type="dxa"/>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65 922,25</w:t>
            </w: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1 185,73</w:t>
            </w:r>
          </w:p>
        </w:tc>
      </w:tr>
      <w:tr w:rsidR="00E321F2" w:rsidRPr="00E321F2" w:rsidTr="00E321F2">
        <w:trPr>
          <w:gridAfter w:val="1"/>
          <w:wAfter w:w="80" w:type="dxa"/>
          <w:trHeight w:val="312"/>
        </w:trPr>
        <w:tc>
          <w:tcPr>
            <w:tcW w:w="8979" w:type="dxa"/>
            <w:gridSpan w:val="13"/>
            <w:vMerge/>
            <w:tcBorders>
              <w:top w:val="nil"/>
              <w:left w:val="nil"/>
              <w:bottom w:val="nil"/>
              <w:right w:val="nil"/>
            </w:tcBorders>
            <w:vAlign w:val="center"/>
            <w:hideMark/>
          </w:tcPr>
          <w:p w:rsidR="00E321F2" w:rsidRPr="00E321F2" w:rsidRDefault="00E321F2" w:rsidP="00E321F2">
            <w:pPr>
              <w:rPr>
                <w:sz w:val="20"/>
                <w:szCs w:val="20"/>
              </w:rPr>
            </w:pPr>
          </w:p>
        </w:tc>
        <w:tc>
          <w:tcPr>
            <w:tcW w:w="1011"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35"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30,28</w:t>
            </w:r>
          </w:p>
        </w:tc>
        <w:tc>
          <w:tcPr>
            <w:tcW w:w="1052" w:type="dxa"/>
            <w:vMerge/>
            <w:tcBorders>
              <w:top w:val="nil"/>
              <w:left w:val="nil"/>
              <w:bottom w:val="nil"/>
              <w:right w:val="nil"/>
            </w:tcBorders>
            <w:vAlign w:val="center"/>
            <w:hideMark/>
          </w:tcPr>
          <w:p w:rsidR="00E321F2" w:rsidRPr="00E321F2" w:rsidRDefault="00E321F2" w:rsidP="00E321F2">
            <w:pPr>
              <w:rPr>
                <w:sz w:val="20"/>
                <w:szCs w:val="20"/>
              </w:rPr>
            </w:pP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0,09</w:t>
            </w:r>
          </w:p>
        </w:tc>
      </w:tr>
      <w:tr w:rsidR="00E321F2" w:rsidRPr="00E321F2" w:rsidTr="00E321F2">
        <w:trPr>
          <w:gridAfter w:val="1"/>
          <w:wAfter w:w="80" w:type="dxa"/>
          <w:trHeight w:val="312"/>
        </w:trPr>
        <w:tc>
          <w:tcPr>
            <w:tcW w:w="11325" w:type="dxa"/>
            <w:gridSpan w:val="18"/>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lastRenderedPageBreak/>
              <w:t>Наименование и значение множителей</w:t>
            </w:r>
          </w:p>
        </w:tc>
        <w:tc>
          <w:tcPr>
            <w:tcW w:w="2062" w:type="dxa"/>
            <w:gridSpan w:val="4"/>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Значение</w:t>
            </w:r>
          </w:p>
        </w:tc>
        <w:tc>
          <w:tcPr>
            <w:tcW w:w="175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Прямые</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Зарплата</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385899,48</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385 899,48</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Машины и механизмы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33885,78</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33 885,78</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65922,25</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65 922,25</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неучтенным материалам</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273 269,48</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погрузке/разгрузке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перевозке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758 976,99</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накладных расходов</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273 335,26</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сметной прибыли</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171 637,91</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1 203 950,16</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Компенсация НДС на 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339191,73*0,2</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20%</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67 838,35</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1 271 788,51</w:t>
            </w: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СОСТАВИЛ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ПРОВЕРИЛ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bl>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p w:rsidR="00E321F2" w:rsidRDefault="00E321F2" w:rsidP="00E30F37">
      <w:pPr>
        <w:jc w:val="both"/>
      </w:pPr>
    </w:p>
    <w:tbl>
      <w:tblPr>
        <w:tblW w:w="15220" w:type="dxa"/>
        <w:tblInd w:w="93" w:type="dxa"/>
        <w:tblLook w:val="04A0"/>
      </w:tblPr>
      <w:tblGrid>
        <w:gridCol w:w="567"/>
        <w:gridCol w:w="1396"/>
        <w:gridCol w:w="2208"/>
        <w:gridCol w:w="1625"/>
        <w:gridCol w:w="186"/>
        <w:gridCol w:w="616"/>
        <w:gridCol w:w="282"/>
        <w:gridCol w:w="339"/>
        <w:gridCol w:w="255"/>
        <w:gridCol w:w="345"/>
        <w:gridCol w:w="60"/>
        <w:gridCol w:w="7"/>
        <w:gridCol w:w="1189"/>
        <w:gridCol w:w="224"/>
        <w:gridCol w:w="697"/>
        <w:gridCol w:w="770"/>
        <w:gridCol w:w="295"/>
        <w:gridCol w:w="300"/>
        <w:gridCol w:w="578"/>
        <w:gridCol w:w="139"/>
        <w:gridCol w:w="1189"/>
        <w:gridCol w:w="273"/>
        <w:gridCol w:w="550"/>
        <w:gridCol w:w="43"/>
        <w:gridCol w:w="1035"/>
        <w:gridCol w:w="52"/>
      </w:tblGrid>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"СОГЛАСОВАНО"</w:t>
            </w:r>
          </w:p>
        </w:tc>
        <w:tc>
          <w:tcPr>
            <w:tcW w:w="600" w:type="dxa"/>
            <w:gridSpan w:val="2"/>
            <w:tcBorders>
              <w:top w:val="nil"/>
              <w:left w:val="nil"/>
              <w:bottom w:val="nil"/>
              <w:right w:val="nil"/>
            </w:tcBorders>
            <w:shd w:val="clear" w:color="auto" w:fill="auto"/>
            <w:hideMark/>
          </w:tcPr>
          <w:p w:rsidR="00E321F2" w:rsidRPr="00E30F37" w:rsidRDefault="00E321F2" w:rsidP="00E51320">
            <w:pPr>
              <w:jc w:val="center"/>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center"/>
              <w:rPr>
                <w:sz w:val="20"/>
                <w:szCs w:val="20"/>
              </w:rPr>
            </w:pPr>
            <w:r w:rsidRPr="00E30F37">
              <w:rPr>
                <w:sz w:val="20"/>
                <w:szCs w:val="20"/>
              </w:rPr>
              <w:t>"УТВЕРЖДАЮ"</w:t>
            </w:r>
          </w:p>
        </w:tc>
      </w:tr>
      <w:tr w:rsidR="00E321F2" w:rsidRPr="00E30F37" w:rsidTr="00E321F2">
        <w:trPr>
          <w:gridAfter w:val="3"/>
          <w:wAfter w:w="1180" w:type="dxa"/>
          <w:trHeight w:val="330"/>
        </w:trPr>
        <w:tc>
          <w:tcPr>
            <w:tcW w:w="6080" w:type="dxa"/>
            <w:gridSpan w:val="5"/>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Pr>
                <w:sz w:val="20"/>
                <w:szCs w:val="20"/>
              </w:rPr>
              <w:t>Генеральный директор ООО «СК «ПРЕСТИЖСТРОЙ»</w:t>
            </w:r>
          </w:p>
        </w:tc>
        <w:tc>
          <w:tcPr>
            <w:tcW w:w="600" w:type="dxa"/>
            <w:tcBorders>
              <w:top w:val="nil"/>
              <w:left w:val="nil"/>
              <w:bottom w:val="nil"/>
              <w:right w:val="nil"/>
            </w:tcBorders>
            <w:shd w:val="clear" w:color="auto" w:fill="auto"/>
            <w:hideMark/>
          </w:tcPr>
          <w:p w:rsidR="00E321F2" w:rsidRPr="00E30F37" w:rsidRDefault="00E321F2" w:rsidP="00E51320">
            <w:pPr>
              <w:rPr>
                <w:sz w:val="20"/>
                <w:szCs w:val="20"/>
              </w:rPr>
            </w:pPr>
          </w:p>
        </w:tc>
        <w:tc>
          <w:tcPr>
            <w:tcW w:w="1240" w:type="dxa"/>
            <w:gridSpan w:val="5"/>
            <w:tcBorders>
              <w:top w:val="nil"/>
              <w:left w:val="nil"/>
              <w:bottom w:val="nil"/>
              <w:right w:val="nil"/>
            </w:tcBorders>
            <w:shd w:val="clear" w:color="auto" w:fill="auto"/>
            <w:hideMark/>
          </w:tcPr>
          <w:p w:rsidR="00E321F2" w:rsidRPr="00E30F37" w:rsidRDefault="00E321F2" w:rsidP="00E51320">
            <w:pPr>
              <w:rPr>
                <w:sz w:val="20"/>
                <w:szCs w:val="20"/>
              </w:rPr>
            </w:pPr>
            <w:r w:rsidRPr="00E30F37">
              <w:rPr>
                <w:sz w:val="20"/>
                <w:szCs w:val="20"/>
              </w:rPr>
              <w:t>Заказчик</w:t>
            </w:r>
          </w:p>
        </w:tc>
        <w:tc>
          <w:tcPr>
            <w:tcW w:w="6120" w:type="dxa"/>
            <w:gridSpan w:val="12"/>
            <w:tcBorders>
              <w:top w:val="nil"/>
              <w:left w:val="nil"/>
              <w:bottom w:val="single" w:sz="4" w:space="0" w:color="000000"/>
              <w:right w:val="nil"/>
            </w:tcBorders>
            <w:shd w:val="clear" w:color="auto" w:fill="auto"/>
            <w:hideMark/>
          </w:tcPr>
          <w:p w:rsidR="00E321F2" w:rsidRPr="00E30F37" w:rsidRDefault="00E321F2" w:rsidP="00E51320">
            <w:pPr>
              <w:rPr>
                <w:sz w:val="20"/>
                <w:szCs w:val="20"/>
              </w:rPr>
            </w:pPr>
            <w:r w:rsidRPr="00E30F37">
              <w:rPr>
                <w:sz w:val="20"/>
                <w:szCs w:val="20"/>
              </w:rPr>
              <w:t> </w:t>
            </w:r>
            <w:r>
              <w:rPr>
                <w:sz w:val="20"/>
                <w:szCs w:val="20"/>
              </w:rPr>
              <w:t>Генеральный директор ООО «ЖКС № 2 Выборгского района»</w:t>
            </w:r>
          </w:p>
        </w:tc>
      </w:tr>
      <w:tr w:rsidR="00E321F2" w:rsidRPr="00E30F37" w:rsidTr="00E321F2">
        <w:trPr>
          <w:trHeight w:val="330"/>
        </w:trPr>
        <w:tc>
          <w:tcPr>
            <w:tcW w:w="7260" w:type="dxa"/>
            <w:gridSpan w:val="8"/>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И.В.Федотов</w:t>
            </w:r>
          </w:p>
        </w:tc>
        <w:tc>
          <w:tcPr>
            <w:tcW w:w="600" w:type="dxa"/>
            <w:gridSpan w:val="2"/>
            <w:tcBorders>
              <w:top w:val="nil"/>
              <w:left w:val="nil"/>
              <w:bottom w:val="nil"/>
              <w:right w:val="nil"/>
            </w:tcBorders>
            <w:shd w:val="clear" w:color="auto" w:fill="auto"/>
            <w:hideMark/>
          </w:tcPr>
          <w:p w:rsidR="00E321F2" w:rsidRPr="00E30F37" w:rsidRDefault="00E321F2" w:rsidP="00E51320">
            <w:pPr>
              <w:rPr>
                <w:sz w:val="20"/>
                <w:szCs w:val="20"/>
              </w:rPr>
            </w:pPr>
          </w:p>
        </w:tc>
        <w:tc>
          <w:tcPr>
            <w:tcW w:w="7360" w:type="dxa"/>
            <w:gridSpan w:val="16"/>
            <w:tcBorders>
              <w:top w:val="nil"/>
              <w:left w:val="nil"/>
              <w:bottom w:val="single" w:sz="4" w:space="0" w:color="000000"/>
              <w:right w:val="nil"/>
            </w:tcBorders>
            <w:shd w:val="clear" w:color="auto" w:fill="auto"/>
            <w:hideMark/>
          </w:tcPr>
          <w:p w:rsidR="00E321F2" w:rsidRPr="00E30F37" w:rsidRDefault="00E321F2" w:rsidP="00E51320">
            <w:pPr>
              <w:jc w:val="right"/>
              <w:rPr>
                <w:sz w:val="20"/>
                <w:szCs w:val="20"/>
              </w:rPr>
            </w:pPr>
            <w:r w:rsidRPr="00E30F37">
              <w:rPr>
                <w:sz w:val="20"/>
                <w:szCs w:val="20"/>
              </w:rPr>
              <w:t> </w:t>
            </w:r>
            <w:r>
              <w:rPr>
                <w:sz w:val="20"/>
                <w:szCs w:val="20"/>
              </w:rPr>
              <w:t>Макиёва Л.И.</w:t>
            </w:r>
          </w:p>
        </w:tc>
      </w:tr>
      <w:tr w:rsidR="00E321F2" w:rsidRPr="00E30F37" w:rsidTr="00E321F2">
        <w:trPr>
          <w:trHeight w:val="312"/>
        </w:trPr>
        <w:tc>
          <w:tcPr>
            <w:tcW w:w="7260" w:type="dxa"/>
            <w:gridSpan w:val="8"/>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c>
          <w:tcPr>
            <w:tcW w:w="600" w:type="dxa"/>
            <w:gridSpan w:val="2"/>
            <w:tcBorders>
              <w:top w:val="nil"/>
              <w:left w:val="nil"/>
              <w:bottom w:val="nil"/>
              <w:right w:val="nil"/>
            </w:tcBorders>
            <w:shd w:val="clear" w:color="auto" w:fill="auto"/>
            <w:hideMark/>
          </w:tcPr>
          <w:p w:rsidR="00E321F2" w:rsidRPr="00E30F37" w:rsidRDefault="00E321F2" w:rsidP="00E51320">
            <w:pPr>
              <w:jc w:val="right"/>
              <w:rPr>
                <w:sz w:val="20"/>
                <w:szCs w:val="20"/>
              </w:rPr>
            </w:pPr>
          </w:p>
        </w:tc>
        <w:tc>
          <w:tcPr>
            <w:tcW w:w="7360" w:type="dxa"/>
            <w:gridSpan w:val="16"/>
            <w:tcBorders>
              <w:top w:val="nil"/>
              <w:left w:val="nil"/>
              <w:bottom w:val="nil"/>
              <w:right w:val="nil"/>
            </w:tcBorders>
            <w:shd w:val="clear" w:color="auto" w:fill="auto"/>
            <w:hideMark/>
          </w:tcPr>
          <w:p w:rsidR="00E321F2" w:rsidRPr="00E30F37" w:rsidRDefault="00E321F2" w:rsidP="00E51320">
            <w:pPr>
              <w:jc w:val="right"/>
              <w:rPr>
                <w:sz w:val="20"/>
                <w:szCs w:val="20"/>
              </w:rPr>
            </w:pPr>
            <w:r w:rsidRPr="00E30F37">
              <w:rPr>
                <w:sz w:val="20"/>
                <w:szCs w:val="20"/>
              </w:rPr>
              <w:t>"__"_______________20</w:t>
            </w:r>
            <w:r>
              <w:rPr>
                <w:sz w:val="20"/>
                <w:szCs w:val="20"/>
              </w:rPr>
              <w:t>21</w:t>
            </w:r>
            <w:r w:rsidRPr="00E30F37">
              <w:rPr>
                <w:sz w:val="20"/>
                <w:szCs w:val="20"/>
              </w:rPr>
              <w:t>г.</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 xml:space="preserve">ЛОКАЛЬНАЯ СМЕТА №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на ремонт переходных лоджий по адресу</w:t>
            </w:r>
            <w:proofErr w:type="gramStart"/>
            <w:r w:rsidRPr="00E321F2">
              <w:rPr>
                <w:sz w:val="20"/>
                <w:szCs w:val="20"/>
              </w:rPr>
              <w:t xml:space="preserve"> :</w:t>
            </w:r>
            <w:proofErr w:type="gramEnd"/>
            <w:r w:rsidRPr="00E321F2">
              <w:rPr>
                <w:sz w:val="20"/>
                <w:szCs w:val="20"/>
              </w:rPr>
              <w:t xml:space="preserve"> пр. Художников д.26, корп.2(1,2 пар.)</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Основание</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стоимость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432,624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Чертежи № </w:t>
            </w: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Нормативная трудоемкость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374,52 чел-ч</w:t>
            </w:r>
          </w:p>
        </w:tc>
      </w:tr>
      <w:tr w:rsidR="00E321F2" w:rsidRPr="00E321F2" w:rsidTr="00E321F2">
        <w:trPr>
          <w:gridAfter w:val="1"/>
          <w:wAfter w:w="80" w:type="dxa"/>
          <w:trHeight w:val="312"/>
        </w:trPr>
        <w:tc>
          <w:tcPr>
            <w:tcW w:w="9280" w:type="dxa"/>
            <w:gridSpan w:val="14"/>
            <w:tcBorders>
              <w:top w:val="nil"/>
              <w:left w:val="nil"/>
              <w:bottom w:val="nil"/>
              <w:right w:val="nil"/>
            </w:tcBorders>
            <w:shd w:val="clear" w:color="auto" w:fill="auto"/>
            <w:hideMark/>
          </w:tcPr>
          <w:p w:rsidR="00E321F2" w:rsidRPr="00E321F2" w:rsidRDefault="00E321F2" w:rsidP="00E321F2">
            <w:pPr>
              <w:rPr>
                <w:sz w:val="20"/>
                <w:szCs w:val="20"/>
              </w:rPr>
            </w:pPr>
          </w:p>
        </w:tc>
        <w:tc>
          <w:tcPr>
            <w:tcW w:w="2623" w:type="dxa"/>
            <w:gridSpan w:val="5"/>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Сметная заработная плата - </w:t>
            </w:r>
          </w:p>
        </w:tc>
        <w:tc>
          <w:tcPr>
            <w:tcW w:w="3237" w:type="dxa"/>
            <w:gridSpan w:val="6"/>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 xml:space="preserve">125,242 </w:t>
            </w:r>
            <w:proofErr w:type="spellStart"/>
            <w:r w:rsidRPr="00E321F2">
              <w:rPr>
                <w:sz w:val="20"/>
                <w:szCs w:val="20"/>
              </w:rPr>
              <w:t>тыс</w:t>
            </w:r>
            <w:proofErr w:type="gramStart"/>
            <w:r w:rsidRPr="00E321F2">
              <w:rPr>
                <w:sz w:val="20"/>
                <w:szCs w:val="20"/>
              </w:rPr>
              <w:t>.р</w:t>
            </w:r>
            <w:proofErr w:type="gramEnd"/>
            <w:r w:rsidRPr="00E321F2">
              <w:rPr>
                <w:sz w:val="20"/>
                <w:szCs w:val="20"/>
              </w:rPr>
              <w:t>уб</w:t>
            </w:r>
            <w:proofErr w:type="spellEnd"/>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rPr>
                <w:sz w:val="20"/>
                <w:szCs w:val="20"/>
              </w:rPr>
            </w:pPr>
            <w:proofErr w:type="gramStart"/>
            <w:r w:rsidRPr="00E321F2">
              <w:rPr>
                <w:sz w:val="20"/>
                <w:szCs w:val="20"/>
              </w:rPr>
              <w:t>Составлена</w:t>
            </w:r>
            <w:proofErr w:type="gramEnd"/>
            <w:r w:rsidRPr="00E321F2">
              <w:rPr>
                <w:sz w:val="20"/>
                <w:szCs w:val="20"/>
              </w:rPr>
              <w:t xml:space="preserve"> в ценах Января 2000 г./по состоянию на апрель 2021г. (</w:t>
            </w:r>
            <w:proofErr w:type="spellStart"/>
            <w:r w:rsidRPr="00E321F2">
              <w:rPr>
                <w:sz w:val="20"/>
                <w:szCs w:val="20"/>
              </w:rPr>
              <w:t>ГосЭталон</w:t>
            </w:r>
            <w:proofErr w:type="spellEnd"/>
            <w:r w:rsidRPr="00E321F2">
              <w:rPr>
                <w:sz w:val="20"/>
                <w:szCs w:val="20"/>
              </w:rPr>
              <w:t xml:space="preserve"> 2012 редакция 2016) </w:t>
            </w:r>
          </w:p>
        </w:tc>
      </w:tr>
      <w:tr w:rsidR="00E321F2" w:rsidRPr="00E321F2" w:rsidTr="00E321F2">
        <w:trPr>
          <w:gridAfter w:val="1"/>
          <w:wAfter w:w="80" w:type="dxa"/>
          <w:trHeight w:val="312"/>
        </w:trPr>
        <w:tc>
          <w:tcPr>
            <w:tcW w:w="15140" w:type="dxa"/>
            <w:gridSpan w:val="25"/>
            <w:tcBorders>
              <w:top w:val="nil"/>
              <w:left w:val="nil"/>
              <w:bottom w:val="nil"/>
              <w:right w:val="nil"/>
            </w:tcBorders>
            <w:shd w:val="clear" w:color="auto" w:fill="auto"/>
            <w:hideMark/>
          </w:tcPr>
          <w:p w:rsidR="00E321F2" w:rsidRPr="00E321F2" w:rsidRDefault="00E321F2" w:rsidP="00E321F2">
            <w:pPr>
              <w:jc w:val="center"/>
              <w:rPr>
                <w:sz w:val="20"/>
                <w:szCs w:val="20"/>
              </w:rPr>
            </w:pPr>
          </w:p>
        </w:tc>
      </w:tr>
      <w:tr w:rsidR="00E321F2" w:rsidRPr="00E321F2" w:rsidTr="00E321F2">
        <w:trPr>
          <w:gridAfter w:val="1"/>
          <w:wAfter w:w="80" w:type="dxa"/>
          <w:trHeight w:val="915"/>
        </w:trPr>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 </w:t>
            </w:r>
            <w:proofErr w:type="spellStart"/>
            <w:proofErr w:type="gramStart"/>
            <w:r w:rsidRPr="00E321F2">
              <w:rPr>
                <w:sz w:val="20"/>
                <w:szCs w:val="20"/>
              </w:rPr>
              <w:t>п</w:t>
            </w:r>
            <w:proofErr w:type="spellEnd"/>
            <w:proofErr w:type="gramEnd"/>
            <w:r w:rsidRPr="00E321F2">
              <w:rPr>
                <w:sz w:val="20"/>
                <w:szCs w:val="20"/>
              </w:rPr>
              <w:t>/</w:t>
            </w:r>
            <w:proofErr w:type="spellStart"/>
            <w:r w:rsidRPr="00E321F2">
              <w:rPr>
                <w:sz w:val="20"/>
                <w:szCs w:val="20"/>
              </w:rPr>
              <w:t>п</w:t>
            </w:r>
            <w:proofErr w:type="spellEnd"/>
          </w:p>
        </w:tc>
        <w:tc>
          <w:tcPr>
            <w:tcW w:w="15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Шифр и номер позиции норматива</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Наименование работ и затрат</w:t>
            </w: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Количество</w:t>
            </w:r>
          </w:p>
        </w:tc>
        <w:tc>
          <w:tcPr>
            <w:tcW w:w="3096" w:type="dxa"/>
            <w:gridSpan w:val="9"/>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Стоимость на единицу, </w:t>
            </w:r>
            <w:proofErr w:type="spellStart"/>
            <w:r w:rsidRPr="00E321F2">
              <w:rPr>
                <w:sz w:val="20"/>
                <w:szCs w:val="20"/>
              </w:rPr>
              <w:t>руб</w:t>
            </w:r>
            <w:proofErr w:type="spellEnd"/>
          </w:p>
        </w:tc>
        <w:tc>
          <w:tcPr>
            <w:tcW w:w="4124" w:type="dxa"/>
            <w:gridSpan w:val="8"/>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Общая стоимость, руб.</w:t>
            </w:r>
          </w:p>
        </w:tc>
        <w:tc>
          <w:tcPr>
            <w:tcW w:w="2037" w:type="dxa"/>
            <w:gridSpan w:val="4"/>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Затраты труда рабочих, </w:t>
            </w:r>
            <w:proofErr w:type="spellStart"/>
            <w:r w:rsidRPr="00E321F2">
              <w:rPr>
                <w:sz w:val="20"/>
                <w:szCs w:val="20"/>
              </w:rPr>
              <w:t>чел.-ч</w:t>
            </w:r>
            <w:proofErr w:type="spellEnd"/>
            <w:r w:rsidRPr="00E321F2">
              <w:rPr>
                <w:sz w:val="20"/>
                <w:szCs w:val="20"/>
              </w:rPr>
              <w:t>. не занят</w:t>
            </w:r>
            <w:proofErr w:type="gramStart"/>
            <w:r w:rsidRPr="00E321F2">
              <w:rPr>
                <w:sz w:val="20"/>
                <w:szCs w:val="20"/>
              </w:rPr>
              <w:t>.</w:t>
            </w:r>
            <w:proofErr w:type="gramEnd"/>
            <w:r w:rsidRPr="00E321F2">
              <w:rPr>
                <w:sz w:val="20"/>
                <w:szCs w:val="20"/>
              </w:rPr>
              <w:t xml:space="preserve"> </w:t>
            </w:r>
            <w:proofErr w:type="spellStart"/>
            <w:proofErr w:type="gramStart"/>
            <w:r w:rsidRPr="00E321F2">
              <w:rPr>
                <w:sz w:val="20"/>
                <w:szCs w:val="20"/>
              </w:rPr>
              <w:t>о</w:t>
            </w:r>
            <w:proofErr w:type="gramEnd"/>
            <w:r w:rsidRPr="00E321F2">
              <w:rPr>
                <w:sz w:val="20"/>
                <w:szCs w:val="20"/>
              </w:rPr>
              <w:t>бсл</w:t>
            </w:r>
            <w:proofErr w:type="spellEnd"/>
            <w:r w:rsidRPr="00E321F2">
              <w:rPr>
                <w:sz w:val="20"/>
                <w:szCs w:val="20"/>
              </w:rPr>
              <w:t>. машин</w:t>
            </w:r>
          </w:p>
        </w:tc>
      </w:tr>
      <w:tr w:rsidR="00E321F2" w:rsidRPr="00E321F2" w:rsidTr="00E321F2">
        <w:trPr>
          <w:gridAfter w:val="1"/>
          <w:wAfter w:w="80" w:type="dxa"/>
          <w:trHeight w:val="285"/>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09"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10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c>
          <w:tcPr>
            <w:tcW w:w="10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Экспл</w:t>
            </w:r>
            <w:proofErr w:type="spellEnd"/>
            <w:r w:rsidRPr="00E321F2">
              <w:rPr>
                <w:sz w:val="20"/>
                <w:szCs w:val="20"/>
              </w:rPr>
              <w:t>. машин</w:t>
            </w:r>
          </w:p>
        </w:tc>
        <w:tc>
          <w:tcPr>
            <w:tcW w:w="1052"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Материалы</w:t>
            </w:r>
          </w:p>
        </w:tc>
        <w:tc>
          <w:tcPr>
            <w:tcW w:w="203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proofErr w:type="spellStart"/>
            <w:r w:rsidRPr="00E321F2">
              <w:rPr>
                <w:sz w:val="20"/>
                <w:szCs w:val="20"/>
              </w:rPr>
              <w:t>обслуживающ</w:t>
            </w:r>
            <w:proofErr w:type="spellEnd"/>
            <w:r w:rsidRPr="00E321F2">
              <w:rPr>
                <w:sz w:val="20"/>
                <w:szCs w:val="20"/>
              </w:rPr>
              <w:t>. машины</w:t>
            </w:r>
          </w:p>
        </w:tc>
      </w:tr>
      <w:tr w:rsidR="00E321F2" w:rsidRPr="00E321F2" w:rsidTr="00E321F2">
        <w:trPr>
          <w:gridAfter w:val="1"/>
          <w:wAfter w:w="80" w:type="dxa"/>
          <w:trHeight w:val="357"/>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val="restart"/>
            <w:tcBorders>
              <w:top w:val="nil"/>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ед. </w:t>
            </w:r>
            <w:proofErr w:type="spellStart"/>
            <w:r w:rsidRPr="00E321F2">
              <w:rPr>
                <w:sz w:val="20"/>
                <w:szCs w:val="20"/>
              </w:rPr>
              <w:t>изм</w:t>
            </w:r>
            <w:proofErr w:type="spellEnd"/>
            <w:r w:rsidRPr="00E321F2">
              <w:rPr>
                <w:sz w:val="20"/>
                <w:szCs w:val="20"/>
              </w:rPr>
              <w:t>.</w:t>
            </w:r>
          </w:p>
        </w:tc>
        <w:tc>
          <w:tcPr>
            <w:tcW w:w="1035" w:type="dxa"/>
            <w:gridSpan w:val="3"/>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09" w:type="dxa"/>
            <w:gridSpan w:val="5"/>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037" w:type="dxa"/>
            <w:gridSpan w:val="4"/>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642"/>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2334" w:type="dxa"/>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439"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3"/>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Основной зарплаты</w:t>
            </w:r>
          </w:p>
        </w:tc>
        <w:tc>
          <w:tcPr>
            <w:tcW w:w="1009" w:type="dxa"/>
            <w:gridSpan w:val="5"/>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11"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35" w:type="dxa"/>
            <w:gridSpan w:val="2"/>
            <w:vMerge/>
            <w:tcBorders>
              <w:top w:val="single" w:sz="8" w:space="0" w:color="000000"/>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1026"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 т.ч. зарплаты</w:t>
            </w:r>
          </w:p>
        </w:tc>
        <w:tc>
          <w:tcPr>
            <w:tcW w:w="1052" w:type="dxa"/>
            <w:vMerge/>
            <w:tcBorders>
              <w:top w:val="nil"/>
              <w:left w:val="single" w:sz="8" w:space="0" w:color="000000"/>
              <w:bottom w:val="single" w:sz="8" w:space="0" w:color="000000"/>
              <w:right w:val="single" w:sz="8" w:space="0" w:color="000000"/>
            </w:tcBorders>
            <w:vAlign w:val="center"/>
            <w:hideMark/>
          </w:tcPr>
          <w:p w:rsidR="00E321F2" w:rsidRPr="00E321F2" w:rsidRDefault="00E321F2" w:rsidP="00E321F2">
            <w:pPr>
              <w:rPr>
                <w:sz w:val="20"/>
                <w:szCs w:val="20"/>
              </w:rPr>
            </w:pPr>
          </w:p>
        </w:tc>
        <w:tc>
          <w:tcPr>
            <w:tcW w:w="980" w:type="dxa"/>
            <w:gridSpan w:val="3"/>
            <w:tcBorders>
              <w:top w:val="single" w:sz="8" w:space="0" w:color="000000"/>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На един.</w:t>
            </w:r>
          </w:p>
        </w:tc>
        <w:tc>
          <w:tcPr>
            <w:tcW w:w="1057" w:type="dxa"/>
            <w:tcBorders>
              <w:top w:val="nil"/>
              <w:left w:val="nil"/>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Всего</w:t>
            </w:r>
          </w:p>
        </w:tc>
      </w:tr>
      <w:tr w:rsidR="00E321F2" w:rsidRPr="00E321F2" w:rsidTr="00E321F2">
        <w:trPr>
          <w:gridAfter w:val="1"/>
          <w:wAfter w:w="80" w:type="dxa"/>
          <w:trHeight w:val="312"/>
        </w:trPr>
        <w:tc>
          <w:tcPr>
            <w:tcW w:w="15140"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roofErr w:type="gramStart"/>
            <w:r w:rsidRPr="00E321F2">
              <w:rPr>
                <w:sz w:val="20"/>
                <w:szCs w:val="20"/>
              </w:rPr>
              <w:t xml:space="preserve"> &lt;Н</w:t>
            </w:r>
            <w:proofErr w:type="gramEnd"/>
            <w:r w:rsidRPr="00E321F2">
              <w:rPr>
                <w:sz w:val="20"/>
                <w:szCs w:val="20"/>
              </w:rPr>
              <w:t>ет раздела&gt;</w:t>
            </w:r>
          </w:p>
        </w:tc>
      </w:tr>
      <w:tr w:rsidR="00E321F2" w:rsidRPr="00E321F2" w:rsidTr="00E321F2">
        <w:trPr>
          <w:gridAfter w:val="1"/>
          <w:wAfter w:w="80" w:type="dxa"/>
          <w:trHeight w:val="338"/>
        </w:trPr>
        <w:tc>
          <w:tcPr>
            <w:tcW w:w="552"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3</w:t>
            </w:r>
          </w:p>
        </w:tc>
        <w:tc>
          <w:tcPr>
            <w:tcW w:w="1439"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035" w:type="dxa"/>
            <w:gridSpan w:val="2"/>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052"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13</w:t>
            </w:r>
          </w:p>
        </w:tc>
      </w:tr>
      <w:tr w:rsidR="00E321F2" w:rsidRPr="00E321F2" w:rsidTr="00E321F2">
        <w:trPr>
          <w:gridAfter w:val="1"/>
          <w:wAfter w:w="80" w:type="dxa"/>
          <w:trHeight w:val="589"/>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страховочного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10 402,05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4 483,64</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0,49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11,76</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6,86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3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ТЕР46-08-033-02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Навеска рабочего троса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22,26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7,14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23 910,4</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9 882,31</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983,44</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1,08</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25,92</w:t>
            </w:r>
          </w:p>
        </w:tc>
      </w:tr>
      <w:tr w:rsidR="00E321F2" w:rsidRPr="00E321F2" w:rsidTr="00E321F2">
        <w:trPr>
          <w:gridAfter w:val="1"/>
          <w:wAfter w:w="80" w:type="dxa"/>
          <w:trHeight w:val="88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Изп=27,233; Иэмм=5,739; НР=0,84 (1,1*0,9*0,85); СП=0,48 (0,7*0,85*0,8)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 операция</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15,12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68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lastRenderedPageBreak/>
              <w:t>3</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ТЕРр53-27-10Д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Ремонт железобетонных панелей с применением метода промышленного альпинизма площадью отдельных мест: до 5 м</w:t>
            </w:r>
            <w:proofErr w:type="gramStart"/>
            <w:r w:rsidRPr="00E321F2">
              <w:rPr>
                <w:sz w:val="20"/>
                <w:szCs w:val="20"/>
              </w:rPr>
              <w:t>2</w:t>
            </w:r>
            <w:proofErr w:type="gramEnd"/>
            <w:r w:rsidRPr="00E321F2">
              <w:rPr>
                <w:sz w:val="20"/>
                <w:szCs w:val="20"/>
              </w:rPr>
              <w:t xml:space="preserve"> по штукатурке</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0,286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3 192,28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1 045,76</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40 800,32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16 718,47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2 515,03</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206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58,92</w:t>
            </w:r>
          </w:p>
        </w:tc>
      </w:tr>
      <w:tr w:rsidR="00E321F2" w:rsidRPr="00E321F2" w:rsidTr="00E321F2">
        <w:trPr>
          <w:gridAfter w:val="1"/>
          <w:wAfter w:w="80" w:type="dxa"/>
          <w:trHeight w:val="11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V=28,6/100; Изп=27,233; Имат=8,409; НР=0,73 (0,86*0,85); СП=0,56 (0,7*0,8)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2 146,52</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4</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ТЕР15-07-003-02</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Грунтование водно-дисперсионной грунтовкой "</w:t>
            </w:r>
            <w:proofErr w:type="spellStart"/>
            <w:r w:rsidRPr="00E321F2">
              <w:rPr>
                <w:sz w:val="20"/>
                <w:szCs w:val="20"/>
              </w:rPr>
              <w:t>Нортекс-Грунт</w:t>
            </w:r>
            <w:proofErr w:type="spellEnd"/>
            <w:r w:rsidRPr="00E321F2">
              <w:rPr>
                <w:sz w:val="20"/>
                <w:szCs w:val="20"/>
              </w:rPr>
              <w:t xml:space="preserve">" поверхностей: пористых (камень, кирпич, бетон и т </w:t>
            </w:r>
            <w:proofErr w:type="spellStart"/>
            <w:r w:rsidRPr="00E321F2">
              <w:rPr>
                <w:sz w:val="20"/>
                <w:szCs w:val="20"/>
              </w:rPr>
              <w:t>д</w:t>
            </w:r>
            <w:proofErr w:type="spellEnd"/>
            <w:r w:rsidRPr="00E321F2">
              <w:rPr>
                <w:sz w:val="20"/>
                <w:szCs w:val="20"/>
              </w:rPr>
              <w:t>)</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0,286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293,59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14,99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237,2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1 107,51</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322,45</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44,33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362,19</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3,69</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1,06</w:t>
            </w:r>
          </w:p>
        </w:tc>
      </w:tr>
      <w:tr w:rsidR="00E321F2" w:rsidRPr="00E321F2" w:rsidTr="00E321F2">
        <w:trPr>
          <w:gridAfter w:val="1"/>
          <w:wAfter w:w="80" w:type="dxa"/>
          <w:trHeight w:val="1703"/>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V=28,6/100; Изп=27,233; Иэмм=10,34; Имат=5,339; НР=0,8 (1,05*0,9*0,85); СП=0,37 (0,55*0,85*0,8)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обрабатываемой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41,4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0,14</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1,09</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0,01</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5</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ТЕР06-01-012-01(прим.)</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опалубки (снизу) и поддерживающих ее конструкций для высоких ростверков</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0,081</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2 771,54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35,03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1 744,7</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5 772,3</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2 187,81</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38,13</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821,78</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95,92</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7,77</w:t>
            </w:r>
          </w:p>
        </w:tc>
      </w:tr>
      <w:tr w:rsidR="00E321F2" w:rsidRPr="00E321F2" w:rsidTr="00E321F2">
        <w:trPr>
          <w:gridAfter w:val="1"/>
          <w:wAfter w:w="80" w:type="dxa"/>
          <w:trHeight w:val="252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V=8,1/100; Изп=27,233; Иэмм=13,437; Имат=5,815; НР=0,8 (1,05*0,9*0,85); СП=0,44 (0,65*0,85*0,8)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площади горизонтальной проекции ростверков</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991,81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4,28</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9,44</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0,34</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0,03</w:t>
            </w:r>
          </w:p>
        </w:tc>
      </w:tr>
      <w:tr w:rsidR="00E321F2" w:rsidRPr="00E321F2" w:rsidTr="00E321F2">
        <w:trPr>
          <w:gridAfter w:val="1"/>
          <w:wAfter w:w="80" w:type="dxa"/>
          <w:trHeight w:val="1410"/>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6</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ТЕРр61-28-01</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Устройство основания под штукатурку из металлической сетки по кирпичным и бетонным поверхностям</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0,163</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790,67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11,82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0,39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7 183,29</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3 455,57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29,76</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0,51</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81,6</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13,3</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V=16,3/100; Изп=27,233; Иэмм=15,445; Имат=7,972; НР=0,67 (0,79*0,85);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778,46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403"/>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7</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101-1991</w:t>
            </w:r>
          </w:p>
        </w:tc>
        <w:tc>
          <w:tcPr>
            <w:tcW w:w="2334" w:type="dxa"/>
            <w:tcBorders>
              <w:top w:val="nil"/>
              <w:left w:val="single" w:sz="4" w:space="0" w:color="000000"/>
              <w:bottom w:val="nil"/>
              <w:right w:val="nil"/>
            </w:tcBorders>
            <w:shd w:val="clear" w:color="auto" w:fill="auto"/>
            <w:hideMark/>
          </w:tcPr>
          <w:p w:rsidR="00E321F2" w:rsidRPr="00E321F2" w:rsidRDefault="00E321F2" w:rsidP="00E321F2">
            <w:pPr>
              <w:rPr>
                <w:sz w:val="20"/>
                <w:szCs w:val="20"/>
              </w:rPr>
            </w:pPr>
            <w:r w:rsidRPr="00E321F2">
              <w:rPr>
                <w:sz w:val="20"/>
                <w:szCs w:val="20"/>
              </w:rPr>
              <w:t>Сетка стальная плетеная из проволоки диаметром 1,4 мм одинарная с квадратной ячейкой 12 мм</w:t>
            </w:r>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16,3</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142,09</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2 316,07</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2 316,07</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330"/>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c>
          <w:tcPr>
            <w:tcW w:w="1439" w:type="dxa"/>
            <w:tcBorders>
              <w:top w:val="nil"/>
              <w:left w:val="nil"/>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м</w:t>
            </w:r>
            <w:proofErr w:type="gramStart"/>
            <w:r w:rsidRPr="00E321F2">
              <w:rPr>
                <w:sz w:val="20"/>
                <w:szCs w:val="20"/>
              </w:rPr>
              <w:t>2</w:t>
            </w:r>
            <w:proofErr w:type="gramEnd"/>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8</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ТЕРр62-25-15Д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0,286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1 475,07</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815,33</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12 858,3</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5 124,46</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7,97</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2 191,47</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51,97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14,86</w:t>
            </w:r>
          </w:p>
        </w:tc>
      </w:tr>
      <w:tr w:rsidR="00E321F2" w:rsidRPr="00E321F2" w:rsidTr="00E321F2">
        <w:trPr>
          <w:gridAfter w:val="1"/>
          <w:wAfter w:w="80" w:type="dxa"/>
          <w:trHeight w:val="1422"/>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V=28,6/100; Изп=27,233; Иэмм=15,478; Имат=9,398;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657,94</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1954"/>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9</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ТЕРр62-25-13Д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proofErr w:type="spellStart"/>
            <w:r w:rsidRPr="00E321F2">
              <w:rPr>
                <w:sz w:val="20"/>
                <w:szCs w:val="20"/>
              </w:rPr>
              <w:t>Огрунтовка</w:t>
            </w:r>
            <w:proofErr w:type="spellEnd"/>
            <w:r w:rsidRPr="00E321F2">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5,274</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557,99</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47,21</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389,62</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53 227,32</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17 401,83</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2 653,69</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14 377,83</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9,57</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50,47</w:t>
            </w:r>
          </w:p>
        </w:tc>
      </w:tr>
      <w:tr w:rsidR="00E321F2" w:rsidRPr="00E321F2" w:rsidTr="00E321F2">
        <w:trPr>
          <w:gridAfter w:val="1"/>
          <w:wAfter w:w="80" w:type="dxa"/>
          <w:trHeight w:val="1695"/>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V=527,4/100; Изп=27,233; Иэмм=10,658; Имат=6,997;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121,16</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2228"/>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w:t>
            </w:r>
          </w:p>
        </w:tc>
        <w:tc>
          <w:tcPr>
            <w:tcW w:w="1558" w:type="dxa"/>
            <w:tcBorders>
              <w:top w:val="nil"/>
              <w:left w:val="single" w:sz="4" w:space="0" w:color="000000"/>
              <w:bottom w:val="nil"/>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ТЕРр62-26-14Д</w:t>
            </w:r>
          </w:p>
        </w:tc>
        <w:tc>
          <w:tcPr>
            <w:tcW w:w="2334" w:type="dxa"/>
            <w:tcBorders>
              <w:top w:val="nil"/>
              <w:left w:val="nil"/>
              <w:bottom w:val="nil"/>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439" w:type="dxa"/>
            <w:tcBorders>
              <w:top w:val="nil"/>
              <w:left w:val="nil"/>
              <w:bottom w:val="nil"/>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5,56</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613,68</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163,18</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16,89</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147 137,45</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65 655,27</w:t>
            </w: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9 635,32</w:t>
            </w:r>
          </w:p>
        </w:tc>
        <w:tc>
          <w:tcPr>
            <w:tcW w:w="1052" w:type="dxa"/>
            <w:vMerge w:val="restart"/>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939,18</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34,25</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190,43</w:t>
            </w:r>
          </w:p>
        </w:tc>
      </w:tr>
      <w:tr w:rsidR="00E321F2" w:rsidRPr="00E321F2" w:rsidTr="00E321F2">
        <w:trPr>
          <w:gridAfter w:val="1"/>
          <w:wAfter w:w="80" w:type="dxa"/>
          <w:trHeight w:val="1429"/>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tcBorders>
              <w:top w:val="nil"/>
              <w:left w:val="single" w:sz="4" w:space="0" w:color="000000"/>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 xml:space="preserve">(0) </w:t>
            </w:r>
          </w:p>
        </w:tc>
        <w:tc>
          <w:tcPr>
            <w:tcW w:w="2334" w:type="dxa"/>
            <w:tcBorders>
              <w:top w:val="nil"/>
              <w:left w:val="nil"/>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V=556/100; Изп=27,233; Иэмм=10,62; Имат=10,001; НР=0,68 (0,8*0,85); СП=0,4 (0,5*0,8)</w:t>
            </w:r>
          </w:p>
        </w:tc>
        <w:tc>
          <w:tcPr>
            <w:tcW w:w="1439" w:type="dxa"/>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center"/>
              <w:rPr>
                <w:sz w:val="20"/>
                <w:szCs w:val="20"/>
              </w:rPr>
            </w:pPr>
            <w:r w:rsidRPr="00E321F2">
              <w:rPr>
                <w:sz w:val="20"/>
                <w:szCs w:val="20"/>
              </w:rPr>
              <w:t>100 м</w:t>
            </w:r>
            <w:proofErr w:type="gramStart"/>
            <w:r w:rsidRPr="00E321F2">
              <w:rPr>
                <w:sz w:val="20"/>
                <w:szCs w:val="20"/>
              </w:rPr>
              <w:t>2</w:t>
            </w:r>
            <w:proofErr w:type="gramEnd"/>
            <w:r w:rsidRPr="00E321F2">
              <w:rPr>
                <w:sz w:val="20"/>
                <w:szCs w:val="20"/>
              </w:rPr>
              <w:t xml:space="preserve"> окрашиваемой поверхности</w:t>
            </w:r>
          </w:p>
        </w:tc>
        <w:tc>
          <w:tcPr>
            <w:tcW w:w="1035" w:type="dxa"/>
            <w:gridSpan w:val="3"/>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433,61</w:t>
            </w:r>
          </w:p>
        </w:tc>
        <w:tc>
          <w:tcPr>
            <w:tcW w:w="1009" w:type="dxa"/>
            <w:gridSpan w:val="5"/>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1026"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2" w:type="dxa"/>
            <w:vMerge/>
            <w:tcBorders>
              <w:top w:val="nil"/>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c>
          <w:tcPr>
            <w:tcW w:w="980" w:type="dxa"/>
            <w:gridSpan w:val="3"/>
            <w:tcBorders>
              <w:top w:val="single" w:sz="4" w:space="0" w:color="000000"/>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c>
          <w:tcPr>
            <w:tcW w:w="1057" w:type="dxa"/>
            <w:tcBorders>
              <w:top w:val="nil"/>
              <w:left w:val="nil"/>
              <w:bottom w:val="single" w:sz="4" w:space="0" w:color="000000"/>
              <w:right w:val="single" w:sz="4" w:space="0" w:color="000000"/>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585"/>
        </w:trPr>
        <w:tc>
          <w:tcPr>
            <w:tcW w:w="5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w:t>
            </w:r>
          </w:p>
        </w:tc>
        <w:tc>
          <w:tcPr>
            <w:tcW w:w="1558"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101-4656</w:t>
            </w:r>
          </w:p>
        </w:tc>
        <w:tc>
          <w:tcPr>
            <w:tcW w:w="2334"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xml:space="preserve">Краска акриловая: </w:t>
            </w:r>
            <w:proofErr w:type="spellStart"/>
            <w:r w:rsidRPr="00E321F2">
              <w:rPr>
                <w:sz w:val="20"/>
                <w:szCs w:val="20"/>
              </w:rPr>
              <w:t>Alpina</w:t>
            </w:r>
            <w:proofErr w:type="spellEnd"/>
            <w:r w:rsidRPr="00E321F2">
              <w:rPr>
                <w:sz w:val="20"/>
                <w:szCs w:val="20"/>
              </w:rPr>
              <w:t xml:space="preserve"> FASSADENWEISS, CAPAROL фасадная </w:t>
            </w:r>
            <w:proofErr w:type="spellStart"/>
            <w:r w:rsidRPr="00E321F2">
              <w:rPr>
                <w:sz w:val="20"/>
                <w:szCs w:val="20"/>
              </w:rPr>
              <w:t>водоразбавляемая</w:t>
            </w:r>
            <w:proofErr w:type="spellEnd"/>
          </w:p>
        </w:tc>
        <w:tc>
          <w:tcPr>
            <w:tcW w:w="1439" w:type="dxa"/>
            <w:tcBorders>
              <w:top w:val="nil"/>
              <w:left w:val="single" w:sz="4" w:space="0" w:color="000000"/>
              <w:bottom w:val="nil"/>
              <w:right w:val="nil"/>
            </w:tcBorders>
            <w:shd w:val="clear" w:color="auto" w:fill="auto"/>
            <w:hideMark/>
          </w:tcPr>
          <w:p w:rsidR="00E321F2" w:rsidRPr="00E321F2" w:rsidRDefault="00E321F2" w:rsidP="00E321F2">
            <w:pPr>
              <w:jc w:val="center"/>
              <w:rPr>
                <w:sz w:val="20"/>
                <w:szCs w:val="20"/>
              </w:rPr>
            </w:pPr>
            <w:r w:rsidRPr="00E321F2">
              <w:rPr>
                <w:sz w:val="20"/>
                <w:szCs w:val="20"/>
              </w:rPr>
              <w:t>0,299128</w:t>
            </w:r>
          </w:p>
        </w:tc>
        <w:tc>
          <w:tcPr>
            <w:tcW w:w="1035" w:type="dxa"/>
            <w:gridSpan w:val="3"/>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09"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color w:val="FFFFFF"/>
                <w:sz w:val="20"/>
                <w:szCs w:val="20"/>
              </w:rPr>
            </w:pPr>
            <w:r w:rsidRPr="00E321F2">
              <w:rPr>
                <w:color w:val="FFFFFF"/>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343 230,85</w:t>
            </w:r>
          </w:p>
        </w:tc>
        <w:tc>
          <w:tcPr>
            <w:tcW w:w="1011" w:type="dxa"/>
            <w:gridSpan w:val="2"/>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 </w:t>
            </w:r>
          </w:p>
        </w:tc>
        <w:tc>
          <w:tcPr>
            <w:tcW w:w="2061" w:type="dxa"/>
            <w:gridSpan w:val="5"/>
            <w:vMerge w:val="restart"/>
            <w:tcBorders>
              <w:top w:val="single" w:sz="4" w:space="0" w:color="000000"/>
              <w:left w:val="single" w:sz="4" w:space="0" w:color="000000"/>
              <w:bottom w:val="single" w:sz="4" w:space="0" w:color="000000"/>
              <w:right w:val="nil"/>
            </w:tcBorders>
            <w:shd w:val="clear" w:color="auto" w:fill="auto"/>
            <w:hideMark/>
          </w:tcPr>
          <w:p w:rsidR="00E321F2" w:rsidRPr="00E321F2" w:rsidRDefault="00E321F2" w:rsidP="00E321F2">
            <w:pPr>
              <w:rPr>
                <w:sz w:val="20"/>
                <w:szCs w:val="20"/>
              </w:rPr>
            </w:pPr>
            <w:r w:rsidRPr="00E321F2">
              <w:rPr>
                <w:sz w:val="20"/>
                <w:szCs w:val="20"/>
              </w:rPr>
              <w:t> </w:t>
            </w:r>
          </w:p>
        </w:tc>
        <w:tc>
          <w:tcPr>
            <w:tcW w:w="1052" w:type="dxa"/>
            <w:vMerge w:val="restart"/>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102 669,96</w:t>
            </w:r>
          </w:p>
        </w:tc>
        <w:tc>
          <w:tcPr>
            <w:tcW w:w="20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321F2" w:rsidRPr="00E321F2" w:rsidRDefault="00E321F2" w:rsidP="00E321F2">
            <w:pPr>
              <w:rPr>
                <w:sz w:val="20"/>
                <w:szCs w:val="20"/>
              </w:rPr>
            </w:pPr>
            <w:r w:rsidRPr="00E321F2">
              <w:rPr>
                <w:sz w:val="20"/>
                <w:szCs w:val="20"/>
              </w:rPr>
              <w:t> </w:t>
            </w:r>
          </w:p>
        </w:tc>
      </w:tr>
      <w:tr w:rsidR="00E321F2" w:rsidRPr="00E321F2" w:rsidTr="00E321F2">
        <w:trPr>
          <w:gridAfter w:val="1"/>
          <w:wAfter w:w="80" w:type="dxa"/>
          <w:trHeight w:val="548"/>
        </w:trPr>
        <w:tc>
          <w:tcPr>
            <w:tcW w:w="5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558"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334"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439" w:type="dxa"/>
            <w:tcBorders>
              <w:top w:val="nil"/>
              <w:left w:val="single" w:sz="4" w:space="0" w:color="000000"/>
              <w:bottom w:val="single" w:sz="4"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т</w:t>
            </w:r>
          </w:p>
        </w:tc>
        <w:tc>
          <w:tcPr>
            <w:tcW w:w="1035" w:type="dxa"/>
            <w:gridSpan w:val="3"/>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09"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color w:val="FFFFFF"/>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11" w:type="dxa"/>
            <w:gridSpan w:val="2"/>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61" w:type="dxa"/>
            <w:gridSpan w:val="5"/>
            <w:vMerge/>
            <w:tcBorders>
              <w:top w:val="single" w:sz="4" w:space="0" w:color="000000"/>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1052" w:type="dxa"/>
            <w:vMerge/>
            <w:tcBorders>
              <w:top w:val="nil"/>
              <w:left w:val="single" w:sz="4" w:space="0" w:color="000000"/>
              <w:bottom w:val="single" w:sz="4" w:space="0" w:color="000000"/>
              <w:right w:val="nil"/>
            </w:tcBorders>
            <w:vAlign w:val="center"/>
            <w:hideMark/>
          </w:tcPr>
          <w:p w:rsidR="00E321F2" w:rsidRPr="00E321F2" w:rsidRDefault="00E321F2" w:rsidP="00E321F2">
            <w:pPr>
              <w:rPr>
                <w:sz w:val="20"/>
                <w:szCs w:val="20"/>
              </w:rPr>
            </w:pPr>
          </w:p>
        </w:tc>
        <w:tc>
          <w:tcPr>
            <w:tcW w:w="2037" w:type="dxa"/>
            <w:gridSpan w:val="4"/>
            <w:vMerge/>
            <w:tcBorders>
              <w:top w:val="single" w:sz="4" w:space="0" w:color="000000"/>
              <w:left w:val="single" w:sz="4" w:space="0" w:color="000000"/>
              <w:bottom w:val="single" w:sz="4" w:space="0" w:color="000000"/>
              <w:right w:val="single" w:sz="4" w:space="0" w:color="000000"/>
            </w:tcBorders>
            <w:vAlign w:val="center"/>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8979" w:type="dxa"/>
            <w:gridSpan w:val="13"/>
            <w:vMerge w:val="restart"/>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lastRenderedPageBreak/>
              <w:t>ИТОГО:</w:t>
            </w:r>
          </w:p>
        </w:tc>
        <w:tc>
          <w:tcPr>
            <w:tcW w:w="1011"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302 398,94</w:t>
            </w:r>
          </w:p>
        </w:tc>
        <w:tc>
          <w:tcPr>
            <w:tcW w:w="1035" w:type="dxa"/>
            <w:gridSpan w:val="2"/>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125 231,81</w:t>
            </w: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13 392,64</w:t>
            </w:r>
          </w:p>
        </w:tc>
        <w:tc>
          <w:tcPr>
            <w:tcW w:w="1052" w:type="dxa"/>
            <w:vMerge w:val="restart"/>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21 207,99</w:t>
            </w: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374,49</w:t>
            </w:r>
          </w:p>
        </w:tc>
      </w:tr>
      <w:tr w:rsidR="00E321F2" w:rsidRPr="00E321F2" w:rsidTr="00E321F2">
        <w:trPr>
          <w:gridAfter w:val="1"/>
          <w:wAfter w:w="80" w:type="dxa"/>
          <w:trHeight w:val="312"/>
        </w:trPr>
        <w:tc>
          <w:tcPr>
            <w:tcW w:w="8979" w:type="dxa"/>
            <w:gridSpan w:val="13"/>
            <w:vMerge/>
            <w:tcBorders>
              <w:top w:val="nil"/>
              <w:left w:val="nil"/>
              <w:bottom w:val="nil"/>
              <w:right w:val="nil"/>
            </w:tcBorders>
            <w:vAlign w:val="center"/>
            <w:hideMark/>
          </w:tcPr>
          <w:p w:rsidR="00E321F2" w:rsidRPr="00E321F2" w:rsidRDefault="00E321F2" w:rsidP="00E321F2">
            <w:pPr>
              <w:rPr>
                <w:sz w:val="20"/>
                <w:szCs w:val="20"/>
              </w:rPr>
            </w:pPr>
          </w:p>
        </w:tc>
        <w:tc>
          <w:tcPr>
            <w:tcW w:w="1011"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35" w:type="dxa"/>
            <w:gridSpan w:val="2"/>
            <w:vMerge/>
            <w:tcBorders>
              <w:top w:val="nil"/>
              <w:left w:val="nil"/>
              <w:bottom w:val="nil"/>
              <w:right w:val="nil"/>
            </w:tcBorders>
            <w:vAlign w:val="center"/>
            <w:hideMark/>
          </w:tcPr>
          <w:p w:rsidR="00E321F2" w:rsidRPr="00E321F2" w:rsidRDefault="00E321F2" w:rsidP="00E321F2">
            <w:pPr>
              <w:rPr>
                <w:sz w:val="20"/>
                <w:szCs w:val="20"/>
              </w:rPr>
            </w:pPr>
          </w:p>
        </w:tc>
        <w:tc>
          <w:tcPr>
            <w:tcW w:w="1026"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10,53</w:t>
            </w:r>
          </w:p>
        </w:tc>
        <w:tc>
          <w:tcPr>
            <w:tcW w:w="1052" w:type="dxa"/>
            <w:vMerge/>
            <w:tcBorders>
              <w:top w:val="nil"/>
              <w:left w:val="nil"/>
              <w:bottom w:val="nil"/>
              <w:right w:val="nil"/>
            </w:tcBorders>
            <w:vAlign w:val="center"/>
            <w:hideMark/>
          </w:tcPr>
          <w:p w:rsidR="00E321F2" w:rsidRPr="00E321F2" w:rsidRDefault="00E321F2" w:rsidP="00E321F2">
            <w:pPr>
              <w:rPr>
                <w:sz w:val="20"/>
                <w:szCs w:val="20"/>
              </w:rPr>
            </w:pPr>
          </w:p>
        </w:tc>
        <w:tc>
          <w:tcPr>
            <w:tcW w:w="2037"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0,03</w:t>
            </w:r>
          </w:p>
        </w:tc>
      </w:tr>
      <w:tr w:rsidR="00E321F2" w:rsidRPr="00E321F2" w:rsidTr="00E321F2">
        <w:trPr>
          <w:gridAfter w:val="1"/>
          <w:wAfter w:w="80" w:type="dxa"/>
          <w:trHeight w:val="312"/>
        </w:trPr>
        <w:tc>
          <w:tcPr>
            <w:tcW w:w="11325" w:type="dxa"/>
            <w:gridSpan w:val="18"/>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Наименование и значение множителей</w:t>
            </w:r>
          </w:p>
        </w:tc>
        <w:tc>
          <w:tcPr>
            <w:tcW w:w="2062" w:type="dxa"/>
            <w:gridSpan w:val="4"/>
            <w:tcBorders>
              <w:top w:val="single" w:sz="8" w:space="0" w:color="000000"/>
              <w:left w:val="single" w:sz="8" w:space="0" w:color="000000"/>
              <w:bottom w:val="single" w:sz="8" w:space="0" w:color="000000"/>
              <w:right w:val="nil"/>
            </w:tcBorders>
            <w:shd w:val="clear" w:color="auto" w:fill="auto"/>
            <w:hideMark/>
          </w:tcPr>
          <w:p w:rsidR="00E321F2" w:rsidRPr="00E321F2" w:rsidRDefault="00E321F2" w:rsidP="00E321F2">
            <w:pPr>
              <w:jc w:val="center"/>
              <w:rPr>
                <w:sz w:val="20"/>
                <w:szCs w:val="20"/>
              </w:rPr>
            </w:pPr>
            <w:r w:rsidRPr="00E321F2">
              <w:rPr>
                <w:sz w:val="20"/>
                <w:szCs w:val="20"/>
              </w:rPr>
              <w:t>Значение</w:t>
            </w:r>
          </w:p>
        </w:tc>
        <w:tc>
          <w:tcPr>
            <w:tcW w:w="175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321F2" w:rsidRPr="00E321F2" w:rsidRDefault="00E321F2" w:rsidP="00E321F2">
            <w:pPr>
              <w:jc w:val="center"/>
              <w:rPr>
                <w:sz w:val="20"/>
                <w:szCs w:val="20"/>
              </w:rPr>
            </w:pPr>
            <w:r w:rsidRPr="00E321F2">
              <w:rPr>
                <w:sz w:val="20"/>
                <w:szCs w:val="20"/>
              </w:rPr>
              <w:t>Прямые</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Зарплата</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125231,81</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125 231,81</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Машины и механизмы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13392,64</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13 392,64</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21207,99</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21 207,99</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неучтенным материалам</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104 986,03</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погрузке/разгрузке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по перевозке</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0</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264 818,47</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накладных расходов</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88 567,19</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 сметной прибыли</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53 999,35</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407 385,01</w:t>
            </w:r>
          </w:p>
        </w:tc>
      </w:tr>
      <w:tr w:rsidR="00E321F2" w:rsidRPr="00E321F2" w:rsidTr="00E321F2">
        <w:trPr>
          <w:gridAfter w:val="1"/>
          <w:wAfter w:w="80" w:type="dxa"/>
          <w:trHeight w:val="312"/>
        </w:trPr>
        <w:tc>
          <w:tcPr>
            <w:tcW w:w="7515" w:type="dxa"/>
            <w:gridSpan w:val="9"/>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Компенсация НДС на материалы</w:t>
            </w:r>
          </w:p>
        </w:tc>
        <w:tc>
          <w:tcPr>
            <w:tcW w:w="3810" w:type="dxa"/>
            <w:gridSpan w:val="9"/>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126194,02*0,2</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20%</w:t>
            </w: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25 238,8</w:t>
            </w:r>
          </w:p>
        </w:tc>
      </w:tr>
      <w:tr w:rsidR="00E321F2" w:rsidRPr="00E321F2" w:rsidTr="00E321F2">
        <w:trPr>
          <w:gridAfter w:val="1"/>
          <w:wAfter w:w="80" w:type="dxa"/>
          <w:trHeight w:val="312"/>
        </w:trPr>
        <w:tc>
          <w:tcPr>
            <w:tcW w:w="11325" w:type="dxa"/>
            <w:gridSpan w:val="18"/>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Итого</w:t>
            </w:r>
          </w:p>
        </w:tc>
        <w:tc>
          <w:tcPr>
            <w:tcW w:w="2062" w:type="dxa"/>
            <w:gridSpan w:val="4"/>
            <w:tcBorders>
              <w:top w:val="nil"/>
              <w:left w:val="nil"/>
              <w:bottom w:val="nil"/>
              <w:right w:val="nil"/>
            </w:tcBorders>
            <w:shd w:val="clear" w:color="auto" w:fill="auto"/>
            <w:hideMark/>
          </w:tcPr>
          <w:p w:rsidR="00E321F2" w:rsidRPr="00E321F2" w:rsidRDefault="00E321F2" w:rsidP="00E321F2">
            <w:pPr>
              <w:jc w:val="right"/>
              <w:rPr>
                <w:color w:val="FFFFFF"/>
                <w:sz w:val="20"/>
                <w:szCs w:val="20"/>
              </w:rPr>
            </w:pPr>
          </w:p>
        </w:tc>
        <w:tc>
          <w:tcPr>
            <w:tcW w:w="1753" w:type="dxa"/>
            <w:gridSpan w:val="3"/>
            <w:tcBorders>
              <w:top w:val="nil"/>
              <w:left w:val="nil"/>
              <w:bottom w:val="nil"/>
              <w:right w:val="nil"/>
            </w:tcBorders>
            <w:shd w:val="clear" w:color="auto" w:fill="auto"/>
            <w:hideMark/>
          </w:tcPr>
          <w:p w:rsidR="00E321F2" w:rsidRPr="00E321F2" w:rsidRDefault="00E321F2" w:rsidP="00E321F2">
            <w:pPr>
              <w:jc w:val="right"/>
              <w:rPr>
                <w:sz w:val="20"/>
                <w:szCs w:val="20"/>
              </w:rPr>
            </w:pPr>
            <w:r w:rsidRPr="00E321F2">
              <w:rPr>
                <w:sz w:val="20"/>
                <w:szCs w:val="20"/>
              </w:rPr>
              <w:t>432 623,81</w:t>
            </w: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СОСТАВИЛ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r w:rsidR="00E321F2" w:rsidRPr="00E321F2" w:rsidTr="00E321F2">
        <w:trPr>
          <w:gridAfter w:val="1"/>
          <w:wAfter w:w="80" w:type="dxa"/>
          <w:trHeight w:val="312"/>
        </w:trPr>
        <w:tc>
          <w:tcPr>
            <w:tcW w:w="2110" w:type="dxa"/>
            <w:gridSpan w:val="2"/>
            <w:tcBorders>
              <w:top w:val="nil"/>
              <w:left w:val="nil"/>
              <w:bottom w:val="nil"/>
              <w:right w:val="nil"/>
            </w:tcBorders>
            <w:shd w:val="clear" w:color="auto" w:fill="auto"/>
            <w:hideMark/>
          </w:tcPr>
          <w:p w:rsidR="00E321F2" w:rsidRPr="00E321F2" w:rsidRDefault="00E321F2" w:rsidP="00E321F2">
            <w:pPr>
              <w:rPr>
                <w:sz w:val="20"/>
                <w:szCs w:val="20"/>
              </w:rPr>
            </w:pPr>
            <w:r w:rsidRPr="00E321F2">
              <w:rPr>
                <w:sz w:val="20"/>
                <w:szCs w:val="20"/>
              </w:rPr>
              <w:t>ПРОВЕРИЛ</w:t>
            </w:r>
          </w:p>
        </w:tc>
        <w:tc>
          <w:tcPr>
            <w:tcW w:w="8644" w:type="dxa"/>
            <w:gridSpan w:val="14"/>
            <w:tcBorders>
              <w:top w:val="nil"/>
              <w:left w:val="nil"/>
              <w:bottom w:val="nil"/>
              <w:right w:val="nil"/>
            </w:tcBorders>
            <w:shd w:val="clear" w:color="auto" w:fill="auto"/>
            <w:hideMark/>
          </w:tcPr>
          <w:p w:rsidR="00E321F2" w:rsidRPr="00E321F2" w:rsidRDefault="00E321F2" w:rsidP="00E321F2">
            <w:pPr>
              <w:jc w:val="center"/>
              <w:rPr>
                <w:sz w:val="20"/>
                <w:szCs w:val="20"/>
              </w:rPr>
            </w:pPr>
          </w:p>
        </w:tc>
        <w:tc>
          <w:tcPr>
            <w:tcW w:w="4386" w:type="dxa"/>
            <w:gridSpan w:val="9"/>
            <w:tcBorders>
              <w:top w:val="nil"/>
              <w:left w:val="nil"/>
              <w:bottom w:val="nil"/>
              <w:right w:val="nil"/>
            </w:tcBorders>
            <w:shd w:val="clear" w:color="auto" w:fill="auto"/>
            <w:hideMark/>
          </w:tcPr>
          <w:p w:rsidR="00E321F2" w:rsidRPr="00E321F2" w:rsidRDefault="00E321F2" w:rsidP="00E321F2">
            <w:pPr>
              <w:rPr>
                <w:sz w:val="20"/>
                <w:szCs w:val="20"/>
              </w:rPr>
            </w:pPr>
          </w:p>
        </w:tc>
      </w:tr>
    </w:tbl>
    <w:p w:rsidR="00E321F2" w:rsidRDefault="00E321F2" w:rsidP="00E30F37">
      <w:pPr>
        <w:jc w:val="both"/>
        <w:sectPr w:rsidR="00E321F2" w:rsidSect="00E30F37">
          <w:pgSz w:w="16838" w:h="11906" w:orient="landscape"/>
          <w:pgMar w:top="993" w:right="709" w:bottom="568" w:left="709" w:header="709" w:footer="709" w:gutter="0"/>
          <w:cols w:space="708"/>
          <w:docGrid w:linePitch="360"/>
        </w:sectPr>
      </w:pPr>
    </w:p>
    <w:p w:rsidR="00DE46E8" w:rsidRDefault="00DE46E8"/>
    <w:p w:rsidR="00DE46E8" w:rsidRPr="00F02975" w:rsidRDefault="00DE46E8" w:rsidP="00DE46E8">
      <w:pPr>
        <w:jc w:val="right"/>
        <w:rPr>
          <w:sz w:val="20"/>
          <w:szCs w:val="20"/>
        </w:rPr>
      </w:pPr>
      <w:r w:rsidRPr="00F02975">
        <w:rPr>
          <w:sz w:val="20"/>
          <w:szCs w:val="20"/>
        </w:rPr>
        <w:t>Приложение №</w:t>
      </w:r>
      <w:r>
        <w:rPr>
          <w:sz w:val="20"/>
          <w:szCs w:val="20"/>
        </w:rPr>
        <w:t xml:space="preserve"> 2</w:t>
      </w:r>
      <w:r w:rsidRPr="00F02975">
        <w:rPr>
          <w:sz w:val="20"/>
          <w:szCs w:val="20"/>
        </w:rPr>
        <w:t xml:space="preserve"> к договору</w:t>
      </w:r>
    </w:p>
    <w:p w:rsidR="00DE46E8" w:rsidRPr="00F02975" w:rsidRDefault="00DE46E8" w:rsidP="00DE46E8">
      <w:pPr>
        <w:jc w:val="right"/>
        <w:rPr>
          <w:b/>
          <w:sz w:val="20"/>
          <w:szCs w:val="20"/>
        </w:rPr>
      </w:pPr>
      <w:r w:rsidRPr="00F02975">
        <w:rPr>
          <w:sz w:val="20"/>
          <w:szCs w:val="20"/>
        </w:rPr>
        <w:t>№</w:t>
      </w:r>
      <w:r w:rsidR="00E321F2">
        <w:rPr>
          <w:sz w:val="20"/>
          <w:szCs w:val="20"/>
        </w:rPr>
        <w:t xml:space="preserve"> 12 </w:t>
      </w:r>
      <w:r w:rsidRPr="00F02975">
        <w:rPr>
          <w:sz w:val="20"/>
          <w:szCs w:val="20"/>
        </w:rPr>
        <w:t>от</w:t>
      </w:r>
      <w:r w:rsidR="0057180E">
        <w:rPr>
          <w:sz w:val="20"/>
          <w:szCs w:val="20"/>
        </w:rPr>
        <w:t xml:space="preserve"> «10» июня </w:t>
      </w:r>
      <w:r w:rsidRPr="00F02975">
        <w:rPr>
          <w:sz w:val="20"/>
          <w:szCs w:val="20"/>
        </w:rPr>
        <w:t>20</w:t>
      </w:r>
      <w:r>
        <w:rPr>
          <w:sz w:val="20"/>
          <w:szCs w:val="20"/>
        </w:rPr>
        <w:t>21</w:t>
      </w:r>
      <w:r w:rsidRPr="00F02975">
        <w:rPr>
          <w:sz w:val="20"/>
          <w:szCs w:val="20"/>
        </w:rPr>
        <w:t>г.</w:t>
      </w:r>
    </w:p>
    <w:p w:rsidR="00DE46E8" w:rsidRPr="00F02975" w:rsidRDefault="00DE46E8" w:rsidP="00DE46E8">
      <w:pPr>
        <w:pStyle w:val="ConsNonformat"/>
        <w:ind w:right="0" w:firstLine="425"/>
        <w:jc w:val="center"/>
        <w:outlineLvl w:val="0"/>
        <w:rPr>
          <w:rFonts w:ascii="Times New Roman" w:hAnsi="Times New Roman"/>
          <w:b/>
        </w:rPr>
      </w:pPr>
    </w:p>
    <w:p w:rsidR="00DE46E8" w:rsidRPr="00F02975" w:rsidRDefault="00DE46E8" w:rsidP="00DE46E8">
      <w:pPr>
        <w:pStyle w:val="ConsNonformat"/>
        <w:ind w:right="0" w:firstLine="425"/>
        <w:jc w:val="center"/>
        <w:outlineLvl w:val="0"/>
        <w:rPr>
          <w:rFonts w:ascii="Times New Roman" w:hAnsi="Times New Roman"/>
          <w:b/>
        </w:rPr>
      </w:pPr>
    </w:p>
    <w:p w:rsidR="00DE46E8" w:rsidRPr="00F02975" w:rsidRDefault="00DE46E8" w:rsidP="00DE46E8">
      <w:pPr>
        <w:pStyle w:val="ConsNonformat"/>
        <w:ind w:right="0" w:firstLine="425"/>
        <w:jc w:val="center"/>
        <w:outlineLvl w:val="0"/>
        <w:rPr>
          <w:rFonts w:ascii="Times New Roman" w:hAnsi="Times New Roman"/>
          <w:b/>
        </w:rPr>
      </w:pPr>
    </w:p>
    <w:p w:rsidR="00E30F37" w:rsidRPr="00D72284" w:rsidRDefault="00E30F37" w:rsidP="00E30F37">
      <w:pPr>
        <w:jc w:val="center"/>
        <w:rPr>
          <w:b/>
          <w:bCs/>
          <w:sz w:val="20"/>
          <w:szCs w:val="20"/>
        </w:rPr>
      </w:pPr>
      <w:r w:rsidRPr="00D72284">
        <w:rPr>
          <w:b/>
          <w:bCs/>
          <w:sz w:val="20"/>
          <w:szCs w:val="20"/>
        </w:rPr>
        <w:t>ТЕХНИЧЕСКОЕ ЗАДАНИЕ</w:t>
      </w:r>
      <w:r>
        <w:rPr>
          <w:b/>
          <w:bCs/>
          <w:sz w:val="20"/>
          <w:szCs w:val="20"/>
        </w:rPr>
        <w:t xml:space="preserve"> </w:t>
      </w:r>
    </w:p>
    <w:p w:rsidR="00E30F37" w:rsidRPr="00D72284" w:rsidRDefault="00E30F37" w:rsidP="00E30F37">
      <w:pPr>
        <w:widowControl w:val="0"/>
        <w:autoSpaceDE w:val="0"/>
        <w:autoSpaceDN w:val="0"/>
        <w:adjustRightInd w:val="0"/>
        <w:rPr>
          <w:sz w:val="20"/>
          <w:szCs w:val="20"/>
        </w:rPr>
      </w:pPr>
    </w:p>
    <w:p w:rsidR="00E30F37" w:rsidRPr="00D72284" w:rsidRDefault="00E30F37" w:rsidP="00E30F37">
      <w:pPr>
        <w:pStyle w:val="Style7"/>
        <w:widowControl/>
        <w:tabs>
          <w:tab w:val="left" w:pos="15"/>
        </w:tabs>
        <w:spacing w:before="38" w:line="360" w:lineRule="auto"/>
        <w:ind w:hanging="15"/>
        <w:jc w:val="center"/>
        <w:outlineLvl w:val="0"/>
        <w:rPr>
          <w:rFonts w:ascii="Times New Roman" w:hAnsi="Times New Roman"/>
          <w:b/>
          <w:sz w:val="20"/>
          <w:szCs w:val="20"/>
        </w:rPr>
      </w:pPr>
      <w:r>
        <w:rPr>
          <w:rFonts w:ascii="Times New Roman" w:hAnsi="Times New Roman"/>
          <w:b/>
          <w:sz w:val="20"/>
          <w:szCs w:val="20"/>
        </w:rPr>
        <w:t>Ремонт балконов МКД</w:t>
      </w:r>
    </w:p>
    <w:p w:rsidR="00E30F37" w:rsidRPr="00D72284" w:rsidRDefault="00E30F37" w:rsidP="00E30F37">
      <w:pPr>
        <w:rPr>
          <w:b/>
          <w:sz w:val="20"/>
          <w:szCs w:val="20"/>
        </w:rPr>
      </w:pPr>
    </w:p>
    <w:p w:rsidR="00E30F37" w:rsidRPr="00D72284" w:rsidRDefault="00E30F37" w:rsidP="00E30F37">
      <w:pPr>
        <w:tabs>
          <w:tab w:val="left" w:pos="0"/>
        </w:tabs>
        <w:spacing w:line="360" w:lineRule="auto"/>
        <w:jc w:val="center"/>
        <w:rPr>
          <w:b/>
          <w:sz w:val="20"/>
          <w:szCs w:val="20"/>
        </w:rPr>
      </w:pPr>
      <w:r w:rsidRPr="00D72284">
        <w:rPr>
          <w:b/>
          <w:sz w:val="20"/>
          <w:szCs w:val="20"/>
        </w:rPr>
        <w:t>1. Общие требования к выполнению работ:</w:t>
      </w:r>
    </w:p>
    <w:p w:rsidR="00E30F37" w:rsidRPr="00F02975" w:rsidRDefault="00E30F37" w:rsidP="00E30F37">
      <w:pPr>
        <w:widowControl w:val="0"/>
        <w:tabs>
          <w:tab w:val="left" w:pos="5505"/>
        </w:tabs>
        <w:suppressAutoHyphens/>
        <w:autoSpaceDE w:val="0"/>
        <w:jc w:val="both"/>
        <w:rPr>
          <w:color w:val="000000"/>
          <w:sz w:val="20"/>
          <w:szCs w:val="20"/>
          <w:lang w:eastAsia="ar-SA"/>
        </w:rPr>
      </w:pPr>
      <w:r w:rsidRPr="00F02975">
        <w:rPr>
          <w:color w:val="000000"/>
          <w:sz w:val="20"/>
          <w:szCs w:val="20"/>
          <w:lang w:eastAsia="ar-SA"/>
        </w:rPr>
        <w:t xml:space="preserve">1.1. Предметом настоящего конкурса является право заключения договора </w:t>
      </w:r>
      <w:r w:rsidRPr="00F02975">
        <w:rPr>
          <w:bCs/>
          <w:sz w:val="20"/>
          <w:szCs w:val="20"/>
        </w:rPr>
        <w:t xml:space="preserve">на ремонт </w:t>
      </w:r>
      <w:r>
        <w:rPr>
          <w:bCs/>
          <w:sz w:val="20"/>
          <w:szCs w:val="20"/>
        </w:rPr>
        <w:t>балконов жилых домов</w:t>
      </w:r>
      <w:r w:rsidRPr="00F02975">
        <w:rPr>
          <w:color w:val="000000"/>
          <w:sz w:val="20"/>
          <w:szCs w:val="20"/>
          <w:lang w:eastAsia="ar-SA"/>
        </w:rPr>
        <w:t>.</w:t>
      </w:r>
    </w:p>
    <w:p w:rsidR="00E30F37" w:rsidRPr="00F02975" w:rsidRDefault="00E30F37" w:rsidP="00E30F37">
      <w:pPr>
        <w:widowControl w:val="0"/>
        <w:suppressAutoHyphens/>
        <w:autoSpaceDE w:val="0"/>
        <w:jc w:val="both"/>
        <w:rPr>
          <w:bCs/>
          <w:color w:val="000000"/>
          <w:sz w:val="20"/>
          <w:szCs w:val="20"/>
          <w:lang w:eastAsia="ar-SA"/>
        </w:rPr>
      </w:pPr>
      <w:r w:rsidRPr="00F02975">
        <w:rPr>
          <w:bCs/>
          <w:color w:val="000000"/>
          <w:sz w:val="20"/>
          <w:szCs w:val="20"/>
          <w:lang w:eastAsia="ar-SA"/>
        </w:rPr>
        <w:t>1.2. ОКПД</w:t>
      </w:r>
      <w:proofErr w:type="gramStart"/>
      <w:r w:rsidRPr="00F02975">
        <w:rPr>
          <w:bCs/>
          <w:color w:val="000000"/>
          <w:sz w:val="20"/>
          <w:szCs w:val="20"/>
          <w:lang w:eastAsia="ar-SA"/>
        </w:rPr>
        <w:t>2</w:t>
      </w:r>
      <w:proofErr w:type="gramEnd"/>
      <w:r w:rsidRPr="00F02975">
        <w:rPr>
          <w:bCs/>
          <w:color w:val="000000"/>
          <w:sz w:val="20"/>
          <w:szCs w:val="20"/>
          <w:lang w:eastAsia="ar-SA"/>
        </w:rPr>
        <w:t xml:space="preserve"> </w:t>
      </w:r>
      <w:r w:rsidRPr="00F02975">
        <w:rPr>
          <w:sz w:val="20"/>
          <w:szCs w:val="20"/>
        </w:rPr>
        <w:t>– 43.3; ОКВ</w:t>
      </w:r>
      <w:r>
        <w:rPr>
          <w:sz w:val="20"/>
          <w:szCs w:val="20"/>
        </w:rPr>
        <w:t>Э</w:t>
      </w:r>
      <w:r w:rsidRPr="00F02975">
        <w:rPr>
          <w:sz w:val="20"/>
          <w:szCs w:val="20"/>
        </w:rPr>
        <w:t>Д2 – 43.3.</w:t>
      </w:r>
      <w:r w:rsidRPr="00F02975">
        <w:rPr>
          <w:bCs/>
          <w:color w:val="000000"/>
          <w:sz w:val="20"/>
          <w:szCs w:val="20"/>
          <w:lang w:eastAsia="ar-SA"/>
        </w:rPr>
        <w:t xml:space="preserve"> </w:t>
      </w:r>
    </w:p>
    <w:p w:rsidR="00E30F37" w:rsidRPr="00F02975" w:rsidRDefault="00E30F37" w:rsidP="00E30F37">
      <w:pPr>
        <w:tabs>
          <w:tab w:val="left" w:pos="567"/>
        </w:tabs>
        <w:jc w:val="both"/>
        <w:rPr>
          <w:b/>
          <w:color w:val="000000"/>
          <w:sz w:val="20"/>
          <w:szCs w:val="20"/>
        </w:rPr>
      </w:pPr>
    </w:p>
    <w:p w:rsidR="00E30F37" w:rsidRPr="00F02975" w:rsidRDefault="00E30F37" w:rsidP="00E30F37">
      <w:pPr>
        <w:keepNext/>
        <w:tabs>
          <w:tab w:val="num" w:pos="432"/>
        </w:tabs>
        <w:suppressAutoHyphens/>
        <w:ind w:left="432" w:hanging="432"/>
        <w:jc w:val="center"/>
        <w:outlineLvl w:val="0"/>
        <w:rPr>
          <w:b/>
          <w:sz w:val="20"/>
          <w:szCs w:val="20"/>
          <w:lang w:eastAsia="ar-SA"/>
        </w:rPr>
      </w:pPr>
      <w:r w:rsidRPr="00F02975">
        <w:rPr>
          <w:b/>
          <w:sz w:val="20"/>
          <w:szCs w:val="20"/>
          <w:lang w:eastAsia="ar-SA"/>
        </w:rPr>
        <w:t>2. Место и сроки (периоды) выполнения работ</w:t>
      </w:r>
    </w:p>
    <w:p w:rsidR="00E30F37" w:rsidRPr="00F02975" w:rsidRDefault="00E30F37" w:rsidP="00E30F37">
      <w:pPr>
        <w:pStyle w:val="ad"/>
        <w:spacing w:before="0" w:after="0"/>
        <w:ind w:firstLine="0"/>
        <w:rPr>
          <w:bCs/>
          <w:sz w:val="20"/>
          <w:szCs w:val="20"/>
        </w:rPr>
      </w:pPr>
      <w:r w:rsidRPr="00F02975">
        <w:rPr>
          <w:sz w:val="20"/>
          <w:szCs w:val="20"/>
          <w:lang w:eastAsia="ar-SA"/>
        </w:rPr>
        <w:t xml:space="preserve">2.1. </w:t>
      </w:r>
      <w:r w:rsidRPr="00F02975">
        <w:rPr>
          <w:bCs/>
          <w:sz w:val="20"/>
          <w:szCs w:val="20"/>
        </w:rPr>
        <w:t xml:space="preserve">Место выполнения работ: </w:t>
      </w:r>
    </w:p>
    <w:p w:rsidR="00E30F37" w:rsidRPr="00F02975" w:rsidRDefault="00E30F37" w:rsidP="00E30F37">
      <w:pPr>
        <w:pStyle w:val="ad"/>
        <w:spacing w:before="0" w:after="0"/>
        <w:ind w:firstLine="0"/>
        <w:rPr>
          <w:bCs/>
          <w:sz w:val="20"/>
          <w:szCs w:val="20"/>
        </w:rPr>
      </w:pPr>
      <w:r w:rsidRPr="00F02975">
        <w:rPr>
          <w:sz w:val="20"/>
          <w:szCs w:val="20"/>
        </w:rPr>
        <w:t xml:space="preserve">г. Санкт-Петербург, </w:t>
      </w:r>
      <w:r w:rsidRPr="00983CD6">
        <w:rPr>
          <w:sz w:val="20"/>
          <w:szCs w:val="20"/>
        </w:rPr>
        <w:t>пр. Луначарского д.37, корп.2(1-3 пар.)</w:t>
      </w:r>
      <w:r>
        <w:rPr>
          <w:sz w:val="20"/>
          <w:szCs w:val="20"/>
        </w:rPr>
        <w:t xml:space="preserve">; </w:t>
      </w:r>
      <w:r w:rsidRPr="00983CD6">
        <w:rPr>
          <w:sz w:val="20"/>
          <w:szCs w:val="20"/>
        </w:rPr>
        <w:t>ул. Ивана Фомина д.15/5 (1,2 пар.)</w:t>
      </w:r>
      <w:r>
        <w:rPr>
          <w:sz w:val="20"/>
          <w:szCs w:val="20"/>
        </w:rPr>
        <w:t xml:space="preserve">; </w:t>
      </w:r>
      <w:r w:rsidRPr="00983CD6">
        <w:rPr>
          <w:sz w:val="20"/>
          <w:szCs w:val="20"/>
        </w:rPr>
        <w:t>пр. Художников д.9, корп.2(1-5 пар.)</w:t>
      </w:r>
      <w:r>
        <w:rPr>
          <w:sz w:val="20"/>
          <w:szCs w:val="20"/>
        </w:rPr>
        <w:t xml:space="preserve">; </w:t>
      </w:r>
      <w:r w:rsidRPr="00983CD6">
        <w:rPr>
          <w:sz w:val="20"/>
          <w:szCs w:val="20"/>
        </w:rPr>
        <w:t>пр. Художников д.26, корп.2(1,2 пар.)</w:t>
      </w:r>
      <w:r>
        <w:rPr>
          <w:sz w:val="20"/>
          <w:szCs w:val="20"/>
        </w:rPr>
        <w:t>.</w:t>
      </w:r>
    </w:p>
    <w:p w:rsidR="00E30F37" w:rsidRPr="00F02975" w:rsidRDefault="00E30F37" w:rsidP="00E30F37">
      <w:pPr>
        <w:pStyle w:val="a8"/>
        <w:spacing w:after="0"/>
        <w:ind w:left="0"/>
        <w:rPr>
          <w:sz w:val="20"/>
          <w:szCs w:val="20"/>
          <w:lang w:eastAsia="ar-SA"/>
        </w:rPr>
      </w:pPr>
      <w:r w:rsidRPr="00F02975">
        <w:rPr>
          <w:sz w:val="20"/>
          <w:szCs w:val="20"/>
          <w:lang w:eastAsia="ar-SA"/>
        </w:rPr>
        <w:t xml:space="preserve">2.2. Сроки выполнения работ: С момента передачи объекта Подрядчику по акту приёма-передачи объекта в работу по </w:t>
      </w:r>
      <w:r>
        <w:rPr>
          <w:sz w:val="20"/>
          <w:szCs w:val="20"/>
          <w:lang w:eastAsia="ar-SA"/>
        </w:rPr>
        <w:t>15.09.2021г.</w:t>
      </w:r>
    </w:p>
    <w:p w:rsidR="00E30F37" w:rsidRPr="00F02975" w:rsidRDefault="00E30F37" w:rsidP="00E30F37">
      <w:pPr>
        <w:tabs>
          <w:tab w:val="left" w:pos="567"/>
        </w:tabs>
        <w:jc w:val="both"/>
        <w:rPr>
          <w:b/>
          <w:color w:val="000000"/>
          <w:sz w:val="20"/>
          <w:szCs w:val="20"/>
        </w:rPr>
      </w:pPr>
    </w:p>
    <w:p w:rsidR="00E30F37" w:rsidRPr="00F02975" w:rsidRDefault="00E30F37" w:rsidP="00E30F37">
      <w:pPr>
        <w:keepNext/>
        <w:tabs>
          <w:tab w:val="num" w:pos="432"/>
        </w:tabs>
        <w:suppressAutoHyphens/>
        <w:ind w:left="432" w:hanging="432"/>
        <w:jc w:val="center"/>
        <w:outlineLvl w:val="0"/>
        <w:rPr>
          <w:b/>
          <w:sz w:val="20"/>
          <w:szCs w:val="20"/>
          <w:lang w:eastAsia="ar-SA"/>
        </w:rPr>
      </w:pPr>
      <w:r w:rsidRPr="00F02975">
        <w:rPr>
          <w:b/>
          <w:sz w:val="20"/>
          <w:szCs w:val="20"/>
          <w:lang w:eastAsia="ar-SA"/>
        </w:rPr>
        <w:t>3. Требования к количественным характеристикам (объему) работ</w:t>
      </w:r>
    </w:p>
    <w:p w:rsidR="00E30F37" w:rsidRPr="00F02975" w:rsidRDefault="00E30F37" w:rsidP="00E30F37">
      <w:pPr>
        <w:widowControl w:val="0"/>
        <w:suppressAutoHyphens/>
        <w:autoSpaceDE w:val="0"/>
        <w:ind w:firstLine="432"/>
        <w:jc w:val="both"/>
        <w:rPr>
          <w:color w:val="000000"/>
          <w:sz w:val="20"/>
          <w:szCs w:val="20"/>
        </w:rPr>
      </w:pPr>
      <w:r w:rsidRPr="00F02975">
        <w:rPr>
          <w:sz w:val="20"/>
          <w:szCs w:val="20"/>
        </w:rPr>
        <w:t>Объем работ должен быть выполнен в соответствии со сметной документацией (Приложение № 1 к Техническому заданию), определяющей объем, содержание работ, материалы и другие требования</w:t>
      </w:r>
      <w:r w:rsidRPr="00F02975">
        <w:rPr>
          <w:color w:val="000000"/>
          <w:sz w:val="20"/>
          <w:szCs w:val="20"/>
        </w:rPr>
        <w:t>.</w:t>
      </w:r>
    </w:p>
    <w:p w:rsidR="00E30F37" w:rsidRPr="00F02975" w:rsidRDefault="00E30F37" w:rsidP="00E30F37">
      <w:pPr>
        <w:widowControl w:val="0"/>
        <w:suppressAutoHyphens/>
        <w:autoSpaceDE w:val="0"/>
        <w:jc w:val="both"/>
        <w:rPr>
          <w:sz w:val="20"/>
          <w:szCs w:val="20"/>
          <w:lang w:eastAsia="ar-SA"/>
        </w:rPr>
      </w:pPr>
    </w:p>
    <w:p w:rsidR="00E30F37" w:rsidRPr="00F02975" w:rsidRDefault="00E30F37" w:rsidP="00E30F37">
      <w:pPr>
        <w:jc w:val="center"/>
        <w:outlineLvl w:val="0"/>
        <w:rPr>
          <w:b/>
          <w:bCs/>
          <w:color w:val="000000"/>
          <w:sz w:val="20"/>
          <w:szCs w:val="20"/>
        </w:rPr>
      </w:pPr>
      <w:r w:rsidRPr="00F02975">
        <w:rPr>
          <w:b/>
          <w:bCs/>
          <w:color w:val="000000"/>
          <w:sz w:val="20"/>
          <w:szCs w:val="20"/>
        </w:rPr>
        <w:t>4. Требования к качеству и безопасности работ.</w:t>
      </w:r>
    </w:p>
    <w:p w:rsidR="00E30F37" w:rsidRPr="00F02975" w:rsidRDefault="00E30F37" w:rsidP="00E30F37">
      <w:pPr>
        <w:autoSpaceDE w:val="0"/>
        <w:autoSpaceDN w:val="0"/>
        <w:adjustRightInd w:val="0"/>
        <w:jc w:val="both"/>
        <w:rPr>
          <w:color w:val="000000"/>
          <w:sz w:val="20"/>
          <w:szCs w:val="20"/>
        </w:rPr>
      </w:pPr>
      <w:r w:rsidRPr="00F02975">
        <w:rPr>
          <w:color w:val="000000"/>
          <w:sz w:val="20"/>
          <w:szCs w:val="20"/>
        </w:rPr>
        <w:t>4.1. Качество выполняемых работ должно отвечать требованиям действующих нормативных документов:</w:t>
      </w:r>
    </w:p>
    <w:p w:rsidR="00E30F37" w:rsidRPr="00F02975" w:rsidRDefault="00E30F37" w:rsidP="00E30F37">
      <w:pPr>
        <w:ind w:firstLine="567"/>
        <w:jc w:val="both"/>
        <w:rPr>
          <w:sz w:val="20"/>
          <w:szCs w:val="20"/>
        </w:rPr>
      </w:pPr>
      <w:r w:rsidRPr="00F02975">
        <w:rPr>
          <w:sz w:val="20"/>
          <w:szCs w:val="20"/>
        </w:rPr>
        <w:t>- Градостроительный кодекс Российской Федерации от 29.12.2004 № 190-ФЗ («Российская газета» № 290, 30.12.2004);</w:t>
      </w:r>
    </w:p>
    <w:p w:rsidR="00E30F37" w:rsidRPr="00F02975" w:rsidRDefault="00E30F37" w:rsidP="00E30F37">
      <w:pPr>
        <w:ind w:firstLine="567"/>
        <w:jc w:val="both"/>
        <w:rPr>
          <w:sz w:val="20"/>
          <w:szCs w:val="20"/>
        </w:rPr>
      </w:pPr>
      <w:r w:rsidRPr="00F02975">
        <w:rPr>
          <w:sz w:val="20"/>
          <w:szCs w:val="20"/>
        </w:rPr>
        <w:t xml:space="preserve"> - Федеральный закон от 21.12.1994 № 69-ФЗ «О пожарной безопасности» («Российская газета» № 3, 05.01.1995);</w:t>
      </w:r>
    </w:p>
    <w:p w:rsidR="00E30F37" w:rsidRPr="00F02975" w:rsidRDefault="00E30F37" w:rsidP="00E30F37">
      <w:pPr>
        <w:ind w:firstLine="567"/>
        <w:jc w:val="both"/>
        <w:rPr>
          <w:sz w:val="20"/>
          <w:szCs w:val="20"/>
        </w:rPr>
      </w:pPr>
      <w:r w:rsidRPr="00F02975">
        <w:rPr>
          <w:sz w:val="20"/>
          <w:szCs w:val="20"/>
        </w:rPr>
        <w:t>- Федеральный закон от 30.03.1999 № 52-ФЗ «О санитарно-эпидемиологическом благополучии населения» («Российская газета» № 64-65, 06.04.1999).</w:t>
      </w:r>
    </w:p>
    <w:p w:rsidR="00E30F37" w:rsidRPr="00F02975" w:rsidRDefault="00E30F37" w:rsidP="00E30F37">
      <w:pPr>
        <w:jc w:val="both"/>
        <w:rPr>
          <w:color w:val="000000"/>
          <w:sz w:val="20"/>
          <w:szCs w:val="20"/>
        </w:rPr>
      </w:pPr>
      <w:r w:rsidRPr="00F02975">
        <w:rPr>
          <w:color w:val="000000"/>
          <w:sz w:val="20"/>
          <w:szCs w:val="20"/>
        </w:rPr>
        <w:t xml:space="preserve">4.2. 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w:t>
      </w:r>
    </w:p>
    <w:p w:rsidR="00E30F37" w:rsidRPr="00F02975" w:rsidRDefault="00E30F37" w:rsidP="00E30F37">
      <w:pPr>
        <w:ind w:firstLine="567"/>
        <w:jc w:val="both"/>
        <w:rPr>
          <w:sz w:val="20"/>
          <w:szCs w:val="20"/>
        </w:rPr>
      </w:pPr>
      <w:r w:rsidRPr="00F02975">
        <w:rPr>
          <w:color w:val="000000"/>
          <w:sz w:val="20"/>
          <w:szCs w:val="20"/>
        </w:rPr>
        <w:t xml:space="preserve">Подрядчик должен выполнять работы с соблюдением действующих правил охраны труда и техники безопасности, пожарной безопасности, охраны окружающей среды, зеленых насаждений и земельного участка, санитарно-гигиенических норм и производственных инструкций для обслуживающего персонала. </w:t>
      </w:r>
    </w:p>
    <w:p w:rsidR="00E30F37" w:rsidRPr="00F02975" w:rsidRDefault="00E30F37" w:rsidP="00E30F37">
      <w:pPr>
        <w:tabs>
          <w:tab w:val="left" w:pos="567"/>
        </w:tabs>
        <w:jc w:val="both"/>
        <w:rPr>
          <w:sz w:val="20"/>
          <w:szCs w:val="20"/>
        </w:rPr>
      </w:pPr>
    </w:p>
    <w:p w:rsidR="00E30F37" w:rsidRPr="00F02975" w:rsidRDefault="00E30F37" w:rsidP="00E30F37">
      <w:pPr>
        <w:suppressAutoHyphens/>
        <w:autoSpaceDE w:val="0"/>
        <w:ind w:left="644"/>
        <w:jc w:val="center"/>
        <w:outlineLvl w:val="0"/>
        <w:rPr>
          <w:b/>
          <w:color w:val="000000"/>
          <w:sz w:val="20"/>
          <w:szCs w:val="20"/>
          <w:lang w:eastAsia="ar-SA"/>
        </w:rPr>
      </w:pPr>
      <w:r w:rsidRPr="00F02975">
        <w:rPr>
          <w:b/>
          <w:bCs/>
          <w:color w:val="000000"/>
          <w:sz w:val="20"/>
          <w:szCs w:val="20"/>
          <w:lang w:eastAsia="ar-SA"/>
        </w:rPr>
        <w:t xml:space="preserve">5. Требования </w:t>
      </w:r>
      <w:r w:rsidRPr="00F02975">
        <w:rPr>
          <w:b/>
          <w:sz w:val="20"/>
          <w:szCs w:val="20"/>
        </w:rPr>
        <w:t xml:space="preserve">к </w:t>
      </w:r>
      <w:r w:rsidRPr="00F02975">
        <w:rPr>
          <w:b/>
          <w:sz w:val="20"/>
          <w:szCs w:val="20"/>
          <w:lang w:eastAsia="ar-SA"/>
        </w:rPr>
        <w:t>выполняемым работам</w:t>
      </w:r>
    </w:p>
    <w:p w:rsidR="00E30F37" w:rsidRPr="00F02975" w:rsidRDefault="00E30F37" w:rsidP="00E30F37">
      <w:pPr>
        <w:widowControl w:val="0"/>
        <w:autoSpaceDE w:val="0"/>
        <w:autoSpaceDN w:val="0"/>
        <w:jc w:val="both"/>
        <w:rPr>
          <w:sz w:val="20"/>
          <w:szCs w:val="20"/>
        </w:rPr>
      </w:pPr>
      <w:r w:rsidRPr="00F02975">
        <w:rPr>
          <w:sz w:val="20"/>
          <w:szCs w:val="20"/>
        </w:rPr>
        <w:t xml:space="preserve">5.1. Подрядчик обязан выполнить все Работы с надлежащим качеством, в соответствии с </w:t>
      </w:r>
      <w:proofErr w:type="spellStart"/>
      <w:r w:rsidRPr="00F02975">
        <w:rPr>
          <w:sz w:val="20"/>
          <w:szCs w:val="20"/>
        </w:rPr>
        <w:t>ГОСТами</w:t>
      </w:r>
      <w:proofErr w:type="spellEnd"/>
      <w:r w:rsidRPr="00F02975">
        <w:rPr>
          <w:sz w:val="20"/>
          <w:szCs w:val="20"/>
        </w:rPr>
        <w:t xml:space="preserve">, </w:t>
      </w:r>
      <w:proofErr w:type="spellStart"/>
      <w:r w:rsidRPr="00F02975">
        <w:rPr>
          <w:sz w:val="20"/>
          <w:szCs w:val="20"/>
        </w:rPr>
        <w:t>СниПами</w:t>
      </w:r>
      <w:proofErr w:type="spellEnd"/>
      <w:r w:rsidRPr="00F02975">
        <w:rPr>
          <w:sz w:val="20"/>
          <w:szCs w:val="20"/>
        </w:rPr>
        <w:t>, ТУ и другими нормативными документами Российской Федерации, регламентирующими выполнение Работ по настоящему Договору.</w:t>
      </w:r>
    </w:p>
    <w:p w:rsidR="00E30F37" w:rsidRPr="00F02975" w:rsidRDefault="00E30F37" w:rsidP="00E30F37">
      <w:pPr>
        <w:jc w:val="both"/>
        <w:rPr>
          <w:sz w:val="20"/>
          <w:szCs w:val="20"/>
        </w:rPr>
      </w:pPr>
      <w:r w:rsidRPr="00F02975">
        <w:rPr>
          <w:sz w:val="20"/>
          <w:szCs w:val="20"/>
        </w:rPr>
        <w:t>5.2. Перед началом выполнения Работ Подрядчик обязан:</w:t>
      </w:r>
    </w:p>
    <w:p w:rsidR="00E30F37" w:rsidRPr="00F02975" w:rsidRDefault="00E30F37" w:rsidP="00E30F37">
      <w:pPr>
        <w:jc w:val="both"/>
        <w:rPr>
          <w:sz w:val="20"/>
          <w:szCs w:val="20"/>
        </w:rPr>
      </w:pPr>
      <w:r w:rsidRPr="00F02975">
        <w:rPr>
          <w:sz w:val="20"/>
          <w:szCs w:val="20"/>
        </w:rPr>
        <w:t>5.2.1. Представить Заказчику список сотрудников привлеченных к выполнению работ по Договору.</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 При проведении Работ Подрядчик обязан:</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 xml:space="preserve">5.3.1.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5.3.2. Провести Работы без предоставления складских помещений;</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5.3.3.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5.3.4. Самостоятельно доставлять все необходимые материалы, механизмы и инструменты к месту производства Работ;</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 xml:space="preserve">5.3.5. Использовать ограждающие средства, предупреждающие о ремонтных работах в местах их производства; </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5.3.6.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5.3.7. При получении предписаний, предупреждений контролирующих органов немедленно прекратить Работы до устранения указанных нарушений;</w:t>
      </w:r>
    </w:p>
    <w:p w:rsidR="00E30F37" w:rsidRPr="00F02975" w:rsidRDefault="00E30F37" w:rsidP="00E30F37">
      <w:pPr>
        <w:pStyle w:val="ac"/>
        <w:rPr>
          <w:bCs/>
          <w:sz w:val="20"/>
        </w:rPr>
      </w:pPr>
      <w:r w:rsidRPr="00F02975">
        <w:rPr>
          <w:sz w:val="20"/>
        </w:rPr>
        <w:t xml:space="preserve">5.3.8.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lastRenderedPageBreak/>
        <w:t xml:space="preserve">5.4. При выполнении скрытых работ Подрядчик обязан уведомить Заказчика о необходимости их освидетельствования не позднее, чем за 2 (два) дня. Каждый вид скрытых работ сдавать </w:t>
      </w:r>
      <w:proofErr w:type="spellStart"/>
      <w:r w:rsidRPr="00F02975">
        <w:rPr>
          <w:rFonts w:ascii="Times New Roman" w:hAnsi="Times New Roman"/>
        </w:rPr>
        <w:t>пооперационно</w:t>
      </w:r>
      <w:proofErr w:type="spellEnd"/>
      <w:r w:rsidRPr="00F02975">
        <w:rPr>
          <w:rFonts w:ascii="Times New Roman" w:hAnsi="Times New Roman"/>
        </w:rPr>
        <w:t xml:space="preserve">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E30F37" w:rsidRPr="00F02975" w:rsidRDefault="00E30F37" w:rsidP="00E30F37">
      <w:pPr>
        <w:pStyle w:val="ConsNormal"/>
        <w:widowControl/>
        <w:ind w:firstLine="0"/>
        <w:jc w:val="both"/>
        <w:rPr>
          <w:rFonts w:ascii="Times New Roman" w:hAnsi="Times New Roman"/>
          <w:color w:val="FF0000"/>
        </w:rPr>
      </w:pPr>
      <w:r w:rsidRPr="00F02975">
        <w:rPr>
          <w:rFonts w:ascii="Times New Roman" w:hAnsi="Times New Roman"/>
        </w:rPr>
        <w:t>5.5.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 xml:space="preserve">5.6. Результат выполненных Работ должен обеспечивать безопасную эксплуатацию объекта и отсутствие угрозы для жизни и здоровья третьих лиц. </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5.7.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E30F37" w:rsidRPr="00F02975" w:rsidRDefault="00E30F37" w:rsidP="00E30F37">
      <w:pPr>
        <w:pStyle w:val="ac"/>
        <w:rPr>
          <w:sz w:val="20"/>
        </w:rPr>
      </w:pPr>
      <w:r w:rsidRPr="00F02975">
        <w:rPr>
          <w:sz w:val="20"/>
        </w:rPr>
        <w:t xml:space="preserve">5.8.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5.9.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5.10. Подрядчик обязан немедленно известить Заказчика и до получения от него указаний приостановить Работы при обнаружении:</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E30F37" w:rsidRPr="00F02975" w:rsidRDefault="00E30F37" w:rsidP="00E30F37">
      <w:pPr>
        <w:pStyle w:val="ConsNormal"/>
        <w:widowControl/>
        <w:ind w:firstLine="0"/>
        <w:jc w:val="both"/>
        <w:rPr>
          <w:rFonts w:ascii="Times New Roman" w:hAnsi="Times New Roman"/>
        </w:rPr>
      </w:pPr>
      <w:r w:rsidRPr="00F02975">
        <w:rPr>
          <w:rFonts w:ascii="Times New Roman" w:hAnsi="Times New Roman"/>
        </w:rPr>
        <w:t>5.11.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E30F37" w:rsidRPr="00F02975" w:rsidRDefault="00E30F37" w:rsidP="00E30F37">
      <w:pPr>
        <w:pStyle w:val="ae"/>
        <w:jc w:val="both"/>
        <w:rPr>
          <w:color w:val="000000"/>
        </w:rPr>
      </w:pPr>
      <w:r w:rsidRPr="00F02975">
        <w:rPr>
          <w:color w:val="000000"/>
        </w:rPr>
        <w:t xml:space="preserve">5.12. Работы должны выполняться с учётом того, что они проводятся в жилых многоквартирных домах. </w:t>
      </w:r>
    </w:p>
    <w:p w:rsidR="00E30F37" w:rsidRPr="00F02975" w:rsidRDefault="00E30F37" w:rsidP="00E30F37">
      <w:pPr>
        <w:pStyle w:val="ae"/>
        <w:jc w:val="both"/>
        <w:rPr>
          <w:color w:val="000000"/>
        </w:rPr>
      </w:pPr>
      <w:r w:rsidRPr="00F02975">
        <w:rPr>
          <w:color w:val="000000"/>
        </w:rPr>
        <w:t xml:space="preserve">5.13. Во время проведения ремонтных работ должно быть сохранено бесперебойное </w:t>
      </w:r>
      <w:proofErr w:type="spellStart"/>
      <w:r w:rsidRPr="00F02975">
        <w:rPr>
          <w:color w:val="000000"/>
        </w:rPr>
        <w:t>электро</w:t>
      </w:r>
      <w:proofErr w:type="spellEnd"/>
      <w:r w:rsidRPr="00F02975">
        <w:rPr>
          <w:color w:val="000000"/>
        </w:rPr>
        <w:t xml:space="preserve">-, тепло- и водоснабжение </w:t>
      </w:r>
      <w:r w:rsidRPr="00F02975">
        <w:t xml:space="preserve">многоквартирных домов. </w:t>
      </w:r>
    </w:p>
    <w:p w:rsidR="00E30F37" w:rsidRPr="00937158" w:rsidRDefault="00E30F37" w:rsidP="00E30F37">
      <w:pPr>
        <w:pStyle w:val="aa"/>
        <w:tabs>
          <w:tab w:val="left" w:pos="821"/>
        </w:tabs>
        <w:spacing w:before="0" w:beforeAutospacing="0" w:after="0" w:afterAutospacing="0"/>
        <w:jc w:val="center"/>
        <w:rPr>
          <w:b/>
          <w:i/>
          <w:sz w:val="20"/>
          <w:szCs w:val="20"/>
        </w:rPr>
      </w:pPr>
      <w:r>
        <w:rPr>
          <w:b/>
          <w:sz w:val="20"/>
          <w:szCs w:val="20"/>
        </w:rPr>
        <w:t>7</w:t>
      </w:r>
      <w:r w:rsidRPr="00937158">
        <w:rPr>
          <w:b/>
          <w:sz w:val="20"/>
          <w:szCs w:val="20"/>
        </w:rPr>
        <w:t>.</w:t>
      </w:r>
      <w:r>
        <w:rPr>
          <w:b/>
          <w:sz w:val="20"/>
          <w:szCs w:val="20"/>
        </w:rPr>
        <w:t xml:space="preserve"> </w:t>
      </w:r>
      <w:r w:rsidRPr="00937158">
        <w:rPr>
          <w:b/>
          <w:i/>
          <w:sz w:val="20"/>
          <w:szCs w:val="20"/>
        </w:rPr>
        <w:t>Сроки (периоды)  оказания услуг</w:t>
      </w:r>
    </w:p>
    <w:p w:rsidR="00E30F37" w:rsidRPr="00DE1643" w:rsidRDefault="00E30F37" w:rsidP="00E30F37">
      <w:pPr>
        <w:rPr>
          <w:rStyle w:val="af4"/>
          <w:i w:val="0"/>
          <w:sz w:val="20"/>
          <w:szCs w:val="20"/>
        </w:rPr>
      </w:pPr>
      <w:r w:rsidRPr="00DE1643">
        <w:rPr>
          <w:rStyle w:val="af4"/>
          <w:sz w:val="20"/>
          <w:szCs w:val="20"/>
        </w:rPr>
        <w:t>Начало выполнения работ: с момента подписания договора.</w:t>
      </w:r>
    </w:p>
    <w:p w:rsidR="00E30F37" w:rsidRPr="00DE1643" w:rsidRDefault="00E30F37" w:rsidP="00E30F37">
      <w:pPr>
        <w:rPr>
          <w:rStyle w:val="af4"/>
          <w:i w:val="0"/>
          <w:sz w:val="20"/>
          <w:szCs w:val="20"/>
        </w:rPr>
      </w:pPr>
      <w:r w:rsidRPr="00DE1643">
        <w:rPr>
          <w:rStyle w:val="af4"/>
          <w:sz w:val="20"/>
          <w:szCs w:val="20"/>
        </w:rPr>
        <w:t>Окончание выполнения работ: «</w:t>
      </w:r>
      <w:r>
        <w:rPr>
          <w:rStyle w:val="af4"/>
          <w:sz w:val="20"/>
          <w:szCs w:val="20"/>
        </w:rPr>
        <w:t>15</w:t>
      </w:r>
      <w:r w:rsidRPr="00DE1643">
        <w:rPr>
          <w:rStyle w:val="af4"/>
          <w:sz w:val="20"/>
          <w:szCs w:val="20"/>
        </w:rPr>
        <w:t xml:space="preserve">» </w:t>
      </w:r>
      <w:r>
        <w:rPr>
          <w:rStyle w:val="af4"/>
          <w:sz w:val="20"/>
          <w:szCs w:val="20"/>
        </w:rPr>
        <w:t>сентября</w:t>
      </w:r>
      <w:r w:rsidRPr="00DE1643">
        <w:rPr>
          <w:rStyle w:val="af4"/>
          <w:sz w:val="20"/>
          <w:szCs w:val="20"/>
        </w:rPr>
        <w:t xml:space="preserve"> 20</w:t>
      </w:r>
      <w:r>
        <w:rPr>
          <w:rStyle w:val="af4"/>
          <w:sz w:val="20"/>
          <w:szCs w:val="20"/>
        </w:rPr>
        <w:t>21</w:t>
      </w:r>
      <w:r w:rsidRPr="00DE1643">
        <w:rPr>
          <w:rStyle w:val="af4"/>
          <w:sz w:val="20"/>
          <w:szCs w:val="20"/>
        </w:rPr>
        <w:t xml:space="preserve"> года включительно.</w:t>
      </w:r>
    </w:p>
    <w:p w:rsidR="00E30F37" w:rsidRPr="00DE1643" w:rsidRDefault="00E30F37" w:rsidP="00E30F37">
      <w:pPr>
        <w:shd w:val="clear" w:color="auto" w:fill="FFFFFF"/>
        <w:snapToGrid w:val="0"/>
        <w:rPr>
          <w:sz w:val="20"/>
          <w:szCs w:val="20"/>
        </w:rPr>
      </w:pPr>
      <w:r w:rsidRPr="00DE1643">
        <w:rPr>
          <w:sz w:val="20"/>
          <w:szCs w:val="20"/>
        </w:rPr>
        <w:t xml:space="preserve">Работы </w:t>
      </w:r>
      <w:r w:rsidRPr="00DE1643">
        <w:rPr>
          <w:color w:val="000000"/>
          <w:sz w:val="20"/>
          <w:szCs w:val="20"/>
        </w:rPr>
        <w:t xml:space="preserve">могут быть выполнены </w:t>
      </w:r>
      <w:r w:rsidRPr="00DE1643">
        <w:rPr>
          <w:sz w:val="20"/>
          <w:szCs w:val="20"/>
        </w:rPr>
        <w:t>Подрядчиком досрочно.</w:t>
      </w:r>
    </w:p>
    <w:p w:rsidR="00E30F37" w:rsidRDefault="00E30F37" w:rsidP="00E30F37">
      <w:pPr>
        <w:rPr>
          <w:sz w:val="20"/>
          <w:szCs w:val="20"/>
        </w:rPr>
      </w:pPr>
    </w:p>
    <w:p w:rsidR="00E30F37" w:rsidRPr="00DE1643" w:rsidRDefault="00E30F37" w:rsidP="00E30F37">
      <w:pPr>
        <w:jc w:val="center"/>
        <w:rPr>
          <w:sz w:val="20"/>
          <w:szCs w:val="20"/>
        </w:rPr>
      </w:pPr>
      <w:r w:rsidRPr="00DE1643">
        <w:rPr>
          <w:b/>
          <w:sz w:val="20"/>
          <w:szCs w:val="20"/>
        </w:rPr>
        <w:t>8. Требования к качеству выполняемых работ и используемых материалов</w:t>
      </w:r>
    </w:p>
    <w:p w:rsidR="00E30F37" w:rsidRPr="00DE1643" w:rsidRDefault="00E30F37" w:rsidP="00E30F37">
      <w:pPr>
        <w:pStyle w:val="41"/>
        <w:shd w:val="clear" w:color="auto" w:fill="auto"/>
        <w:tabs>
          <w:tab w:val="left" w:pos="178"/>
        </w:tabs>
        <w:spacing w:before="0" w:after="0" w:line="240" w:lineRule="auto"/>
        <w:ind w:right="170" w:firstLine="426"/>
        <w:jc w:val="left"/>
        <w:rPr>
          <w:rStyle w:val="TimesNewRoman11pt0"/>
          <w:rFonts w:eastAsia="Calibri"/>
          <w:i w:val="0"/>
          <w:sz w:val="20"/>
          <w:szCs w:val="20"/>
        </w:rPr>
      </w:pPr>
      <w:r w:rsidRPr="00DE1643">
        <w:rPr>
          <w:rStyle w:val="TimesNewRoman11pt0"/>
          <w:rFonts w:eastAsia="Calibri"/>
          <w:sz w:val="20"/>
          <w:szCs w:val="20"/>
        </w:rPr>
        <w:t>Используемые при производстве работ материалы оборудование и комплектующие изделия должны соответствовать государственным стандартам и техническим условиям. На всех этапах выполнения работ должны быть представлены сертификаты соответствия, технические паспорта или другие документы, удостоверяющие качество используемых Подрядчиком материалов (изделий и оборудования).</w:t>
      </w:r>
    </w:p>
    <w:p w:rsidR="00E30F37" w:rsidRPr="00937158" w:rsidRDefault="00E30F37" w:rsidP="00E30F37">
      <w:pPr>
        <w:pStyle w:val="41"/>
        <w:shd w:val="clear" w:color="auto" w:fill="auto"/>
        <w:tabs>
          <w:tab w:val="left" w:pos="331"/>
        </w:tabs>
        <w:spacing w:before="0" w:after="0" w:line="250" w:lineRule="exact"/>
        <w:ind w:right="170" w:firstLine="397"/>
        <w:jc w:val="left"/>
        <w:rPr>
          <w:rStyle w:val="TimesNewRoman11pt"/>
          <w:rFonts w:eastAsia="Calibri"/>
          <w:b w:val="0"/>
          <w:sz w:val="20"/>
          <w:szCs w:val="20"/>
        </w:rPr>
      </w:pPr>
      <w:r w:rsidRPr="00937158">
        <w:rPr>
          <w:rStyle w:val="TimesNewRoman11pt"/>
          <w:rFonts w:eastAsia="Calibri"/>
          <w:sz w:val="20"/>
          <w:szCs w:val="20"/>
        </w:rPr>
        <w:t>Все применяемые материалы должны иметь сертификат пожарной безопасности. Все иные характеристики материалов (комплектующих и оборудования), не указанные в настоящем пункте технического задания, должны соответствовать характеристикам материалов (комплектующих и оборудования), указанным в сметной документации заказчика.</w:t>
      </w:r>
    </w:p>
    <w:p w:rsidR="00E30F37" w:rsidRPr="00937158" w:rsidRDefault="00E30F37" w:rsidP="00E30F37">
      <w:pPr>
        <w:widowControl w:val="0"/>
        <w:tabs>
          <w:tab w:val="left" w:pos="709"/>
          <w:tab w:val="left" w:pos="1498"/>
        </w:tabs>
        <w:ind w:left="432"/>
        <w:rPr>
          <w:bCs/>
          <w:sz w:val="20"/>
          <w:szCs w:val="20"/>
        </w:rPr>
      </w:pPr>
      <w:r w:rsidRPr="00937158">
        <w:rPr>
          <w:bCs/>
          <w:sz w:val="20"/>
          <w:szCs w:val="20"/>
        </w:rPr>
        <w:t>Складирование строительных материалов производить в местах, согласованных с Заказчиком.</w:t>
      </w:r>
    </w:p>
    <w:p w:rsidR="00E30F37" w:rsidRPr="00937158" w:rsidRDefault="00E30F37" w:rsidP="00E30F37">
      <w:pPr>
        <w:tabs>
          <w:tab w:val="left" w:pos="2786"/>
        </w:tabs>
        <w:ind w:firstLine="720"/>
        <w:jc w:val="both"/>
        <w:rPr>
          <w:b/>
          <w:sz w:val="20"/>
          <w:szCs w:val="20"/>
        </w:rPr>
      </w:pPr>
      <w:r w:rsidRPr="00937158">
        <w:rPr>
          <w:b/>
          <w:sz w:val="20"/>
          <w:szCs w:val="20"/>
        </w:rPr>
        <w:t xml:space="preserve">Требования к качеству выполняемых работ: </w:t>
      </w:r>
    </w:p>
    <w:p w:rsidR="00E30F37" w:rsidRPr="00937158" w:rsidRDefault="00E30F37" w:rsidP="00E30F37">
      <w:pPr>
        <w:tabs>
          <w:tab w:val="left" w:pos="2786"/>
        </w:tabs>
        <w:ind w:firstLine="720"/>
        <w:jc w:val="both"/>
        <w:rPr>
          <w:sz w:val="20"/>
          <w:szCs w:val="20"/>
        </w:rPr>
      </w:pPr>
      <w:r w:rsidRPr="00937158">
        <w:rPr>
          <w:sz w:val="20"/>
          <w:szCs w:val="20"/>
        </w:rPr>
        <w:t xml:space="preserve">Применяемый при выполнении Работ материал должен быть новый, ранее не бывший в употреблении у Подрядчика и (или) третьих лиц, не подвергавшийся ремонту, модернизации и восстановлению, не находящийся в залоге, под арестом или иным обременением. </w:t>
      </w:r>
    </w:p>
    <w:p w:rsidR="00E30F37" w:rsidRPr="00937158" w:rsidRDefault="00E30F37" w:rsidP="00E30F37">
      <w:pPr>
        <w:tabs>
          <w:tab w:val="left" w:pos="2786"/>
        </w:tabs>
        <w:ind w:firstLine="720"/>
        <w:jc w:val="both"/>
        <w:rPr>
          <w:sz w:val="20"/>
          <w:szCs w:val="20"/>
        </w:rPr>
      </w:pPr>
      <w:r w:rsidRPr="00937158">
        <w:rPr>
          <w:sz w:val="20"/>
          <w:szCs w:val="20"/>
        </w:rPr>
        <w:t>Подрядчик обязан предоставить Заказчику данные о выбранных им материалах и оборудовании, получить его одобрение на их применение и использование. В случае</w:t>
      </w:r>
      <w:proofErr w:type="gramStart"/>
      <w:r w:rsidRPr="00937158">
        <w:rPr>
          <w:sz w:val="20"/>
          <w:szCs w:val="20"/>
        </w:rPr>
        <w:t>,</w:t>
      </w:r>
      <w:proofErr w:type="gramEnd"/>
      <w:r w:rsidRPr="00937158">
        <w:rPr>
          <w:sz w:val="20"/>
          <w:szCs w:val="20"/>
        </w:rPr>
        <w:t xml:space="preserve"> если в Приложениях к настоящему Техническому заданию имеются ссылки на конкретные торговые марки или товарные знаки, допускается по согласованию с Заказчиком применение эквивалента, который соответствует или превосходит по качеству и техническим характеристикам.</w:t>
      </w:r>
    </w:p>
    <w:p w:rsidR="00E30F37" w:rsidRPr="00937158" w:rsidRDefault="00E30F37" w:rsidP="00E30F37">
      <w:pPr>
        <w:tabs>
          <w:tab w:val="left" w:pos="2786"/>
        </w:tabs>
        <w:ind w:firstLine="720"/>
        <w:jc w:val="both"/>
        <w:rPr>
          <w:sz w:val="20"/>
          <w:szCs w:val="20"/>
        </w:rPr>
      </w:pPr>
      <w:r w:rsidRPr="00937158">
        <w:rPr>
          <w:sz w:val="20"/>
          <w:szCs w:val="20"/>
        </w:rPr>
        <w:lastRenderedPageBreak/>
        <w:t xml:space="preserve">Подрядчик должен выполнить работы с применением поставляемых им материалов, в строгом соответствии с Федеральными Законами, </w:t>
      </w:r>
      <w:proofErr w:type="spellStart"/>
      <w:r w:rsidRPr="00937158">
        <w:rPr>
          <w:sz w:val="20"/>
          <w:szCs w:val="20"/>
        </w:rPr>
        <w:t>СНиП</w:t>
      </w:r>
      <w:proofErr w:type="spellEnd"/>
      <w:r w:rsidRPr="00937158">
        <w:rPr>
          <w:sz w:val="20"/>
          <w:szCs w:val="20"/>
        </w:rPr>
        <w:t>, предписаниями ГОСТ, требованиями техники безопасности, требованиями правовых актов об охране окружающей среды, ПУЭ и указаниями Заказчика. При производстве работ должны быть использованы: оборудование, машины и механизмы, предназначенные для конкретных условий или допущенные к применению органами государственного надзора.</w:t>
      </w:r>
    </w:p>
    <w:p w:rsidR="00E30F37" w:rsidRPr="00937158" w:rsidRDefault="00E30F37" w:rsidP="00E30F37">
      <w:pPr>
        <w:tabs>
          <w:tab w:val="left" w:pos="2786"/>
        </w:tabs>
        <w:ind w:firstLine="720"/>
        <w:jc w:val="both"/>
        <w:rPr>
          <w:sz w:val="20"/>
          <w:szCs w:val="20"/>
        </w:rPr>
      </w:pPr>
      <w:r w:rsidRPr="00937158">
        <w:rPr>
          <w:sz w:val="20"/>
          <w:szCs w:val="20"/>
        </w:rPr>
        <w:t xml:space="preserve">Все работы связанные с переносом, демонтажем, монтажом элементов систем производить только после письменного разрешения Заказчика и организации, обслуживающей эти системы. </w:t>
      </w:r>
    </w:p>
    <w:p w:rsidR="00E30F37" w:rsidRPr="00937158" w:rsidRDefault="00E30F37" w:rsidP="00E30F37">
      <w:pPr>
        <w:tabs>
          <w:tab w:val="left" w:pos="2786"/>
        </w:tabs>
        <w:ind w:firstLine="720"/>
        <w:jc w:val="both"/>
        <w:rPr>
          <w:sz w:val="20"/>
          <w:szCs w:val="20"/>
        </w:rPr>
      </w:pPr>
      <w:r w:rsidRPr="00937158">
        <w:rPr>
          <w:sz w:val="20"/>
          <w:szCs w:val="20"/>
        </w:rPr>
        <w:t xml:space="preserve">Отключение существующих инженерных систем, сетей или отдельных их участков могут производиться только по предварительному согласованию с Заказчиком. Качество выполняемых работ должно удовлетворять требованиям установленным ГОСТ, ТУ, </w:t>
      </w:r>
      <w:proofErr w:type="spellStart"/>
      <w:r w:rsidRPr="00937158">
        <w:rPr>
          <w:sz w:val="20"/>
          <w:szCs w:val="20"/>
        </w:rPr>
        <w:t>СНиП</w:t>
      </w:r>
      <w:proofErr w:type="spellEnd"/>
      <w:r w:rsidRPr="00937158">
        <w:rPr>
          <w:sz w:val="20"/>
          <w:szCs w:val="20"/>
        </w:rPr>
        <w:t xml:space="preserve">, </w:t>
      </w:r>
      <w:proofErr w:type="spellStart"/>
      <w:r w:rsidRPr="00937158">
        <w:rPr>
          <w:sz w:val="20"/>
          <w:szCs w:val="20"/>
        </w:rPr>
        <w:t>СанПиН</w:t>
      </w:r>
      <w:proofErr w:type="spellEnd"/>
      <w:r w:rsidRPr="00937158">
        <w:rPr>
          <w:sz w:val="20"/>
          <w:szCs w:val="20"/>
        </w:rPr>
        <w:t>, действующим на момент проведения работ на территории РФ.</w:t>
      </w:r>
    </w:p>
    <w:p w:rsidR="00E30F37" w:rsidRPr="00937158" w:rsidRDefault="00E30F37" w:rsidP="00E30F37">
      <w:pPr>
        <w:tabs>
          <w:tab w:val="left" w:pos="2786"/>
        </w:tabs>
        <w:ind w:firstLine="720"/>
        <w:jc w:val="both"/>
        <w:rPr>
          <w:sz w:val="20"/>
          <w:szCs w:val="20"/>
        </w:rPr>
      </w:pPr>
      <w:r w:rsidRPr="00937158">
        <w:rPr>
          <w:sz w:val="20"/>
          <w:szCs w:val="20"/>
        </w:rPr>
        <w:t>При производстве работ необходимо руководствоваться следующей нормативно технической документацией:</w:t>
      </w:r>
    </w:p>
    <w:p w:rsidR="00E30F37" w:rsidRPr="00937158" w:rsidRDefault="00E30F37" w:rsidP="00E30F37">
      <w:pPr>
        <w:tabs>
          <w:tab w:val="left" w:pos="2786"/>
        </w:tabs>
        <w:ind w:firstLine="720"/>
        <w:jc w:val="both"/>
        <w:rPr>
          <w:sz w:val="20"/>
          <w:szCs w:val="20"/>
        </w:rPr>
      </w:pPr>
      <w:r w:rsidRPr="00937158">
        <w:rPr>
          <w:sz w:val="20"/>
          <w:szCs w:val="20"/>
        </w:rPr>
        <w:t>-</w:t>
      </w:r>
      <w:proofErr w:type="spellStart"/>
      <w:r w:rsidRPr="00937158">
        <w:rPr>
          <w:sz w:val="20"/>
          <w:szCs w:val="20"/>
        </w:rPr>
        <w:t>СНиП</w:t>
      </w:r>
      <w:proofErr w:type="spellEnd"/>
      <w:r w:rsidRPr="00937158">
        <w:rPr>
          <w:sz w:val="20"/>
          <w:szCs w:val="20"/>
        </w:rPr>
        <w:t xml:space="preserve"> 12-03-2001 Безопасность труда в строительстве;</w:t>
      </w:r>
    </w:p>
    <w:p w:rsidR="00E30F37" w:rsidRPr="00937158" w:rsidRDefault="00E30F37" w:rsidP="00E30F37">
      <w:pPr>
        <w:tabs>
          <w:tab w:val="left" w:pos="2786"/>
        </w:tabs>
        <w:ind w:firstLine="720"/>
        <w:jc w:val="both"/>
        <w:rPr>
          <w:sz w:val="20"/>
          <w:szCs w:val="20"/>
        </w:rPr>
      </w:pPr>
      <w:r w:rsidRPr="00937158">
        <w:rPr>
          <w:sz w:val="20"/>
          <w:szCs w:val="20"/>
        </w:rPr>
        <w:t xml:space="preserve">Часть </w:t>
      </w:r>
      <w:r w:rsidRPr="00937158">
        <w:rPr>
          <w:sz w:val="20"/>
          <w:szCs w:val="20"/>
          <w:lang w:val="en-US"/>
        </w:rPr>
        <w:t>I</w:t>
      </w:r>
      <w:r w:rsidRPr="00937158">
        <w:rPr>
          <w:sz w:val="20"/>
          <w:szCs w:val="20"/>
        </w:rPr>
        <w:t>. Общие требования;</w:t>
      </w:r>
    </w:p>
    <w:p w:rsidR="00E30F37" w:rsidRPr="00937158" w:rsidRDefault="00E30F37" w:rsidP="00E30F37">
      <w:pPr>
        <w:tabs>
          <w:tab w:val="left" w:pos="2786"/>
        </w:tabs>
        <w:ind w:firstLine="720"/>
        <w:jc w:val="both"/>
        <w:rPr>
          <w:sz w:val="20"/>
          <w:szCs w:val="20"/>
        </w:rPr>
      </w:pPr>
      <w:r w:rsidRPr="00937158">
        <w:rPr>
          <w:sz w:val="20"/>
          <w:szCs w:val="20"/>
        </w:rPr>
        <w:t>-</w:t>
      </w:r>
      <w:proofErr w:type="spellStart"/>
      <w:r w:rsidRPr="00937158">
        <w:rPr>
          <w:sz w:val="20"/>
          <w:szCs w:val="20"/>
        </w:rPr>
        <w:t>СНиП</w:t>
      </w:r>
      <w:proofErr w:type="spellEnd"/>
      <w:r w:rsidRPr="00937158">
        <w:rPr>
          <w:sz w:val="20"/>
          <w:szCs w:val="20"/>
        </w:rPr>
        <w:t xml:space="preserve"> 12-04-2002 Безопасность труда в строительстве. Часть 2. Строительное производство;</w:t>
      </w:r>
    </w:p>
    <w:p w:rsidR="00E30F37" w:rsidRPr="00937158" w:rsidRDefault="00E30F37" w:rsidP="00E30F37">
      <w:pPr>
        <w:tabs>
          <w:tab w:val="left" w:pos="2786"/>
        </w:tabs>
        <w:ind w:firstLine="720"/>
        <w:jc w:val="both"/>
        <w:rPr>
          <w:sz w:val="20"/>
          <w:szCs w:val="20"/>
        </w:rPr>
      </w:pPr>
      <w:r w:rsidRPr="00937158">
        <w:rPr>
          <w:sz w:val="20"/>
          <w:szCs w:val="20"/>
        </w:rPr>
        <w:t>- СП 12-136-2002- Решение по охране труда и промышленной безопасности в проектах организации строительства и проектах производства работ;</w:t>
      </w:r>
    </w:p>
    <w:p w:rsidR="00E30F37" w:rsidRPr="00937158" w:rsidRDefault="00E30F37" w:rsidP="00E30F37">
      <w:pPr>
        <w:tabs>
          <w:tab w:val="left" w:pos="2786"/>
        </w:tabs>
        <w:ind w:firstLine="720"/>
        <w:jc w:val="both"/>
        <w:rPr>
          <w:sz w:val="20"/>
          <w:szCs w:val="20"/>
        </w:rPr>
      </w:pPr>
      <w:r w:rsidRPr="00937158">
        <w:rPr>
          <w:sz w:val="20"/>
          <w:szCs w:val="20"/>
        </w:rPr>
        <w:t xml:space="preserve">- </w:t>
      </w:r>
      <w:proofErr w:type="spellStart"/>
      <w:r w:rsidRPr="00937158">
        <w:rPr>
          <w:sz w:val="20"/>
          <w:szCs w:val="20"/>
        </w:rPr>
        <w:t>СНиП</w:t>
      </w:r>
      <w:proofErr w:type="spellEnd"/>
      <w:r w:rsidRPr="00937158">
        <w:rPr>
          <w:sz w:val="20"/>
          <w:szCs w:val="20"/>
        </w:rPr>
        <w:t xml:space="preserve"> 21-01-97*- Пожарная безопасность зданий и сооружений;</w:t>
      </w:r>
    </w:p>
    <w:p w:rsidR="00E30F37" w:rsidRPr="00937158" w:rsidRDefault="00E30F37" w:rsidP="00E30F37">
      <w:pPr>
        <w:tabs>
          <w:tab w:val="left" w:pos="2786"/>
        </w:tabs>
        <w:ind w:firstLine="720"/>
        <w:jc w:val="both"/>
        <w:rPr>
          <w:sz w:val="20"/>
          <w:szCs w:val="20"/>
        </w:rPr>
      </w:pPr>
      <w:r w:rsidRPr="00937158">
        <w:rPr>
          <w:sz w:val="20"/>
          <w:szCs w:val="20"/>
        </w:rPr>
        <w:t xml:space="preserve">- СП 70.13330.2012 –Свод правил. Несущие и ограждающие конструкции. Актуализированная редакция </w:t>
      </w:r>
      <w:proofErr w:type="spellStart"/>
      <w:r w:rsidRPr="00937158">
        <w:rPr>
          <w:sz w:val="20"/>
          <w:szCs w:val="20"/>
        </w:rPr>
        <w:t>СНиП</w:t>
      </w:r>
      <w:proofErr w:type="spellEnd"/>
      <w:r w:rsidRPr="00937158">
        <w:rPr>
          <w:sz w:val="20"/>
          <w:szCs w:val="20"/>
        </w:rPr>
        <w:t xml:space="preserve"> 3.03.01-87;</w:t>
      </w:r>
    </w:p>
    <w:p w:rsidR="00E30F37" w:rsidRPr="00937158" w:rsidRDefault="00E30F37" w:rsidP="00E30F37">
      <w:pPr>
        <w:tabs>
          <w:tab w:val="left" w:pos="2786"/>
        </w:tabs>
        <w:ind w:firstLine="720"/>
        <w:jc w:val="both"/>
        <w:rPr>
          <w:sz w:val="20"/>
          <w:szCs w:val="20"/>
        </w:rPr>
      </w:pPr>
      <w:r w:rsidRPr="00937158">
        <w:rPr>
          <w:sz w:val="20"/>
          <w:szCs w:val="20"/>
        </w:rPr>
        <w:t>- СП 12-135-2003 Безопасность труда в строительстве. Отраслевые типовые инструкции по охране труда;</w:t>
      </w:r>
    </w:p>
    <w:p w:rsidR="00E30F37" w:rsidRPr="00937158" w:rsidRDefault="00E30F37" w:rsidP="00E30F37">
      <w:pPr>
        <w:tabs>
          <w:tab w:val="left" w:pos="2786"/>
        </w:tabs>
        <w:ind w:firstLine="720"/>
        <w:jc w:val="both"/>
        <w:rPr>
          <w:sz w:val="20"/>
          <w:szCs w:val="20"/>
        </w:rPr>
      </w:pPr>
      <w:r w:rsidRPr="00937158">
        <w:rPr>
          <w:sz w:val="20"/>
          <w:szCs w:val="20"/>
        </w:rPr>
        <w:t>- Постановление Правительства РФ от 25 апреля 2012 года №390 Правила противопожарного режима в РФ;</w:t>
      </w:r>
    </w:p>
    <w:p w:rsidR="00E30F37" w:rsidRPr="00937158" w:rsidRDefault="00E30F37" w:rsidP="00E30F37">
      <w:pPr>
        <w:tabs>
          <w:tab w:val="left" w:pos="2786"/>
        </w:tabs>
        <w:ind w:firstLine="720"/>
        <w:jc w:val="both"/>
        <w:rPr>
          <w:sz w:val="20"/>
          <w:szCs w:val="20"/>
        </w:rPr>
      </w:pPr>
      <w:r w:rsidRPr="00937158">
        <w:rPr>
          <w:sz w:val="20"/>
          <w:szCs w:val="20"/>
        </w:rPr>
        <w:t>- Федеральный Закон от 30.12.2009 № 384-ФЗ Технический регламент о безопасности зданий и сооружений;</w:t>
      </w:r>
    </w:p>
    <w:p w:rsidR="00E30F37" w:rsidRPr="00937158" w:rsidRDefault="00E30F37" w:rsidP="00E30F37">
      <w:pPr>
        <w:tabs>
          <w:tab w:val="left" w:pos="2786"/>
        </w:tabs>
        <w:ind w:firstLine="720"/>
        <w:jc w:val="both"/>
        <w:rPr>
          <w:sz w:val="20"/>
          <w:szCs w:val="20"/>
        </w:rPr>
      </w:pPr>
      <w:r w:rsidRPr="00937158">
        <w:rPr>
          <w:sz w:val="20"/>
          <w:szCs w:val="20"/>
        </w:rPr>
        <w:t xml:space="preserve">СП 51.13330.2011 Защита от шума. </w:t>
      </w:r>
    </w:p>
    <w:p w:rsidR="00E30F37" w:rsidRPr="00937158" w:rsidRDefault="00E30F37" w:rsidP="00E30F37">
      <w:pPr>
        <w:tabs>
          <w:tab w:val="left" w:pos="2786"/>
        </w:tabs>
        <w:ind w:firstLine="720"/>
        <w:jc w:val="both"/>
        <w:rPr>
          <w:sz w:val="20"/>
          <w:szCs w:val="20"/>
        </w:rPr>
      </w:pPr>
      <w:r w:rsidRPr="00937158">
        <w:rPr>
          <w:sz w:val="20"/>
          <w:szCs w:val="20"/>
        </w:rPr>
        <w:t>Товары, материалы, предлагаемые для использования в ходе исполнения договора, а так же работы должны соответствовать, в том числе следующим нормативно техническим документам:</w:t>
      </w:r>
    </w:p>
    <w:p w:rsidR="00E30F37" w:rsidRPr="00937158" w:rsidRDefault="00E30F37" w:rsidP="00E30F37">
      <w:pPr>
        <w:tabs>
          <w:tab w:val="left" w:pos="2786"/>
        </w:tabs>
        <w:ind w:firstLine="720"/>
        <w:jc w:val="both"/>
        <w:rPr>
          <w:sz w:val="20"/>
          <w:szCs w:val="20"/>
        </w:rPr>
      </w:pPr>
      <w:r w:rsidRPr="00937158">
        <w:rPr>
          <w:sz w:val="20"/>
          <w:szCs w:val="20"/>
        </w:rPr>
        <w:t xml:space="preserve">Производство работ должно осуществляться в соответствии с Федеральным Законом №184-ФЗ от 27.12.2002г. «О техническом регулировании», ГОСТ </w:t>
      </w:r>
      <w:proofErr w:type="gramStart"/>
      <w:r w:rsidRPr="00937158">
        <w:rPr>
          <w:sz w:val="20"/>
          <w:szCs w:val="20"/>
        </w:rPr>
        <w:t>Р</w:t>
      </w:r>
      <w:proofErr w:type="gramEnd"/>
      <w:r w:rsidRPr="00937158">
        <w:rPr>
          <w:sz w:val="20"/>
          <w:szCs w:val="20"/>
        </w:rPr>
        <w:t xml:space="preserve"> 50587-93 Паспорт безопасности вещества (материала). Основные положения, </w:t>
      </w:r>
      <w:proofErr w:type="spellStart"/>
      <w:r w:rsidRPr="00937158">
        <w:rPr>
          <w:sz w:val="20"/>
          <w:szCs w:val="20"/>
        </w:rPr>
        <w:t>СНиП</w:t>
      </w:r>
      <w:proofErr w:type="spellEnd"/>
      <w:r w:rsidRPr="00937158">
        <w:rPr>
          <w:sz w:val="20"/>
          <w:szCs w:val="20"/>
        </w:rPr>
        <w:t xml:space="preserve"> 111-4-8* «Правила производства и приемки работ. </w:t>
      </w:r>
    </w:p>
    <w:p w:rsidR="00E30F37" w:rsidRPr="00937158" w:rsidRDefault="00E30F37" w:rsidP="00E30F37">
      <w:pPr>
        <w:tabs>
          <w:tab w:val="left" w:pos="2786"/>
        </w:tabs>
        <w:ind w:firstLine="720"/>
        <w:jc w:val="both"/>
        <w:rPr>
          <w:sz w:val="20"/>
          <w:szCs w:val="20"/>
        </w:rPr>
      </w:pPr>
      <w:r w:rsidRPr="00937158">
        <w:rPr>
          <w:sz w:val="20"/>
          <w:szCs w:val="20"/>
        </w:rPr>
        <w:t>Работы должны быть выполнены качественно, в строгом соответствии с действующим законодательством РФ, настоящим Техническим заданием и в установленный срок.</w:t>
      </w:r>
    </w:p>
    <w:p w:rsidR="00E30F37" w:rsidRPr="00937158" w:rsidRDefault="00E30F37" w:rsidP="00E30F37">
      <w:pPr>
        <w:tabs>
          <w:tab w:val="left" w:pos="2786"/>
        </w:tabs>
        <w:ind w:firstLine="720"/>
        <w:jc w:val="both"/>
        <w:rPr>
          <w:b/>
          <w:sz w:val="20"/>
          <w:szCs w:val="20"/>
        </w:rPr>
      </w:pPr>
      <w:r w:rsidRPr="00937158">
        <w:rPr>
          <w:b/>
          <w:sz w:val="20"/>
          <w:szCs w:val="20"/>
        </w:rPr>
        <w:t>Требование к безопасности работ:</w:t>
      </w:r>
    </w:p>
    <w:p w:rsidR="00E30F37" w:rsidRPr="00937158" w:rsidRDefault="00E30F37" w:rsidP="00E30F37">
      <w:pPr>
        <w:tabs>
          <w:tab w:val="left" w:pos="2786"/>
        </w:tabs>
        <w:ind w:firstLine="720"/>
        <w:jc w:val="both"/>
        <w:rPr>
          <w:sz w:val="20"/>
          <w:szCs w:val="20"/>
        </w:rPr>
      </w:pPr>
      <w:r w:rsidRPr="00937158">
        <w:rPr>
          <w:sz w:val="20"/>
          <w:szCs w:val="20"/>
        </w:rPr>
        <w:t>Обеспечение безопасности жизни и здоровья людей при производстве работ, необходимых мероприятий по технике безопасности, охране окружающей среды, пожарной безопасности, охране труда во время проведения работ.</w:t>
      </w:r>
    </w:p>
    <w:p w:rsidR="00E30F37" w:rsidRPr="00937158" w:rsidRDefault="00E30F37" w:rsidP="00E30F37">
      <w:pPr>
        <w:tabs>
          <w:tab w:val="left" w:pos="2786"/>
        </w:tabs>
        <w:ind w:firstLine="708"/>
        <w:jc w:val="both"/>
        <w:rPr>
          <w:color w:val="000000"/>
          <w:sz w:val="20"/>
          <w:szCs w:val="20"/>
        </w:rPr>
      </w:pPr>
      <w:r w:rsidRPr="00937158">
        <w:rPr>
          <w:color w:val="000000"/>
          <w:sz w:val="20"/>
          <w:szCs w:val="20"/>
        </w:rPr>
        <w:t>Предоставлять заказчику список сотрудников допущенных к работе на объекте, заверенные печатью организации и подписью руководителя.</w:t>
      </w:r>
    </w:p>
    <w:p w:rsidR="00E30F37" w:rsidRDefault="00E30F37" w:rsidP="00E30F37">
      <w:pPr>
        <w:tabs>
          <w:tab w:val="left" w:pos="2786"/>
        </w:tabs>
        <w:ind w:firstLine="708"/>
        <w:jc w:val="both"/>
        <w:rPr>
          <w:color w:val="000000"/>
          <w:sz w:val="20"/>
          <w:szCs w:val="20"/>
        </w:rPr>
      </w:pPr>
      <w:r w:rsidRPr="00937158">
        <w:rPr>
          <w:color w:val="000000"/>
          <w:sz w:val="20"/>
          <w:szCs w:val="20"/>
        </w:rPr>
        <w:t xml:space="preserve">Предоставлять копию приказа о назначении ответственного за технику безопасности при производстве работ. </w:t>
      </w:r>
    </w:p>
    <w:p w:rsidR="00E30F37" w:rsidRDefault="00E30F37" w:rsidP="00E30F37">
      <w:pPr>
        <w:tabs>
          <w:tab w:val="left" w:pos="2786"/>
        </w:tabs>
        <w:ind w:firstLine="708"/>
        <w:jc w:val="both"/>
        <w:rPr>
          <w:color w:val="000000"/>
          <w:sz w:val="20"/>
          <w:szCs w:val="20"/>
        </w:rPr>
      </w:pPr>
      <w:proofErr w:type="gramStart"/>
      <w:r>
        <w:rPr>
          <w:color w:val="000000"/>
          <w:sz w:val="20"/>
          <w:szCs w:val="20"/>
        </w:rPr>
        <w:t>Предоставить заказчику следующие документы</w:t>
      </w:r>
      <w:proofErr w:type="gramEnd"/>
      <w:r>
        <w:rPr>
          <w:color w:val="000000"/>
          <w:sz w:val="20"/>
          <w:szCs w:val="20"/>
        </w:rPr>
        <w:t>:</w:t>
      </w:r>
    </w:p>
    <w:p w:rsidR="00E30F37" w:rsidRPr="00CD343F" w:rsidRDefault="00E30F37" w:rsidP="00E30F37">
      <w:pPr>
        <w:rPr>
          <w:sz w:val="20"/>
          <w:szCs w:val="20"/>
        </w:rPr>
      </w:pPr>
      <w:r w:rsidRPr="00CD343F">
        <w:rPr>
          <w:sz w:val="20"/>
          <w:szCs w:val="20"/>
        </w:rPr>
        <w:t xml:space="preserve">Копии внутренних приказов подрядчика о назначении ответственных за обеспечение безопасных условий и охраны труда на порученных участках работ, за </w:t>
      </w:r>
      <w:proofErr w:type="spellStart"/>
      <w:r w:rsidRPr="00CD343F">
        <w:rPr>
          <w:sz w:val="20"/>
          <w:szCs w:val="20"/>
        </w:rPr>
        <w:t>электробезопасность</w:t>
      </w:r>
      <w:proofErr w:type="spellEnd"/>
      <w:r w:rsidRPr="00CD343F">
        <w:rPr>
          <w:sz w:val="20"/>
          <w:szCs w:val="20"/>
        </w:rPr>
        <w:t xml:space="preserve"> (если работы с электрооборудованием), за безопасное производство работ на высоте.</w:t>
      </w:r>
    </w:p>
    <w:p w:rsidR="00E30F37" w:rsidRPr="00CD343F" w:rsidRDefault="00E30F37" w:rsidP="00E30F37">
      <w:pPr>
        <w:rPr>
          <w:sz w:val="20"/>
          <w:szCs w:val="20"/>
        </w:rPr>
      </w:pPr>
      <w:r w:rsidRPr="00CD343F">
        <w:rPr>
          <w:sz w:val="20"/>
          <w:szCs w:val="20"/>
        </w:rPr>
        <w:t>Копии внутренних приказов подрядчика о наделении лиц правом исполнять обязанности: выдающего наряд-допуск, ответственного руководителя работ, ответственного исполнителя.</w:t>
      </w:r>
    </w:p>
    <w:p w:rsidR="00E30F37" w:rsidRPr="00CD343F" w:rsidRDefault="00E30F37" w:rsidP="00E30F37">
      <w:pPr>
        <w:rPr>
          <w:sz w:val="20"/>
          <w:szCs w:val="20"/>
        </w:rPr>
      </w:pPr>
      <w:r w:rsidRPr="00CD343F">
        <w:rPr>
          <w:sz w:val="20"/>
          <w:szCs w:val="20"/>
        </w:rPr>
        <w:t>Копии протоколов проверки знаний по охране труда и Правилам охраны труда при работах на высоте.</w:t>
      </w:r>
    </w:p>
    <w:p w:rsidR="00E30F37" w:rsidRPr="00CD343F" w:rsidRDefault="00E30F37" w:rsidP="00E30F37">
      <w:pPr>
        <w:rPr>
          <w:sz w:val="20"/>
          <w:szCs w:val="20"/>
        </w:rPr>
      </w:pPr>
      <w:r w:rsidRPr="00CD343F">
        <w:rPr>
          <w:sz w:val="20"/>
          <w:szCs w:val="20"/>
        </w:rPr>
        <w:t>Копии удостоверений о допуске на высоту соответствующей группы безопасности на каждого работника.</w:t>
      </w:r>
    </w:p>
    <w:p w:rsidR="00E30F37" w:rsidRPr="00CD343F" w:rsidRDefault="00E30F37" w:rsidP="00E30F37">
      <w:pPr>
        <w:rPr>
          <w:sz w:val="20"/>
          <w:szCs w:val="20"/>
        </w:rPr>
      </w:pPr>
      <w:r w:rsidRPr="00CD343F">
        <w:rPr>
          <w:sz w:val="20"/>
          <w:szCs w:val="20"/>
        </w:rPr>
        <w:t xml:space="preserve">Копии удостоверений работников </w:t>
      </w:r>
      <w:proofErr w:type="gramStart"/>
      <w:r w:rsidRPr="00CD343F">
        <w:rPr>
          <w:sz w:val="20"/>
          <w:szCs w:val="20"/>
        </w:rPr>
        <w:t>по</w:t>
      </w:r>
      <w:proofErr w:type="gramEnd"/>
      <w:r w:rsidRPr="00CD343F">
        <w:rPr>
          <w:sz w:val="20"/>
          <w:szCs w:val="20"/>
        </w:rPr>
        <w:t xml:space="preserve"> ОТ</w:t>
      </w:r>
      <w:r>
        <w:rPr>
          <w:sz w:val="20"/>
          <w:szCs w:val="20"/>
        </w:rPr>
        <w:t>.</w:t>
      </w:r>
    </w:p>
    <w:p w:rsidR="00E30F37" w:rsidRPr="00CD343F" w:rsidRDefault="00E30F37" w:rsidP="00E30F37">
      <w:pPr>
        <w:rPr>
          <w:sz w:val="20"/>
          <w:szCs w:val="20"/>
        </w:rPr>
      </w:pPr>
      <w:r w:rsidRPr="00CD343F">
        <w:rPr>
          <w:sz w:val="20"/>
          <w:szCs w:val="20"/>
        </w:rPr>
        <w:t>Копии медицинских заключений</w:t>
      </w:r>
      <w:r>
        <w:rPr>
          <w:sz w:val="20"/>
          <w:szCs w:val="20"/>
        </w:rPr>
        <w:t xml:space="preserve"> </w:t>
      </w:r>
      <w:r w:rsidRPr="00CD343F">
        <w:rPr>
          <w:sz w:val="20"/>
          <w:szCs w:val="20"/>
        </w:rPr>
        <w:t>(или заключительный акт) о разрешении работ на высоте.</w:t>
      </w:r>
    </w:p>
    <w:p w:rsidR="00E30F37" w:rsidRPr="00937158" w:rsidRDefault="00E30F37" w:rsidP="00E30F37">
      <w:pPr>
        <w:tabs>
          <w:tab w:val="left" w:pos="2786"/>
        </w:tabs>
        <w:ind w:firstLine="708"/>
        <w:jc w:val="both"/>
        <w:rPr>
          <w:color w:val="000000"/>
          <w:sz w:val="20"/>
          <w:szCs w:val="20"/>
        </w:rPr>
      </w:pPr>
    </w:p>
    <w:p w:rsidR="00E30F37" w:rsidRPr="00937158" w:rsidRDefault="00E30F37" w:rsidP="00E30F37">
      <w:pPr>
        <w:pStyle w:val="1"/>
        <w:shd w:val="clear" w:color="auto" w:fill="FFFFFF"/>
        <w:spacing w:before="0" w:after="144" w:line="193" w:lineRule="atLeast"/>
        <w:rPr>
          <w:rFonts w:ascii="Times New Roman" w:hAnsi="Times New Roman" w:cs="Times New Roman"/>
          <w:b/>
          <w:color w:val="auto"/>
          <w:sz w:val="20"/>
          <w:szCs w:val="20"/>
        </w:rPr>
      </w:pPr>
      <w:r w:rsidRPr="00937158">
        <w:rPr>
          <w:rFonts w:ascii="Times New Roman" w:hAnsi="Times New Roman" w:cs="Times New Roman"/>
          <w:color w:val="auto"/>
          <w:sz w:val="20"/>
          <w:szCs w:val="20"/>
        </w:rPr>
        <w:t>Обеспечение поддержания и соблюдения на объекте правил санитарии для всех работников, занятых на площадке (объекте). Применение правил безопасности, действующих в РФ.</w:t>
      </w:r>
    </w:p>
    <w:p w:rsidR="00E30F37" w:rsidRPr="00937158" w:rsidRDefault="00E30F37" w:rsidP="00E30F37">
      <w:pPr>
        <w:tabs>
          <w:tab w:val="left" w:pos="2786"/>
        </w:tabs>
        <w:ind w:firstLine="720"/>
        <w:jc w:val="both"/>
        <w:rPr>
          <w:sz w:val="20"/>
          <w:szCs w:val="20"/>
        </w:rPr>
      </w:pPr>
      <w:r w:rsidRPr="00937158">
        <w:rPr>
          <w:sz w:val="20"/>
          <w:szCs w:val="20"/>
        </w:rPr>
        <w:t>Вся полнота ответственности при выполнении работ на объекте за соблюдением норм и правил техники безопасности и пожарной безопасности возлагается на Подрядчика.</w:t>
      </w:r>
    </w:p>
    <w:p w:rsidR="00E30F37" w:rsidRPr="00937158" w:rsidRDefault="00E30F37" w:rsidP="00E30F37">
      <w:pPr>
        <w:tabs>
          <w:tab w:val="left" w:pos="2786"/>
        </w:tabs>
        <w:ind w:firstLine="720"/>
        <w:jc w:val="both"/>
        <w:rPr>
          <w:b/>
          <w:sz w:val="20"/>
          <w:szCs w:val="20"/>
        </w:rPr>
      </w:pPr>
      <w:r w:rsidRPr="00937158">
        <w:rPr>
          <w:sz w:val="20"/>
          <w:szCs w:val="20"/>
        </w:rPr>
        <w:t>Организация и выполнение работ должно осуществляться Подрядчиком с соблюдением государственных нормативных требований охраны труда, государственных санитарно-эпидемиологических правил и нормативов. Зоны, где ведутся ремонтные работы и т.д. должны быть ограждены сигнальной, оградительной лентой, должна использоваться однородная лента.</w:t>
      </w:r>
    </w:p>
    <w:p w:rsidR="00E30F37" w:rsidRPr="00937158" w:rsidRDefault="00E30F37" w:rsidP="00E30F37">
      <w:pPr>
        <w:widowControl w:val="0"/>
        <w:tabs>
          <w:tab w:val="left" w:pos="2786"/>
        </w:tabs>
        <w:rPr>
          <w:b/>
          <w:color w:val="000000"/>
          <w:sz w:val="20"/>
          <w:szCs w:val="20"/>
        </w:rPr>
      </w:pPr>
      <w:r w:rsidRPr="00937158">
        <w:rPr>
          <w:b/>
          <w:color w:val="000000"/>
          <w:sz w:val="20"/>
          <w:szCs w:val="20"/>
        </w:rPr>
        <w:t xml:space="preserve">          Приемка результатов работ</w:t>
      </w:r>
    </w:p>
    <w:p w:rsidR="00E30F37" w:rsidRPr="00937158" w:rsidRDefault="00E30F37" w:rsidP="00E30F37">
      <w:pPr>
        <w:widowControl w:val="0"/>
        <w:tabs>
          <w:tab w:val="left" w:pos="2786"/>
        </w:tabs>
        <w:jc w:val="both"/>
        <w:rPr>
          <w:bCs/>
          <w:color w:val="000000"/>
          <w:sz w:val="20"/>
          <w:szCs w:val="20"/>
        </w:rPr>
      </w:pPr>
      <w:r w:rsidRPr="00937158">
        <w:rPr>
          <w:bCs/>
          <w:color w:val="000000"/>
          <w:sz w:val="20"/>
          <w:szCs w:val="20"/>
        </w:rPr>
        <w:t xml:space="preserve"> По окончании проведения работ Подрядчик сообщает Заказчику о готовности сдать объект и предоставить для этой цели двух членов приемочной комиссии. С момента получения уведомления об окончании работ, </w:t>
      </w:r>
      <w:r w:rsidRPr="00937158">
        <w:rPr>
          <w:bCs/>
          <w:color w:val="000000"/>
          <w:sz w:val="20"/>
          <w:szCs w:val="20"/>
        </w:rPr>
        <w:lastRenderedPageBreak/>
        <w:t>Заказчик в течение одного рабочего дня назначает дату и время приемки, а также членов приемочной комиссии, о чем оповещает Подрядчика.</w:t>
      </w:r>
    </w:p>
    <w:p w:rsidR="00E30F37" w:rsidRPr="00937158" w:rsidRDefault="00E30F37" w:rsidP="00E30F37">
      <w:pPr>
        <w:widowControl w:val="0"/>
        <w:tabs>
          <w:tab w:val="left" w:pos="2786"/>
        </w:tabs>
        <w:jc w:val="both"/>
        <w:rPr>
          <w:bCs/>
          <w:color w:val="000000"/>
          <w:sz w:val="20"/>
          <w:szCs w:val="20"/>
        </w:rPr>
      </w:pPr>
      <w:r w:rsidRPr="00937158">
        <w:rPr>
          <w:bCs/>
          <w:color w:val="000000"/>
          <w:sz w:val="20"/>
          <w:szCs w:val="20"/>
        </w:rPr>
        <w:t>Приемка осуществляется приемочной комиссией, состоящей из двух представителей Подрядчика и двух представителей Заказчика и других заинтересованных лиц в течение двух дней. При обнаружении отступлений от условий Договора, ухудшающих результат работы или иных недостатков в работе, Заказчик обязан немедленно заявить об этом Подрядчику. Данные замечания должны быть указаны в акте приемки выполненных работ.</w:t>
      </w:r>
    </w:p>
    <w:p w:rsidR="00E30F37" w:rsidRDefault="00E30F37" w:rsidP="00E30F37">
      <w:pPr>
        <w:widowControl w:val="0"/>
        <w:tabs>
          <w:tab w:val="left" w:pos="2786"/>
        </w:tabs>
        <w:jc w:val="both"/>
        <w:rPr>
          <w:bCs/>
          <w:color w:val="000000"/>
          <w:sz w:val="20"/>
          <w:szCs w:val="20"/>
        </w:rPr>
      </w:pPr>
      <w:r w:rsidRPr="00937158">
        <w:rPr>
          <w:bCs/>
          <w:color w:val="000000"/>
          <w:sz w:val="20"/>
          <w:szCs w:val="20"/>
        </w:rPr>
        <w:t xml:space="preserve"> Заказчик при обнаружении после приемки работ отступлений  от условий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Подрядчик </w:t>
      </w:r>
    </w:p>
    <w:p w:rsidR="00E30F37" w:rsidRPr="00937158" w:rsidRDefault="00E30F37" w:rsidP="00E30F37">
      <w:pPr>
        <w:widowControl w:val="0"/>
        <w:tabs>
          <w:tab w:val="left" w:pos="2786"/>
        </w:tabs>
        <w:jc w:val="both"/>
        <w:rPr>
          <w:bCs/>
          <w:color w:val="000000"/>
          <w:sz w:val="20"/>
          <w:szCs w:val="20"/>
        </w:rPr>
      </w:pPr>
      <w:proofErr w:type="gramStart"/>
      <w:r w:rsidRPr="00937158">
        <w:rPr>
          <w:bCs/>
          <w:color w:val="000000"/>
          <w:sz w:val="20"/>
          <w:szCs w:val="20"/>
        </w:rPr>
        <w:t xml:space="preserve">обязан устранить обнаруженные недостатки в установленные Заказчиком сроки за свой счет. </w:t>
      </w:r>
      <w:proofErr w:type="gramEnd"/>
    </w:p>
    <w:p w:rsidR="00E30F37" w:rsidRPr="00937158" w:rsidRDefault="00E30F37" w:rsidP="00E30F37">
      <w:pPr>
        <w:widowControl w:val="0"/>
        <w:tabs>
          <w:tab w:val="left" w:pos="2786"/>
        </w:tabs>
        <w:jc w:val="both"/>
        <w:rPr>
          <w:bCs/>
          <w:color w:val="000000"/>
          <w:sz w:val="20"/>
          <w:szCs w:val="20"/>
        </w:rPr>
      </w:pPr>
      <w:r w:rsidRPr="00937158">
        <w:rPr>
          <w:bCs/>
          <w:color w:val="000000"/>
          <w:sz w:val="20"/>
          <w:szCs w:val="20"/>
        </w:rPr>
        <w:t xml:space="preserve"> По результатам приемки выполненных работ приемочная комиссия составляет акт приемки выполненных работ и представляет его Заказчику. Акт подписывается каждым членом комиссии. Объект считается принятым с момента утверждения Заказчиком предоставленного комиссией акта.</w:t>
      </w:r>
    </w:p>
    <w:p w:rsidR="00E30F37" w:rsidRPr="00937158" w:rsidRDefault="00E30F37" w:rsidP="00E30F37">
      <w:pPr>
        <w:widowControl w:val="0"/>
        <w:tabs>
          <w:tab w:val="left" w:pos="2786"/>
        </w:tabs>
        <w:jc w:val="both"/>
        <w:rPr>
          <w:bCs/>
          <w:color w:val="000000"/>
          <w:sz w:val="20"/>
          <w:szCs w:val="20"/>
        </w:rPr>
      </w:pPr>
      <w:r w:rsidRPr="00937158">
        <w:rPr>
          <w:bCs/>
          <w:color w:val="000000"/>
          <w:sz w:val="20"/>
          <w:szCs w:val="20"/>
        </w:rPr>
        <w:t xml:space="preserve"> В случае если представители Заказчика отмечают в акте недостатки или невозможность принятия результатов работ, Заказчик устанавливает Подрядчику сроки для устранения недостатков.</w:t>
      </w:r>
    </w:p>
    <w:p w:rsidR="00E30F37" w:rsidRPr="00937158" w:rsidRDefault="00E30F37" w:rsidP="00E30F37">
      <w:pPr>
        <w:widowControl w:val="0"/>
        <w:tabs>
          <w:tab w:val="left" w:pos="2786"/>
        </w:tabs>
        <w:jc w:val="both"/>
        <w:rPr>
          <w:color w:val="FF0000"/>
          <w:sz w:val="20"/>
          <w:szCs w:val="20"/>
        </w:rPr>
      </w:pPr>
      <w:r w:rsidRPr="00937158">
        <w:rPr>
          <w:bCs/>
          <w:color w:val="000000"/>
          <w:sz w:val="20"/>
          <w:szCs w:val="20"/>
        </w:rPr>
        <w:t>Споры сторон разрешаются в порядке, предусмотренном гражданским законодательством Российской Федерации.</w:t>
      </w:r>
    </w:p>
    <w:p w:rsidR="00E30F37" w:rsidRPr="00937158" w:rsidRDefault="00E30F37" w:rsidP="00E30F37">
      <w:pPr>
        <w:pStyle w:val="af0"/>
        <w:tabs>
          <w:tab w:val="left" w:pos="540"/>
          <w:tab w:val="left" w:pos="1177"/>
          <w:tab w:val="left" w:pos="2786"/>
        </w:tabs>
        <w:ind w:left="360"/>
        <w:jc w:val="both"/>
        <w:rPr>
          <w:b/>
          <w:sz w:val="20"/>
          <w:szCs w:val="20"/>
        </w:rPr>
      </w:pPr>
      <w:r w:rsidRPr="00937158">
        <w:rPr>
          <w:b/>
          <w:sz w:val="20"/>
          <w:szCs w:val="20"/>
        </w:rPr>
        <w:t xml:space="preserve">Строительный </w:t>
      </w:r>
      <w:proofErr w:type="gramStart"/>
      <w:r w:rsidRPr="00937158">
        <w:rPr>
          <w:b/>
          <w:sz w:val="20"/>
          <w:szCs w:val="20"/>
        </w:rPr>
        <w:t>контроль за</w:t>
      </w:r>
      <w:proofErr w:type="gramEnd"/>
      <w:r w:rsidRPr="00937158">
        <w:rPr>
          <w:b/>
          <w:sz w:val="20"/>
          <w:szCs w:val="20"/>
        </w:rPr>
        <w:t xml:space="preserve"> общестроительными работами.</w:t>
      </w:r>
    </w:p>
    <w:p w:rsidR="00E30F37" w:rsidRPr="00937158" w:rsidRDefault="00E30F37" w:rsidP="00E30F37">
      <w:pPr>
        <w:tabs>
          <w:tab w:val="left" w:pos="2786"/>
        </w:tabs>
        <w:ind w:firstLine="708"/>
        <w:jc w:val="both"/>
        <w:rPr>
          <w:color w:val="000000"/>
          <w:sz w:val="20"/>
          <w:szCs w:val="20"/>
        </w:rPr>
      </w:pPr>
      <w:r w:rsidRPr="00937158">
        <w:rPr>
          <w:color w:val="000000"/>
          <w:sz w:val="20"/>
          <w:szCs w:val="20"/>
        </w:rPr>
        <w:t>Подрядчик обязуется нести все расходы, связанные с получением сертификатов на материалы, оборудование, комплектующие изделия, необходимые для выполнения работ и эксплуатации объекта, в объемах своих поставок.</w:t>
      </w:r>
    </w:p>
    <w:p w:rsidR="00E30F37" w:rsidRPr="00937158" w:rsidRDefault="00E30F37" w:rsidP="00E30F37">
      <w:pPr>
        <w:tabs>
          <w:tab w:val="left" w:pos="2786"/>
        </w:tabs>
        <w:ind w:firstLine="708"/>
        <w:jc w:val="both"/>
        <w:rPr>
          <w:sz w:val="20"/>
          <w:szCs w:val="20"/>
        </w:rPr>
      </w:pPr>
      <w:r w:rsidRPr="00937158">
        <w:rPr>
          <w:iCs/>
          <w:sz w:val="20"/>
          <w:szCs w:val="20"/>
        </w:rPr>
        <w:t>В ходе производства работ на объекте Подрядчик должен вести журнал учета выполненных работ, оформлять акты на скрытые работы. Подрядчик предоставляет Заказчику копии счетов-фактур на приобретаемые материалы с сертификатами качества. Подрядчик предоставляет промежуточные акты формы КС-2, КС-3 по формам, утвержденным постановлением Госкомстата России от 11.11.99 № 100. По окончании работ Подрядчик предоставляет исполнительную документацию, включающую в себя: исполнительные схемы; акты на скрытые работы; акты приемки объекта в эксплуатацию.</w:t>
      </w:r>
    </w:p>
    <w:p w:rsidR="00E30F37" w:rsidRPr="00937158" w:rsidRDefault="00E30F37" w:rsidP="00E30F37">
      <w:pPr>
        <w:tabs>
          <w:tab w:val="left" w:pos="2786"/>
        </w:tabs>
        <w:jc w:val="both"/>
        <w:rPr>
          <w:sz w:val="20"/>
          <w:szCs w:val="20"/>
        </w:rPr>
      </w:pPr>
      <w:r w:rsidRPr="00937158">
        <w:rPr>
          <w:sz w:val="20"/>
          <w:szCs w:val="20"/>
        </w:rPr>
        <w:t xml:space="preserve">          Каждый последующий  технологический этап выполнения работ  должен выполняться  только после подписания  актов на скрытые работы предыдущего технологического этапа.</w:t>
      </w:r>
    </w:p>
    <w:p w:rsidR="00E30F37" w:rsidRPr="00937158" w:rsidRDefault="00E30F37" w:rsidP="00E30F37">
      <w:pPr>
        <w:tabs>
          <w:tab w:val="left" w:pos="2786"/>
        </w:tabs>
        <w:jc w:val="both"/>
        <w:rPr>
          <w:sz w:val="20"/>
          <w:szCs w:val="20"/>
        </w:rPr>
      </w:pPr>
      <w:r w:rsidRPr="00937158">
        <w:rPr>
          <w:sz w:val="20"/>
          <w:szCs w:val="20"/>
        </w:rPr>
        <w:t xml:space="preserve">          Требования к техническим характеристикам товара, работ, услуг: указаны в Смете  (приложение к настоящему Техническому заданию).</w:t>
      </w:r>
    </w:p>
    <w:p w:rsidR="00E30F37" w:rsidRPr="00937158" w:rsidRDefault="00E30F37" w:rsidP="00E30F37">
      <w:pPr>
        <w:tabs>
          <w:tab w:val="left" w:pos="2786"/>
        </w:tabs>
        <w:jc w:val="both"/>
        <w:rPr>
          <w:sz w:val="20"/>
          <w:szCs w:val="20"/>
        </w:rPr>
      </w:pPr>
      <w:r w:rsidRPr="00937158">
        <w:rPr>
          <w:sz w:val="20"/>
          <w:szCs w:val="20"/>
        </w:rPr>
        <w:t xml:space="preserve">          Требования к безопасности товара, работ, услуг: Подрядчик обеспечивает на месте проведения ремонтных работ все необходимые мероприятия по технике безопасности, охране окружающей среды, зеленых насаждений и земли во время проведения работ, противопожарные мероприятия; осуществляет за свой счет в процессе работ систематическую, а после завершения работ окончательную уборку территории, отведенной под ремонтные работы, от строительного мусора.</w:t>
      </w:r>
    </w:p>
    <w:p w:rsidR="00E30F37" w:rsidRPr="00937158" w:rsidRDefault="00E30F37" w:rsidP="00E30F37">
      <w:pPr>
        <w:tabs>
          <w:tab w:val="left" w:pos="2786"/>
        </w:tabs>
        <w:jc w:val="both"/>
        <w:rPr>
          <w:sz w:val="20"/>
          <w:szCs w:val="20"/>
        </w:rPr>
      </w:pPr>
      <w:r w:rsidRPr="00937158">
        <w:rPr>
          <w:sz w:val="20"/>
          <w:szCs w:val="20"/>
        </w:rPr>
        <w:t xml:space="preserve">       Требования к функциональным характеристикам (потребительским свойствам) товара: не установлено.</w:t>
      </w:r>
    </w:p>
    <w:p w:rsidR="00E30F37" w:rsidRPr="00F02975" w:rsidRDefault="00E30F37" w:rsidP="00E30F37">
      <w:pPr>
        <w:rPr>
          <w:sz w:val="20"/>
          <w:szCs w:val="20"/>
        </w:rPr>
      </w:pPr>
      <w:r w:rsidRPr="00937158">
        <w:rPr>
          <w:sz w:val="20"/>
          <w:szCs w:val="20"/>
        </w:rPr>
        <w:t xml:space="preserve">        Требования к результатам работ: работы выполняются в соответствии со </w:t>
      </w:r>
      <w:r w:rsidRPr="00937158">
        <w:rPr>
          <w:color w:val="000000"/>
          <w:sz w:val="20"/>
          <w:szCs w:val="20"/>
        </w:rPr>
        <w:t>сметой</w:t>
      </w:r>
      <w:r w:rsidRPr="00937158">
        <w:rPr>
          <w:sz w:val="20"/>
          <w:szCs w:val="20"/>
        </w:rPr>
        <w:t>, техническими условиями и требованиями СНИП.</w:t>
      </w:r>
    </w:p>
    <w:p w:rsidR="00E30F37" w:rsidRPr="00F02975" w:rsidRDefault="00E30F37" w:rsidP="00E30F37">
      <w:pPr>
        <w:rPr>
          <w:sz w:val="20"/>
          <w:szCs w:val="20"/>
        </w:rPr>
      </w:pPr>
    </w:p>
    <w:p w:rsidR="00E30F37" w:rsidRPr="00DE1643" w:rsidRDefault="00E30F37" w:rsidP="00E30F37">
      <w:pPr>
        <w:jc w:val="center"/>
        <w:rPr>
          <w:sz w:val="20"/>
          <w:szCs w:val="20"/>
        </w:rPr>
      </w:pPr>
      <w:r w:rsidRPr="00DE1643">
        <w:rPr>
          <w:b/>
          <w:color w:val="000000" w:themeColor="text1"/>
          <w:sz w:val="20"/>
          <w:szCs w:val="20"/>
        </w:rPr>
        <w:t>9. Условия выполнения работ (оказания услуг)</w:t>
      </w:r>
    </w:p>
    <w:p w:rsidR="00E30F37" w:rsidRPr="00937158" w:rsidRDefault="00E30F37" w:rsidP="00E30F37">
      <w:pPr>
        <w:ind w:firstLine="708"/>
        <w:jc w:val="both"/>
        <w:rPr>
          <w:color w:val="000000" w:themeColor="text1"/>
          <w:sz w:val="20"/>
          <w:szCs w:val="20"/>
        </w:rPr>
      </w:pPr>
      <w:r w:rsidRPr="00937158">
        <w:rPr>
          <w:color w:val="000000" w:themeColor="text1"/>
          <w:sz w:val="20"/>
          <w:szCs w:val="20"/>
        </w:rPr>
        <w:t xml:space="preserve">Работы </w:t>
      </w:r>
      <w:r w:rsidRPr="00C00F38">
        <w:rPr>
          <w:sz w:val="20"/>
          <w:szCs w:val="20"/>
        </w:rPr>
        <w:t xml:space="preserve">по </w:t>
      </w:r>
      <w:r>
        <w:rPr>
          <w:sz w:val="20"/>
          <w:szCs w:val="20"/>
        </w:rPr>
        <w:t>ремонту балконов</w:t>
      </w:r>
      <w:r w:rsidRPr="00937158">
        <w:rPr>
          <w:color w:val="000000" w:themeColor="text1"/>
          <w:sz w:val="20"/>
          <w:szCs w:val="20"/>
        </w:rPr>
        <w:t>, должны быть выполнены в период исполнения договора, соответствовать высокому качеству работ, а также должны быть выполнены Подрядчиком с использованием собственных инструментов, материалов, техники, отвечающие технологиям выполнения указанных видов работ, соблюдений гарантий по качеству выполнения работ.</w:t>
      </w:r>
    </w:p>
    <w:p w:rsidR="00E30F37" w:rsidRPr="00937158" w:rsidRDefault="00E30F37" w:rsidP="00E30F37">
      <w:pPr>
        <w:ind w:firstLine="708"/>
        <w:jc w:val="both"/>
        <w:rPr>
          <w:color w:val="000000" w:themeColor="text1"/>
          <w:sz w:val="20"/>
          <w:szCs w:val="20"/>
        </w:rPr>
      </w:pPr>
      <w:r w:rsidRPr="00937158">
        <w:rPr>
          <w:color w:val="000000" w:themeColor="text1"/>
          <w:sz w:val="20"/>
          <w:szCs w:val="20"/>
        </w:rPr>
        <w:t>Подрядчик при выполнении работ по договору обязан соблюдать сроки и качество выполнения работ в соответствии с Договором.</w:t>
      </w:r>
    </w:p>
    <w:p w:rsidR="00E30F37" w:rsidRPr="00937158" w:rsidRDefault="00E30F37" w:rsidP="00E30F37">
      <w:pPr>
        <w:ind w:firstLine="708"/>
        <w:jc w:val="both"/>
        <w:rPr>
          <w:color w:val="000000" w:themeColor="text1"/>
          <w:sz w:val="20"/>
          <w:szCs w:val="20"/>
        </w:rPr>
      </w:pPr>
      <w:r w:rsidRPr="00937158">
        <w:rPr>
          <w:color w:val="000000" w:themeColor="text1"/>
          <w:sz w:val="20"/>
          <w:szCs w:val="20"/>
        </w:rPr>
        <w:t xml:space="preserve">Подрядчик по договору обязан обеспечить соблюдение норм охраны труда и техники безопасности согласно </w:t>
      </w:r>
      <w:proofErr w:type="spellStart"/>
      <w:r w:rsidRPr="00937158">
        <w:rPr>
          <w:color w:val="000000" w:themeColor="text1"/>
          <w:sz w:val="20"/>
          <w:szCs w:val="20"/>
        </w:rPr>
        <w:t>СНиП</w:t>
      </w:r>
      <w:proofErr w:type="spellEnd"/>
      <w:r w:rsidRPr="00937158">
        <w:rPr>
          <w:color w:val="000000" w:themeColor="text1"/>
          <w:sz w:val="20"/>
          <w:szCs w:val="20"/>
        </w:rPr>
        <w:t xml:space="preserve"> и иным действующим нормам. В своей работе руководствоваться требованиями ГОСТ, </w:t>
      </w:r>
      <w:proofErr w:type="spellStart"/>
      <w:r w:rsidRPr="00937158">
        <w:rPr>
          <w:color w:val="000000" w:themeColor="text1"/>
          <w:sz w:val="20"/>
          <w:szCs w:val="20"/>
        </w:rPr>
        <w:t>СНиП</w:t>
      </w:r>
      <w:proofErr w:type="spellEnd"/>
      <w:r w:rsidRPr="00937158">
        <w:rPr>
          <w:color w:val="000000" w:themeColor="text1"/>
          <w:sz w:val="20"/>
          <w:szCs w:val="20"/>
        </w:rPr>
        <w:t xml:space="preserve">, </w:t>
      </w:r>
      <w:proofErr w:type="spellStart"/>
      <w:r w:rsidRPr="00937158">
        <w:rPr>
          <w:color w:val="000000" w:themeColor="text1"/>
          <w:sz w:val="20"/>
          <w:szCs w:val="20"/>
        </w:rPr>
        <w:t>СанПиН</w:t>
      </w:r>
      <w:proofErr w:type="spellEnd"/>
      <w:r w:rsidRPr="00937158">
        <w:rPr>
          <w:color w:val="000000" w:themeColor="text1"/>
          <w:sz w:val="20"/>
          <w:szCs w:val="20"/>
        </w:rPr>
        <w:t>, и другими документами, регламентирующими производство работ.</w:t>
      </w:r>
    </w:p>
    <w:p w:rsidR="00E30F37" w:rsidRPr="00937158" w:rsidRDefault="00E30F37" w:rsidP="00E30F37">
      <w:pPr>
        <w:ind w:firstLine="708"/>
        <w:jc w:val="both"/>
        <w:rPr>
          <w:color w:val="000000" w:themeColor="text1"/>
          <w:sz w:val="20"/>
          <w:szCs w:val="20"/>
        </w:rPr>
      </w:pPr>
      <w:r w:rsidRPr="00937158">
        <w:rPr>
          <w:color w:val="000000" w:themeColor="text1"/>
          <w:sz w:val="20"/>
          <w:szCs w:val="20"/>
        </w:rPr>
        <w:t>Подрядчик обязан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В случае, когда работы выполнены Подрядчиком с отступлением от условий Договора, ухудшившим результат работы или иными недостатками, Заказчик вправе потребовать от Подрядчика безвозмездного устранения недостатков не более 3 (трёх) рабочих дней.</w:t>
      </w:r>
    </w:p>
    <w:p w:rsidR="00E30F37" w:rsidRPr="00F02975" w:rsidRDefault="00E30F37" w:rsidP="00E30F37">
      <w:pPr>
        <w:ind w:firstLine="708"/>
        <w:rPr>
          <w:sz w:val="20"/>
          <w:szCs w:val="20"/>
        </w:rPr>
      </w:pPr>
      <w:r w:rsidRPr="00937158">
        <w:rPr>
          <w:color w:val="000000" w:themeColor="text1"/>
          <w:sz w:val="20"/>
          <w:szCs w:val="20"/>
        </w:rPr>
        <w:t>Перед началом выполнения работ Подрядчик передает заказчику документы, подтверждающие соответствие материалов, комплектующих и оборудования используемых при выполнении работ: технические паспорта или другие документы, удостоверяющие качество материалов, и оборудования, сертификаты соответствия и/или декларации о соответствии на материалы и оборудование. Для которых предусмотрена обязательная сертификация и/или подтверждение соответствия, которых осуществляется в форме принятых декларации о соответствии</w:t>
      </w:r>
    </w:p>
    <w:p w:rsidR="00E30F37" w:rsidRPr="00F02975" w:rsidRDefault="00E30F37" w:rsidP="00E30F37">
      <w:pPr>
        <w:jc w:val="right"/>
        <w:rPr>
          <w:sz w:val="20"/>
          <w:szCs w:val="20"/>
        </w:rPr>
      </w:pPr>
    </w:p>
    <w:p w:rsidR="00E30F37" w:rsidRPr="00DE1643" w:rsidRDefault="00E30F37" w:rsidP="00E30F37">
      <w:pPr>
        <w:jc w:val="center"/>
        <w:rPr>
          <w:sz w:val="20"/>
          <w:szCs w:val="20"/>
        </w:rPr>
      </w:pPr>
      <w:r w:rsidRPr="00DE1643">
        <w:rPr>
          <w:rStyle w:val="af4"/>
          <w:rFonts w:eastAsiaTheme="majorEastAsia"/>
          <w:b/>
          <w:sz w:val="20"/>
          <w:szCs w:val="20"/>
        </w:rPr>
        <w:t xml:space="preserve">10. Требования к услугам, товару. </w:t>
      </w:r>
      <w:r w:rsidRPr="00DE1643">
        <w:rPr>
          <w:b/>
          <w:iCs/>
          <w:sz w:val="20"/>
          <w:szCs w:val="20"/>
        </w:rPr>
        <w:t xml:space="preserve">Качество (ГОСТ, </w:t>
      </w:r>
      <w:proofErr w:type="spellStart"/>
      <w:r w:rsidRPr="00DE1643">
        <w:rPr>
          <w:b/>
          <w:iCs/>
          <w:sz w:val="20"/>
          <w:szCs w:val="20"/>
        </w:rPr>
        <w:t>СНиП</w:t>
      </w:r>
      <w:proofErr w:type="spellEnd"/>
      <w:r w:rsidRPr="00DE1643">
        <w:rPr>
          <w:b/>
          <w:iCs/>
          <w:sz w:val="20"/>
          <w:szCs w:val="20"/>
        </w:rPr>
        <w:t>, технические регламенты, сертификаты используемых материалов, действующие на территории РФ)</w:t>
      </w:r>
    </w:p>
    <w:p w:rsidR="00E30F37" w:rsidRDefault="00E30F37" w:rsidP="00E30F37">
      <w:pPr>
        <w:jc w:val="right"/>
        <w:rPr>
          <w:sz w:val="20"/>
          <w:szCs w:val="20"/>
        </w:rPr>
      </w:pPr>
    </w:p>
    <w:p w:rsidR="00E30F37" w:rsidRPr="00937158" w:rsidRDefault="00E30F37" w:rsidP="00E30F37">
      <w:pPr>
        <w:pStyle w:val="af2"/>
        <w:ind w:firstLine="397"/>
        <w:jc w:val="both"/>
        <w:rPr>
          <w:sz w:val="20"/>
          <w:szCs w:val="20"/>
        </w:rPr>
      </w:pPr>
      <w:r w:rsidRPr="00937158">
        <w:rPr>
          <w:sz w:val="20"/>
          <w:szCs w:val="20"/>
        </w:rPr>
        <w:lastRenderedPageBreak/>
        <w:t xml:space="preserve">Подрядчик обязан своевременно и в полном объеме выполнить работы согласно настоящему Техническому заданию, локальной смете, с соблюдением технологических требований, предусмотренных правилами, </w:t>
      </w:r>
      <w:proofErr w:type="spellStart"/>
      <w:r w:rsidRPr="00937158">
        <w:rPr>
          <w:sz w:val="20"/>
          <w:szCs w:val="20"/>
        </w:rPr>
        <w:t>СНиП</w:t>
      </w:r>
      <w:proofErr w:type="spellEnd"/>
      <w:r w:rsidRPr="00937158">
        <w:rPr>
          <w:sz w:val="20"/>
          <w:szCs w:val="20"/>
        </w:rPr>
        <w:t xml:space="preserve">, </w:t>
      </w:r>
      <w:proofErr w:type="spellStart"/>
      <w:r w:rsidRPr="00937158">
        <w:rPr>
          <w:sz w:val="20"/>
          <w:szCs w:val="20"/>
        </w:rPr>
        <w:t>СанПин</w:t>
      </w:r>
      <w:proofErr w:type="spellEnd"/>
      <w:r w:rsidRPr="00937158">
        <w:rPr>
          <w:sz w:val="20"/>
          <w:szCs w:val="20"/>
        </w:rPr>
        <w:t xml:space="preserve">, </w:t>
      </w:r>
      <w:proofErr w:type="spellStart"/>
      <w:r w:rsidRPr="00937158">
        <w:rPr>
          <w:sz w:val="20"/>
          <w:szCs w:val="20"/>
        </w:rPr>
        <w:t>ГОСТами</w:t>
      </w:r>
      <w:proofErr w:type="spellEnd"/>
      <w:r w:rsidRPr="00937158">
        <w:rPr>
          <w:sz w:val="20"/>
          <w:szCs w:val="20"/>
        </w:rPr>
        <w:t>,  регламентирующими выполнения работ, указанных в настоящем Техническом задании.</w:t>
      </w:r>
    </w:p>
    <w:p w:rsidR="00E30F37" w:rsidRPr="00937158" w:rsidRDefault="00E30F37" w:rsidP="00E30F37">
      <w:pPr>
        <w:pStyle w:val="af2"/>
        <w:ind w:firstLine="397"/>
        <w:jc w:val="both"/>
        <w:rPr>
          <w:sz w:val="20"/>
          <w:szCs w:val="20"/>
        </w:rPr>
      </w:pPr>
      <w:r w:rsidRPr="00937158">
        <w:rPr>
          <w:sz w:val="20"/>
          <w:szCs w:val="20"/>
        </w:rPr>
        <w:t xml:space="preserve">При обнаружении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акте делается Заказчиком отметка об этом. </w:t>
      </w:r>
    </w:p>
    <w:p w:rsidR="00E30F37" w:rsidRPr="00937158" w:rsidRDefault="00E30F37" w:rsidP="00E30F37">
      <w:pPr>
        <w:pStyle w:val="af2"/>
        <w:ind w:firstLine="397"/>
        <w:jc w:val="both"/>
        <w:rPr>
          <w:sz w:val="20"/>
          <w:szCs w:val="20"/>
        </w:rPr>
      </w:pPr>
      <w:r w:rsidRPr="00937158">
        <w:rPr>
          <w:sz w:val="20"/>
          <w:szCs w:val="20"/>
        </w:rPr>
        <w:t>Подрядчик обязан устранить все обнаруженные недостатки своими силами и за свой счет в сроки указанные в акте. Заказчик, принявший работу без проверки, не лишается права ссылаться на недостатки работы, которые могли быть установлены при приемке.</w:t>
      </w:r>
    </w:p>
    <w:p w:rsidR="00E30F37" w:rsidRPr="00937158" w:rsidRDefault="00E30F37" w:rsidP="00E30F37">
      <w:pPr>
        <w:ind w:firstLine="589"/>
        <w:jc w:val="both"/>
        <w:rPr>
          <w:sz w:val="20"/>
          <w:szCs w:val="20"/>
        </w:rPr>
      </w:pPr>
      <w:r w:rsidRPr="00937158">
        <w:rPr>
          <w:sz w:val="20"/>
          <w:szCs w:val="20"/>
        </w:rPr>
        <w:t xml:space="preserve">Исполнитель при выполнении работ обязан соблюдать сроки и качество выполнения работ. Исполнитель обязан обеспечить соблюдение норм охраны труда и техники безопасности согласно </w:t>
      </w:r>
      <w:proofErr w:type="spellStart"/>
      <w:r w:rsidRPr="00937158">
        <w:rPr>
          <w:sz w:val="20"/>
          <w:szCs w:val="20"/>
        </w:rPr>
        <w:t>СНиП</w:t>
      </w:r>
      <w:proofErr w:type="spellEnd"/>
      <w:r w:rsidRPr="00937158">
        <w:rPr>
          <w:sz w:val="20"/>
          <w:szCs w:val="20"/>
        </w:rPr>
        <w:t xml:space="preserve"> и иным действующим нормам. В своей работе руководствоваться требованиями ГОСТ, </w:t>
      </w:r>
      <w:proofErr w:type="spellStart"/>
      <w:r w:rsidRPr="00937158">
        <w:rPr>
          <w:sz w:val="20"/>
          <w:szCs w:val="20"/>
        </w:rPr>
        <w:t>СНиП</w:t>
      </w:r>
      <w:proofErr w:type="spellEnd"/>
      <w:r w:rsidRPr="00937158">
        <w:rPr>
          <w:sz w:val="20"/>
          <w:szCs w:val="20"/>
        </w:rPr>
        <w:t xml:space="preserve">, </w:t>
      </w:r>
      <w:proofErr w:type="spellStart"/>
      <w:r w:rsidRPr="00937158">
        <w:rPr>
          <w:sz w:val="20"/>
          <w:szCs w:val="20"/>
        </w:rPr>
        <w:t>СанПиН</w:t>
      </w:r>
      <w:proofErr w:type="spellEnd"/>
      <w:r w:rsidRPr="00937158">
        <w:rPr>
          <w:sz w:val="20"/>
          <w:szCs w:val="20"/>
        </w:rPr>
        <w:t>, и другими документами, регламентирующими производство работ.</w:t>
      </w:r>
    </w:p>
    <w:p w:rsidR="00E30F37" w:rsidRPr="00937158" w:rsidRDefault="00E30F37" w:rsidP="00E30F37">
      <w:pPr>
        <w:ind w:firstLine="589"/>
        <w:jc w:val="both"/>
        <w:rPr>
          <w:sz w:val="20"/>
          <w:szCs w:val="20"/>
        </w:rPr>
      </w:pPr>
      <w:r w:rsidRPr="00937158">
        <w:rPr>
          <w:sz w:val="20"/>
          <w:szCs w:val="20"/>
        </w:rPr>
        <w:t>Подрядчик обязан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В случае, когда работы выполнены Подрядчиком  с отступлением от условий Договора, ухудшившим результат работы или иными недостатками, Заказчик вправе потребовать от Подрядчика безвозмездного устранения недостатков не более 3 (трёх) рабочих дней</w:t>
      </w:r>
    </w:p>
    <w:p w:rsidR="00E30F37" w:rsidRPr="00937158" w:rsidRDefault="00E30F37" w:rsidP="00E30F37">
      <w:pPr>
        <w:ind w:firstLine="589"/>
        <w:jc w:val="both"/>
        <w:rPr>
          <w:iCs/>
          <w:sz w:val="20"/>
          <w:szCs w:val="20"/>
        </w:rPr>
      </w:pPr>
      <w:r w:rsidRPr="00937158">
        <w:rPr>
          <w:iCs/>
          <w:sz w:val="20"/>
          <w:szCs w:val="20"/>
        </w:rPr>
        <w:t>В случае, когда работы выполнены Исполнителем   с отступлением от условий Договора, ухудшившим результат работы, или иными недостатками, Заказчик вправе потребовать от Исполнителя  безвозмездного устранения недостатков в разумные сроки.</w:t>
      </w:r>
    </w:p>
    <w:p w:rsidR="00E30F37" w:rsidRDefault="00E30F37" w:rsidP="00E30F37">
      <w:pPr>
        <w:rPr>
          <w:sz w:val="20"/>
          <w:szCs w:val="20"/>
        </w:rPr>
      </w:pPr>
    </w:p>
    <w:p w:rsidR="00E30F37" w:rsidRPr="00DE1643" w:rsidRDefault="00E30F37" w:rsidP="00E30F37">
      <w:pPr>
        <w:jc w:val="center"/>
        <w:rPr>
          <w:sz w:val="20"/>
          <w:szCs w:val="20"/>
        </w:rPr>
      </w:pPr>
      <w:r w:rsidRPr="00DE1643">
        <w:rPr>
          <w:b/>
          <w:color w:val="000000" w:themeColor="text1"/>
          <w:sz w:val="20"/>
          <w:szCs w:val="20"/>
        </w:rPr>
        <w:t>11. Порядок сдачи и приемки  услуг</w:t>
      </w:r>
    </w:p>
    <w:p w:rsidR="00E30F37" w:rsidRPr="00937158" w:rsidRDefault="00E30F37" w:rsidP="00E30F37">
      <w:pPr>
        <w:pStyle w:val="af2"/>
        <w:ind w:firstLine="397"/>
        <w:rPr>
          <w:sz w:val="20"/>
          <w:szCs w:val="20"/>
        </w:rPr>
      </w:pPr>
      <w:r w:rsidRPr="00937158">
        <w:rPr>
          <w:sz w:val="20"/>
          <w:szCs w:val="20"/>
        </w:rPr>
        <w:t>Сдача Подрядчиком результата работ и приемка его Заказчиком должны быть оформлены актом  КС–2 и КС-3,  о приемке выполненных работ, подписанными сторонами. Датой приемки выполненных работ считается дата подписания акта сдачи- приемки выполненных работ.</w:t>
      </w:r>
    </w:p>
    <w:p w:rsidR="00E30F37" w:rsidRDefault="00E30F37" w:rsidP="00E30F37">
      <w:pPr>
        <w:rPr>
          <w:sz w:val="20"/>
          <w:szCs w:val="20"/>
        </w:rPr>
      </w:pPr>
      <w:r w:rsidRPr="00937158">
        <w:rPr>
          <w:sz w:val="20"/>
          <w:szCs w:val="20"/>
        </w:rPr>
        <w:t>Подрядчик обязан выполнить и предоставить результаты работ в соответствии с настоящим Техническим заданием, включающим локальную смету и условия договора. Требования к качеству работ установлены   настоящим Техническим заданием, нормативными техническими документами. Ход выполнения работ контролируется Заказчик</w:t>
      </w:r>
      <w:r>
        <w:rPr>
          <w:sz w:val="20"/>
          <w:szCs w:val="20"/>
        </w:rPr>
        <w:t xml:space="preserve">ом. </w:t>
      </w:r>
    </w:p>
    <w:p w:rsidR="00E30F37" w:rsidRDefault="00E30F37" w:rsidP="00E30F37">
      <w:pPr>
        <w:rPr>
          <w:sz w:val="20"/>
          <w:szCs w:val="20"/>
        </w:rPr>
      </w:pPr>
    </w:p>
    <w:p w:rsidR="00E30F37" w:rsidRDefault="00E30F37" w:rsidP="00E30F37">
      <w:pPr>
        <w:rPr>
          <w:sz w:val="20"/>
          <w:szCs w:val="20"/>
        </w:rPr>
      </w:pPr>
    </w:p>
    <w:p w:rsidR="00E30F37" w:rsidRPr="00F02975" w:rsidRDefault="00E30F37" w:rsidP="00E30F37">
      <w:pPr>
        <w:jc w:val="right"/>
        <w:rPr>
          <w:sz w:val="20"/>
          <w:szCs w:val="20"/>
        </w:rPr>
      </w:pPr>
      <w:r w:rsidRPr="00F02975">
        <w:rPr>
          <w:sz w:val="20"/>
          <w:szCs w:val="20"/>
        </w:rPr>
        <w:t>Приложение №1</w:t>
      </w:r>
    </w:p>
    <w:p w:rsidR="00E30F37" w:rsidRPr="00F02975" w:rsidRDefault="00E30F37" w:rsidP="00E30F37">
      <w:pPr>
        <w:ind w:firstLine="567"/>
        <w:jc w:val="right"/>
        <w:rPr>
          <w:sz w:val="20"/>
          <w:szCs w:val="20"/>
        </w:rPr>
      </w:pPr>
      <w:r w:rsidRPr="00F02975">
        <w:rPr>
          <w:sz w:val="20"/>
          <w:szCs w:val="20"/>
        </w:rPr>
        <w:t>к Техническому заданию</w:t>
      </w:r>
    </w:p>
    <w:p w:rsidR="00E30F37" w:rsidRDefault="00E30F37" w:rsidP="00E30F37">
      <w:pPr>
        <w:rPr>
          <w:sz w:val="20"/>
          <w:szCs w:val="20"/>
        </w:rPr>
      </w:pPr>
    </w:p>
    <w:p w:rsidR="00E30F37" w:rsidRDefault="00E30F37" w:rsidP="00E30F37">
      <w:pPr>
        <w:rPr>
          <w:sz w:val="20"/>
          <w:szCs w:val="20"/>
        </w:rPr>
      </w:pPr>
    </w:p>
    <w:tbl>
      <w:tblPr>
        <w:tblW w:w="9380" w:type="dxa"/>
        <w:tblInd w:w="93" w:type="dxa"/>
        <w:tblLook w:val="04A0"/>
      </w:tblPr>
      <w:tblGrid>
        <w:gridCol w:w="638"/>
        <w:gridCol w:w="5900"/>
        <w:gridCol w:w="1625"/>
        <w:gridCol w:w="1217"/>
      </w:tblGrid>
      <w:tr w:rsidR="00E30F37" w:rsidRPr="00983CD6" w:rsidTr="00E30F37">
        <w:trPr>
          <w:trHeight w:val="312"/>
        </w:trPr>
        <w:tc>
          <w:tcPr>
            <w:tcW w:w="938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ВЕДОМОСТЬ ПОДСЧЕТА ОБЪЕМОВ РАБОТ</w:t>
            </w:r>
          </w:p>
        </w:tc>
      </w:tr>
      <w:tr w:rsidR="00E30F37" w:rsidRPr="00983CD6" w:rsidTr="00E30F37">
        <w:trPr>
          <w:trHeight w:val="312"/>
        </w:trPr>
        <w:tc>
          <w:tcPr>
            <w:tcW w:w="938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на ремонт переходных лоджий по адресу</w:t>
            </w:r>
            <w:proofErr w:type="gramStart"/>
            <w:r w:rsidRPr="00983CD6">
              <w:rPr>
                <w:sz w:val="20"/>
                <w:szCs w:val="20"/>
              </w:rPr>
              <w:t xml:space="preserve"> :</w:t>
            </w:r>
            <w:proofErr w:type="gramEnd"/>
            <w:r w:rsidRPr="00983CD6">
              <w:rPr>
                <w:sz w:val="20"/>
                <w:szCs w:val="20"/>
              </w:rPr>
              <w:t xml:space="preserve"> пр. Луначарского д.37, корп.2(1-3 пар.)</w:t>
            </w:r>
          </w:p>
        </w:tc>
      </w:tr>
      <w:tr w:rsidR="00E30F37" w:rsidRPr="00983CD6" w:rsidTr="00E30F37">
        <w:trPr>
          <w:trHeight w:val="312"/>
        </w:trPr>
        <w:tc>
          <w:tcPr>
            <w:tcW w:w="780" w:type="dxa"/>
            <w:tcBorders>
              <w:top w:val="nil"/>
              <w:left w:val="nil"/>
              <w:bottom w:val="nil"/>
              <w:right w:val="nil"/>
            </w:tcBorders>
            <w:shd w:val="clear" w:color="auto" w:fill="auto"/>
            <w:hideMark/>
          </w:tcPr>
          <w:p w:rsidR="00E30F37" w:rsidRPr="00983CD6" w:rsidRDefault="00E30F37" w:rsidP="00E30F37">
            <w:pPr>
              <w:rPr>
                <w:sz w:val="20"/>
                <w:szCs w:val="20"/>
              </w:rPr>
            </w:pPr>
          </w:p>
        </w:tc>
        <w:tc>
          <w:tcPr>
            <w:tcW w:w="590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r>
      <w:tr w:rsidR="00E30F37" w:rsidRPr="00983CD6" w:rsidTr="00E30F37">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 xml:space="preserve">№ </w:t>
            </w:r>
            <w:proofErr w:type="spellStart"/>
            <w:proofErr w:type="gramStart"/>
            <w:r w:rsidRPr="00983CD6">
              <w:rPr>
                <w:sz w:val="20"/>
                <w:szCs w:val="20"/>
              </w:rPr>
              <w:t>п</w:t>
            </w:r>
            <w:proofErr w:type="spellEnd"/>
            <w:proofErr w:type="gramEnd"/>
            <w:r w:rsidRPr="00983CD6">
              <w:rPr>
                <w:sz w:val="20"/>
                <w:szCs w:val="20"/>
              </w:rPr>
              <w:t>/</w:t>
            </w:r>
            <w:proofErr w:type="spellStart"/>
            <w:r w:rsidRPr="00983CD6">
              <w:rPr>
                <w:sz w:val="20"/>
                <w:szCs w:val="20"/>
              </w:rPr>
              <w:t>п</w:t>
            </w:r>
            <w:proofErr w:type="spellEnd"/>
          </w:p>
        </w:tc>
        <w:tc>
          <w:tcPr>
            <w:tcW w:w="590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Наименование работ</w:t>
            </w:r>
          </w:p>
        </w:tc>
        <w:tc>
          <w:tcPr>
            <w:tcW w:w="156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Единица измерения</w:t>
            </w:r>
          </w:p>
        </w:tc>
        <w:tc>
          <w:tcPr>
            <w:tcW w:w="114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Количество</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1</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3</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страховочного троса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36</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2</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рабочего троса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36</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3</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Ремонт железобетонных панелей с применением метода промышленного альпинизма площадью отдельных мест: до 5 м</w:t>
            </w:r>
            <w:proofErr w:type="gramStart"/>
            <w:r w:rsidRPr="00983CD6">
              <w:rPr>
                <w:sz w:val="20"/>
                <w:szCs w:val="20"/>
              </w:rPr>
              <w:t>2</w:t>
            </w:r>
            <w:proofErr w:type="gramEnd"/>
            <w:r w:rsidRPr="00983CD6">
              <w:rPr>
                <w:sz w:val="20"/>
                <w:szCs w:val="20"/>
              </w:rPr>
              <w:t xml:space="preserve"> по штукатурке</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1,14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4</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Грунтование водно-дисперсионной грунтовкой "</w:t>
            </w:r>
            <w:proofErr w:type="spellStart"/>
            <w:r w:rsidRPr="00983CD6">
              <w:rPr>
                <w:sz w:val="20"/>
                <w:szCs w:val="20"/>
              </w:rPr>
              <w:t>Нортекс-Грунт</w:t>
            </w:r>
            <w:proofErr w:type="spellEnd"/>
            <w:r w:rsidRPr="00983CD6">
              <w:rPr>
                <w:sz w:val="20"/>
                <w:szCs w:val="20"/>
              </w:rPr>
              <w:t xml:space="preserve">" поверхностей: пористых (камень, кирпич, бетон и т </w:t>
            </w:r>
            <w:proofErr w:type="spellStart"/>
            <w:r w:rsidRPr="00983CD6">
              <w:rPr>
                <w:sz w:val="20"/>
                <w:szCs w:val="20"/>
              </w:rPr>
              <w:t>д</w:t>
            </w:r>
            <w:proofErr w:type="spellEnd"/>
            <w:r w:rsidRPr="00983CD6">
              <w:rPr>
                <w:sz w:val="20"/>
                <w:szCs w:val="20"/>
              </w:rPr>
              <w:t>)</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обрабатываемой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1,14</w:t>
            </w:r>
          </w:p>
        </w:tc>
      </w:tr>
      <w:tr w:rsidR="00E30F37" w:rsidRPr="00983CD6" w:rsidTr="00E30F37">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5</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опалубки (снизу) и поддерживающих ее конструкций для высоких ростверков</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площади горизонтальной проекции ростверков</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0,163</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6</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основания под штукатурку из металлической сетки по кирпичным и бетонным поверхностям</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0,18</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7</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Сетка стальная плетеная из проволоки диаметром 1,4 мм одинарная с квадратной ячейкой 12 мм</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м</w:t>
            </w:r>
            <w:proofErr w:type="gramStart"/>
            <w:r w:rsidRPr="00983CD6">
              <w:rPr>
                <w:sz w:val="20"/>
                <w:szCs w:val="20"/>
              </w:rPr>
              <w:t>2</w:t>
            </w:r>
            <w:proofErr w:type="gramEnd"/>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18</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8</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1,14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lastRenderedPageBreak/>
              <w:t>9</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proofErr w:type="spellStart"/>
            <w:r w:rsidRPr="00983CD6">
              <w:rPr>
                <w:sz w:val="20"/>
                <w:szCs w:val="20"/>
              </w:rPr>
              <w:t>Огрунтовка</w:t>
            </w:r>
            <w:proofErr w:type="spellEnd"/>
            <w:r w:rsidRPr="00983CD6">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7,356</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w:t>
            </w:r>
          </w:p>
        </w:tc>
        <w:tc>
          <w:tcPr>
            <w:tcW w:w="59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окрашиваемой поверхности</w:t>
            </w:r>
          </w:p>
        </w:tc>
        <w:tc>
          <w:tcPr>
            <w:tcW w:w="11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8,496</w:t>
            </w:r>
          </w:p>
        </w:tc>
      </w:tr>
    </w:tbl>
    <w:p w:rsidR="00E30F37" w:rsidRDefault="00E30F37" w:rsidP="00E30F37">
      <w:pPr>
        <w:rPr>
          <w:sz w:val="20"/>
          <w:szCs w:val="20"/>
        </w:rPr>
      </w:pPr>
    </w:p>
    <w:p w:rsidR="00E30F37" w:rsidRDefault="00E30F37" w:rsidP="00E30F37">
      <w:pPr>
        <w:rPr>
          <w:sz w:val="20"/>
          <w:szCs w:val="20"/>
        </w:rPr>
      </w:pPr>
    </w:p>
    <w:tbl>
      <w:tblPr>
        <w:tblW w:w="9240" w:type="dxa"/>
        <w:tblInd w:w="93" w:type="dxa"/>
        <w:tblLook w:val="04A0"/>
      </w:tblPr>
      <w:tblGrid>
        <w:gridCol w:w="598"/>
        <w:gridCol w:w="5800"/>
        <w:gridCol w:w="1625"/>
        <w:gridCol w:w="1217"/>
      </w:tblGrid>
      <w:tr w:rsidR="00E30F37" w:rsidRPr="00983CD6" w:rsidTr="00E30F37">
        <w:trPr>
          <w:trHeight w:val="312"/>
        </w:trPr>
        <w:tc>
          <w:tcPr>
            <w:tcW w:w="92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ВЕДОМОСТЬ ПОДСЧЕТА ОБЪЕМОВ РАБОТ</w:t>
            </w:r>
          </w:p>
        </w:tc>
      </w:tr>
      <w:tr w:rsidR="00E30F37" w:rsidRPr="00983CD6" w:rsidTr="00E30F37">
        <w:trPr>
          <w:trHeight w:val="312"/>
        </w:trPr>
        <w:tc>
          <w:tcPr>
            <w:tcW w:w="92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на ремонт переходных лоджий по адресу</w:t>
            </w:r>
            <w:proofErr w:type="gramStart"/>
            <w:r w:rsidRPr="00983CD6">
              <w:rPr>
                <w:sz w:val="20"/>
                <w:szCs w:val="20"/>
              </w:rPr>
              <w:t xml:space="preserve"> :</w:t>
            </w:r>
            <w:proofErr w:type="gramEnd"/>
            <w:r w:rsidRPr="00983CD6">
              <w:rPr>
                <w:sz w:val="20"/>
                <w:szCs w:val="20"/>
              </w:rPr>
              <w:t xml:space="preserve"> ул. Ивана Фомина д.15/5 (1,2 пар.)</w:t>
            </w:r>
          </w:p>
        </w:tc>
      </w:tr>
      <w:tr w:rsidR="00E30F37" w:rsidRPr="00983CD6" w:rsidTr="00E30F37">
        <w:trPr>
          <w:trHeight w:val="312"/>
        </w:trPr>
        <w:tc>
          <w:tcPr>
            <w:tcW w:w="780" w:type="dxa"/>
            <w:tcBorders>
              <w:top w:val="nil"/>
              <w:left w:val="nil"/>
              <w:bottom w:val="nil"/>
              <w:right w:val="nil"/>
            </w:tcBorders>
            <w:shd w:val="clear" w:color="auto" w:fill="auto"/>
            <w:hideMark/>
          </w:tcPr>
          <w:p w:rsidR="00E30F37" w:rsidRPr="00983CD6" w:rsidRDefault="00E30F37" w:rsidP="00E30F37">
            <w:pPr>
              <w:rPr>
                <w:sz w:val="20"/>
                <w:szCs w:val="20"/>
              </w:rPr>
            </w:pPr>
          </w:p>
        </w:tc>
        <w:tc>
          <w:tcPr>
            <w:tcW w:w="580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r>
      <w:tr w:rsidR="00E30F37" w:rsidRPr="00983CD6" w:rsidTr="00E30F37">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 xml:space="preserve">№ </w:t>
            </w:r>
            <w:proofErr w:type="spellStart"/>
            <w:proofErr w:type="gramStart"/>
            <w:r w:rsidRPr="00983CD6">
              <w:rPr>
                <w:sz w:val="20"/>
                <w:szCs w:val="20"/>
              </w:rPr>
              <w:t>п</w:t>
            </w:r>
            <w:proofErr w:type="spellEnd"/>
            <w:proofErr w:type="gramEnd"/>
            <w:r w:rsidRPr="00983CD6">
              <w:rPr>
                <w:sz w:val="20"/>
                <w:szCs w:val="20"/>
              </w:rPr>
              <w:t>/</w:t>
            </w:r>
            <w:proofErr w:type="spellStart"/>
            <w:r w:rsidRPr="00983CD6">
              <w:rPr>
                <w:sz w:val="20"/>
                <w:szCs w:val="20"/>
              </w:rPr>
              <w:t>п</w:t>
            </w:r>
            <w:proofErr w:type="spellEnd"/>
          </w:p>
        </w:tc>
        <w:tc>
          <w:tcPr>
            <w:tcW w:w="580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Наименование работ</w:t>
            </w:r>
          </w:p>
        </w:tc>
        <w:tc>
          <w:tcPr>
            <w:tcW w:w="154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Единица измерения</w:t>
            </w:r>
          </w:p>
        </w:tc>
        <w:tc>
          <w:tcPr>
            <w:tcW w:w="112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Количество</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1</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3</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страховочного троса</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2</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рабочего троса</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3</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Ремонт железобетонных панелей с применением метода промышленного альпинизма площадью отдельных мест: до 5 м</w:t>
            </w:r>
            <w:proofErr w:type="gramStart"/>
            <w:r w:rsidRPr="00983CD6">
              <w:rPr>
                <w:sz w:val="20"/>
                <w:szCs w:val="20"/>
              </w:rPr>
              <w:t>2</w:t>
            </w:r>
            <w:proofErr w:type="gramEnd"/>
            <w:r w:rsidRPr="00983CD6">
              <w:rPr>
                <w:sz w:val="20"/>
                <w:szCs w:val="20"/>
              </w:rPr>
              <w:t xml:space="preserve"> по штукатурке</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0,304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4</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Грунтование водно-дисперсионной грунтовкой "</w:t>
            </w:r>
            <w:proofErr w:type="spellStart"/>
            <w:r w:rsidRPr="00983CD6">
              <w:rPr>
                <w:sz w:val="20"/>
                <w:szCs w:val="20"/>
              </w:rPr>
              <w:t>Нортекс-Грунт</w:t>
            </w:r>
            <w:proofErr w:type="spellEnd"/>
            <w:r w:rsidRPr="00983CD6">
              <w:rPr>
                <w:sz w:val="20"/>
                <w:szCs w:val="20"/>
              </w:rPr>
              <w:t xml:space="preserve">" поверхностей: пористых (камень, кирпич, бетон и т </w:t>
            </w:r>
            <w:proofErr w:type="spellStart"/>
            <w:r w:rsidRPr="00983CD6">
              <w:rPr>
                <w:sz w:val="20"/>
                <w:szCs w:val="20"/>
              </w:rPr>
              <w:t>д</w:t>
            </w:r>
            <w:proofErr w:type="spellEnd"/>
            <w:r w:rsidRPr="00983CD6">
              <w:rPr>
                <w:sz w:val="20"/>
                <w:szCs w:val="20"/>
              </w:rPr>
              <w:t>)</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обрабатываемой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0,304</w:t>
            </w:r>
          </w:p>
        </w:tc>
      </w:tr>
      <w:tr w:rsidR="00E30F37" w:rsidRPr="00983CD6" w:rsidTr="00E30F37">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5</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опалубки (снизу) и поддерживающих ее конструкций для высоких ростверков</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площади горизонтальной проекции ростверков</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0,086</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6</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основания под штукатурку из металлической сетки по кирпичным и бетонным поверхностям</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0,18</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7</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Сетка стальная плетеная из проволоки диаметром 1,4 мм одинарная с квадратной ячейкой 12 мм</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м</w:t>
            </w:r>
            <w:proofErr w:type="gramStart"/>
            <w:r w:rsidRPr="00983CD6">
              <w:rPr>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18</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8</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0,304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9</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proofErr w:type="spellStart"/>
            <w:r w:rsidRPr="00983CD6">
              <w:rPr>
                <w:sz w:val="20"/>
                <w:szCs w:val="20"/>
              </w:rPr>
              <w:t>Огрунтовка</w:t>
            </w:r>
            <w:proofErr w:type="spellEnd"/>
            <w:r w:rsidRPr="00983CD6">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5,256</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w:t>
            </w:r>
          </w:p>
        </w:tc>
        <w:tc>
          <w:tcPr>
            <w:tcW w:w="580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5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окрашиваемой поверхности</w:t>
            </w:r>
          </w:p>
        </w:tc>
        <w:tc>
          <w:tcPr>
            <w:tcW w:w="11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5,56</w:t>
            </w:r>
          </w:p>
        </w:tc>
      </w:tr>
    </w:tbl>
    <w:p w:rsidR="00E30F37" w:rsidRDefault="00E30F37" w:rsidP="00E30F37">
      <w:pPr>
        <w:rPr>
          <w:sz w:val="20"/>
          <w:szCs w:val="20"/>
        </w:rPr>
      </w:pPr>
    </w:p>
    <w:p w:rsidR="00E30F37" w:rsidRDefault="00E30F37" w:rsidP="00E30F37">
      <w:pPr>
        <w:rPr>
          <w:sz w:val="20"/>
          <w:szCs w:val="20"/>
        </w:rPr>
      </w:pPr>
    </w:p>
    <w:p w:rsidR="00E30F37" w:rsidRDefault="00E30F37" w:rsidP="00E30F37">
      <w:pPr>
        <w:rPr>
          <w:sz w:val="20"/>
          <w:szCs w:val="20"/>
        </w:rPr>
      </w:pPr>
    </w:p>
    <w:tbl>
      <w:tblPr>
        <w:tblW w:w="9440" w:type="dxa"/>
        <w:tblInd w:w="93" w:type="dxa"/>
        <w:tblLook w:val="04A0"/>
      </w:tblPr>
      <w:tblGrid>
        <w:gridCol w:w="658"/>
        <w:gridCol w:w="5940"/>
        <w:gridCol w:w="1625"/>
        <w:gridCol w:w="1217"/>
      </w:tblGrid>
      <w:tr w:rsidR="00E30F37" w:rsidRPr="00983CD6" w:rsidTr="00E30F37">
        <w:trPr>
          <w:trHeight w:val="312"/>
        </w:trPr>
        <w:tc>
          <w:tcPr>
            <w:tcW w:w="94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ВЕДОМОСТЬ ПОДСЧЕТА ОБЪЕМОВ РАБОТ</w:t>
            </w:r>
          </w:p>
        </w:tc>
      </w:tr>
      <w:tr w:rsidR="00E30F37" w:rsidRPr="00983CD6" w:rsidTr="00E30F37">
        <w:trPr>
          <w:trHeight w:val="312"/>
        </w:trPr>
        <w:tc>
          <w:tcPr>
            <w:tcW w:w="94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на ремонт переходных лоджий по адресу</w:t>
            </w:r>
            <w:proofErr w:type="gramStart"/>
            <w:r w:rsidRPr="00983CD6">
              <w:rPr>
                <w:sz w:val="20"/>
                <w:szCs w:val="20"/>
              </w:rPr>
              <w:t xml:space="preserve"> :</w:t>
            </w:r>
            <w:proofErr w:type="gramEnd"/>
            <w:r w:rsidRPr="00983CD6">
              <w:rPr>
                <w:sz w:val="20"/>
                <w:szCs w:val="20"/>
              </w:rPr>
              <w:t xml:space="preserve"> пр. Художников д.9, корп.2(1-5 пар.)</w:t>
            </w:r>
          </w:p>
        </w:tc>
      </w:tr>
      <w:tr w:rsidR="00E30F37" w:rsidRPr="00983CD6" w:rsidTr="00E30F37">
        <w:trPr>
          <w:trHeight w:val="312"/>
        </w:trPr>
        <w:tc>
          <w:tcPr>
            <w:tcW w:w="780" w:type="dxa"/>
            <w:tcBorders>
              <w:top w:val="nil"/>
              <w:left w:val="nil"/>
              <w:bottom w:val="nil"/>
              <w:right w:val="nil"/>
            </w:tcBorders>
            <w:shd w:val="clear" w:color="auto" w:fill="auto"/>
            <w:hideMark/>
          </w:tcPr>
          <w:p w:rsidR="00E30F37" w:rsidRPr="00983CD6" w:rsidRDefault="00E30F37" w:rsidP="00E30F37">
            <w:pPr>
              <w:rPr>
                <w:sz w:val="20"/>
                <w:szCs w:val="20"/>
              </w:rPr>
            </w:pPr>
          </w:p>
        </w:tc>
        <w:tc>
          <w:tcPr>
            <w:tcW w:w="594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r>
      <w:tr w:rsidR="00E30F37" w:rsidRPr="00983CD6" w:rsidTr="00E30F37">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 xml:space="preserve">№ </w:t>
            </w:r>
            <w:proofErr w:type="spellStart"/>
            <w:proofErr w:type="gramStart"/>
            <w:r w:rsidRPr="00983CD6">
              <w:rPr>
                <w:sz w:val="20"/>
                <w:szCs w:val="20"/>
              </w:rPr>
              <w:t>п</w:t>
            </w:r>
            <w:proofErr w:type="spellEnd"/>
            <w:proofErr w:type="gramEnd"/>
            <w:r w:rsidRPr="00983CD6">
              <w:rPr>
                <w:sz w:val="20"/>
                <w:szCs w:val="20"/>
              </w:rPr>
              <w:t>/</w:t>
            </w:r>
            <w:proofErr w:type="spellStart"/>
            <w:r w:rsidRPr="00983CD6">
              <w:rPr>
                <w:sz w:val="20"/>
                <w:szCs w:val="20"/>
              </w:rPr>
              <w:t>п</w:t>
            </w:r>
            <w:proofErr w:type="spellEnd"/>
          </w:p>
        </w:tc>
        <w:tc>
          <w:tcPr>
            <w:tcW w:w="594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Наименование работ</w:t>
            </w:r>
          </w:p>
        </w:tc>
        <w:tc>
          <w:tcPr>
            <w:tcW w:w="156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Единица измерения</w:t>
            </w:r>
          </w:p>
        </w:tc>
        <w:tc>
          <w:tcPr>
            <w:tcW w:w="116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Количество</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1</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3</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страховочного троса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60</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2</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рабочего троса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60</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3</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Ремонт железобетонных панелей с применением метода промышленного альпинизма площадью отдельных мест: до 5 м</w:t>
            </w:r>
            <w:proofErr w:type="gramStart"/>
            <w:r w:rsidRPr="00983CD6">
              <w:rPr>
                <w:sz w:val="20"/>
                <w:szCs w:val="20"/>
              </w:rPr>
              <w:t>2</w:t>
            </w:r>
            <w:proofErr w:type="gramEnd"/>
            <w:r w:rsidRPr="00983CD6">
              <w:rPr>
                <w:sz w:val="20"/>
                <w:szCs w:val="20"/>
              </w:rPr>
              <w:t xml:space="preserve"> по штукатурке</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1,52</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4</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Грунтование водно-дисперсионной грунтовкой "</w:t>
            </w:r>
            <w:proofErr w:type="spellStart"/>
            <w:r w:rsidRPr="00983CD6">
              <w:rPr>
                <w:sz w:val="20"/>
                <w:szCs w:val="20"/>
              </w:rPr>
              <w:t>Нортекс-Грунт</w:t>
            </w:r>
            <w:proofErr w:type="spellEnd"/>
            <w:r w:rsidRPr="00983CD6">
              <w:rPr>
                <w:sz w:val="20"/>
                <w:szCs w:val="20"/>
              </w:rPr>
              <w:t xml:space="preserve">" поверхностей: пористых (камень, кирпич, бетон и т </w:t>
            </w:r>
            <w:proofErr w:type="spellStart"/>
            <w:r w:rsidRPr="00983CD6">
              <w:rPr>
                <w:sz w:val="20"/>
                <w:szCs w:val="20"/>
              </w:rPr>
              <w:t>д</w:t>
            </w:r>
            <w:proofErr w:type="spellEnd"/>
            <w:r w:rsidRPr="00983CD6">
              <w:rPr>
                <w:sz w:val="20"/>
                <w:szCs w:val="20"/>
              </w:rPr>
              <w:t>)</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обрабатываемой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1,52</w:t>
            </w:r>
          </w:p>
        </w:tc>
      </w:tr>
      <w:tr w:rsidR="00E30F37" w:rsidRPr="00983CD6" w:rsidTr="00E30F37">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lastRenderedPageBreak/>
              <w:t>5</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опалубки (снизу) и поддерживающих ее конструкций для высоких ростверков</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площади горизонтальной проекции ростверков</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0,21</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6</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основания под штукатурку из металлической сетки по кирпичным и бетонным поверхностям</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0,83</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7</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Сетка стальная плетеная из проволоки диаметром 1,4 мм одинарная с квадратной ячейкой 12 мм</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м</w:t>
            </w:r>
            <w:proofErr w:type="gramStart"/>
            <w:r w:rsidRPr="00983CD6">
              <w:rPr>
                <w:sz w:val="20"/>
                <w:szCs w:val="20"/>
              </w:rPr>
              <w:t>2</w:t>
            </w:r>
            <w:proofErr w:type="gramEnd"/>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83</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8</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1,52</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9</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proofErr w:type="spellStart"/>
            <w:r w:rsidRPr="00983CD6">
              <w:rPr>
                <w:sz w:val="20"/>
                <w:szCs w:val="20"/>
              </w:rPr>
              <w:t>Огрунтовка</w:t>
            </w:r>
            <w:proofErr w:type="spellEnd"/>
            <w:r w:rsidRPr="00983CD6">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12,64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w:t>
            </w:r>
          </w:p>
        </w:tc>
        <w:tc>
          <w:tcPr>
            <w:tcW w:w="594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5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окрашиваемой поверхности</w:t>
            </w:r>
          </w:p>
        </w:tc>
        <w:tc>
          <w:tcPr>
            <w:tcW w:w="11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14,16</w:t>
            </w:r>
          </w:p>
        </w:tc>
      </w:tr>
    </w:tbl>
    <w:p w:rsidR="00E30F37" w:rsidRDefault="00E30F37" w:rsidP="00E30F37">
      <w:pPr>
        <w:rPr>
          <w:sz w:val="20"/>
          <w:szCs w:val="20"/>
        </w:rPr>
      </w:pPr>
    </w:p>
    <w:p w:rsidR="00E30F37" w:rsidRDefault="00E30F37" w:rsidP="00E30F37">
      <w:pPr>
        <w:rPr>
          <w:sz w:val="20"/>
          <w:szCs w:val="20"/>
        </w:rPr>
      </w:pPr>
    </w:p>
    <w:p w:rsidR="00E30F37" w:rsidRDefault="00E30F37" w:rsidP="00E30F37">
      <w:pPr>
        <w:pStyle w:val="af5"/>
        <w:tabs>
          <w:tab w:val="clear" w:pos="1985"/>
        </w:tabs>
        <w:spacing w:before="0" w:after="0"/>
        <w:jc w:val="right"/>
        <w:outlineLvl w:val="0"/>
        <w:rPr>
          <w:b w:val="0"/>
          <w:sz w:val="20"/>
        </w:rPr>
      </w:pPr>
    </w:p>
    <w:tbl>
      <w:tblPr>
        <w:tblW w:w="9340" w:type="dxa"/>
        <w:tblInd w:w="93" w:type="dxa"/>
        <w:tblLook w:val="04A0"/>
      </w:tblPr>
      <w:tblGrid>
        <w:gridCol w:w="638"/>
        <w:gridCol w:w="5860"/>
        <w:gridCol w:w="1625"/>
        <w:gridCol w:w="1217"/>
      </w:tblGrid>
      <w:tr w:rsidR="00E30F37" w:rsidRPr="00983CD6" w:rsidTr="00E30F37">
        <w:trPr>
          <w:trHeight w:val="312"/>
        </w:trPr>
        <w:tc>
          <w:tcPr>
            <w:tcW w:w="93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ВЕДОМОСТЬ ПОДСЧЕТА ОБЪЕМОВ РАБОТ</w:t>
            </w:r>
          </w:p>
        </w:tc>
      </w:tr>
      <w:tr w:rsidR="00E30F37" w:rsidRPr="00983CD6" w:rsidTr="00E30F37">
        <w:trPr>
          <w:trHeight w:val="312"/>
        </w:trPr>
        <w:tc>
          <w:tcPr>
            <w:tcW w:w="9340" w:type="dxa"/>
            <w:gridSpan w:val="4"/>
            <w:tcBorders>
              <w:top w:val="nil"/>
              <w:left w:val="nil"/>
              <w:bottom w:val="nil"/>
              <w:right w:val="nil"/>
            </w:tcBorders>
            <w:shd w:val="clear" w:color="auto" w:fill="auto"/>
            <w:hideMark/>
          </w:tcPr>
          <w:p w:rsidR="00E30F37" w:rsidRPr="00983CD6" w:rsidRDefault="00E30F37" w:rsidP="00E30F37">
            <w:pPr>
              <w:jc w:val="center"/>
              <w:rPr>
                <w:sz w:val="20"/>
                <w:szCs w:val="20"/>
              </w:rPr>
            </w:pPr>
            <w:r w:rsidRPr="00983CD6">
              <w:rPr>
                <w:sz w:val="20"/>
                <w:szCs w:val="20"/>
              </w:rPr>
              <w:t>на ремонт переходных лоджий по адресу</w:t>
            </w:r>
            <w:proofErr w:type="gramStart"/>
            <w:r w:rsidRPr="00983CD6">
              <w:rPr>
                <w:sz w:val="20"/>
                <w:szCs w:val="20"/>
              </w:rPr>
              <w:t xml:space="preserve"> :</w:t>
            </w:r>
            <w:proofErr w:type="gramEnd"/>
            <w:r w:rsidRPr="00983CD6">
              <w:rPr>
                <w:sz w:val="20"/>
                <w:szCs w:val="20"/>
              </w:rPr>
              <w:t xml:space="preserve"> пр. Художников д.26, корп.2(1,2 пар.)</w:t>
            </w:r>
          </w:p>
        </w:tc>
      </w:tr>
      <w:tr w:rsidR="00E30F37" w:rsidRPr="00983CD6" w:rsidTr="00E30F37">
        <w:trPr>
          <w:trHeight w:val="312"/>
        </w:trPr>
        <w:tc>
          <w:tcPr>
            <w:tcW w:w="780" w:type="dxa"/>
            <w:tcBorders>
              <w:top w:val="nil"/>
              <w:left w:val="nil"/>
              <w:bottom w:val="nil"/>
              <w:right w:val="nil"/>
            </w:tcBorders>
            <w:shd w:val="clear" w:color="auto" w:fill="auto"/>
            <w:hideMark/>
          </w:tcPr>
          <w:p w:rsidR="00E30F37" w:rsidRPr="00983CD6" w:rsidRDefault="00E30F37" w:rsidP="00E30F37">
            <w:pPr>
              <w:rPr>
                <w:sz w:val="20"/>
                <w:szCs w:val="20"/>
              </w:rPr>
            </w:pPr>
          </w:p>
        </w:tc>
        <w:tc>
          <w:tcPr>
            <w:tcW w:w="586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F37" w:rsidRPr="00983CD6" w:rsidRDefault="00E30F37" w:rsidP="00E30F37">
            <w:pPr>
              <w:rPr>
                <w:rFonts w:ascii="Arial" w:hAnsi="Arial" w:cs="Arial"/>
                <w:sz w:val="20"/>
                <w:szCs w:val="20"/>
              </w:rPr>
            </w:pPr>
          </w:p>
        </w:tc>
      </w:tr>
      <w:tr w:rsidR="00E30F37" w:rsidRPr="00983CD6" w:rsidTr="00E30F37">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 xml:space="preserve">№ </w:t>
            </w:r>
            <w:proofErr w:type="spellStart"/>
            <w:proofErr w:type="gramStart"/>
            <w:r w:rsidRPr="00983CD6">
              <w:rPr>
                <w:sz w:val="20"/>
                <w:szCs w:val="20"/>
              </w:rPr>
              <w:t>п</w:t>
            </w:r>
            <w:proofErr w:type="spellEnd"/>
            <w:proofErr w:type="gramEnd"/>
            <w:r w:rsidRPr="00983CD6">
              <w:rPr>
                <w:sz w:val="20"/>
                <w:szCs w:val="20"/>
              </w:rPr>
              <w:t>/</w:t>
            </w:r>
            <w:proofErr w:type="spellStart"/>
            <w:r w:rsidRPr="00983CD6">
              <w:rPr>
                <w:sz w:val="20"/>
                <w:szCs w:val="20"/>
              </w:rPr>
              <w:t>п</w:t>
            </w:r>
            <w:proofErr w:type="spellEnd"/>
          </w:p>
        </w:tc>
        <w:tc>
          <w:tcPr>
            <w:tcW w:w="586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Наименование работ</w:t>
            </w:r>
          </w:p>
        </w:tc>
        <w:tc>
          <w:tcPr>
            <w:tcW w:w="162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Количество</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1</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3</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center"/>
              <w:rPr>
                <w:sz w:val="20"/>
                <w:szCs w:val="20"/>
              </w:rPr>
            </w:pPr>
            <w:r w:rsidRPr="00983CD6">
              <w:rPr>
                <w:sz w:val="20"/>
                <w:szCs w:val="20"/>
              </w:rPr>
              <w:t>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страховочного троса</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24</w:t>
            </w:r>
          </w:p>
        </w:tc>
      </w:tr>
      <w:tr w:rsidR="00E30F37" w:rsidRPr="00983CD6" w:rsidTr="00E30F37">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2</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Навеска рабочего троса</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 операция</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24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3</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Ремонт железобетонных панелей с применением метода промышленного альпинизма площадью отдельных мест: до 5 м</w:t>
            </w:r>
            <w:proofErr w:type="gramStart"/>
            <w:r w:rsidRPr="00983CD6">
              <w:rPr>
                <w:sz w:val="20"/>
                <w:szCs w:val="20"/>
              </w:rPr>
              <w:t>2</w:t>
            </w:r>
            <w:proofErr w:type="gramEnd"/>
            <w:r w:rsidRPr="00983CD6">
              <w:rPr>
                <w:sz w:val="20"/>
                <w:szCs w:val="20"/>
              </w:rPr>
              <w:t xml:space="preserve"> по штукатурке</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0,286</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4</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Грунтование водно-дисперсионной грунтовкой "</w:t>
            </w:r>
            <w:proofErr w:type="spellStart"/>
            <w:r w:rsidRPr="00983CD6">
              <w:rPr>
                <w:sz w:val="20"/>
                <w:szCs w:val="20"/>
              </w:rPr>
              <w:t>Нортекс-Грунт</w:t>
            </w:r>
            <w:proofErr w:type="spellEnd"/>
            <w:r w:rsidRPr="00983CD6">
              <w:rPr>
                <w:sz w:val="20"/>
                <w:szCs w:val="20"/>
              </w:rPr>
              <w:t xml:space="preserve">" поверхностей: пористых (камень, кирпич, бетон и т </w:t>
            </w:r>
            <w:proofErr w:type="spellStart"/>
            <w:r w:rsidRPr="00983CD6">
              <w:rPr>
                <w:sz w:val="20"/>
                <w:szCs w:val="20"/>
              </w:rPr>
              <w:t>д</w:t>
            </w:r>
            <w:proofErr w:type="spellEnd"/>
            <w:r w:rsidRPr="00983CD6">
              <w:rPr>
                <w:sz w:val="20"/>
                <w:szCs w:val="20"/>
              </w:rPr>
              <w:t>)</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обрабатываемой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0,286</w:t>
            </w:r>
          </w:p>
        </w:tc>
      </w:tr>
      <w:tr w:rsidR="00E30F37" w:rsidRPr="00983CD6" w:rsidTr="00E30F37">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5</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опалубки (снизу) и поддерживающих ее конструкций для высоких ростверков</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площади горизонтальной проекции ростверков</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0,081</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6</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Устройство основания под штукатурку из металлической сетки по кирпичным и бетонным поверхностям</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0,163</w:t>
            </w:r>
          </w:p>
        </w:tc>
      </w:tr>
      <w:tr w:rsidR="00E30F37" w:rsidRPr="00983CD6" w:rsidTr="00E30F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7</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Сетка стальная плетеная из проволоки диаметром 1,4 мм одинарная с квадратной ячейкой 12 мм</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м</w:t>
            </w:r>
            <w:proofErr w:type="gramStart"/>
            <w:r w:rsidRPr="00983CD6">
              <w:rPr>
                <w:sz w:val="20"/>
                <w:szCs w:val="20"/>
              </w:rPr>
              <w:t>2</w:t>
            </w:r>
            <w:proofErr w:type="gramEnd"/>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16,3</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8</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Шпатлевка под окраску перхлорвиниловыми красками с применением канатного метода страховки ранее окрашенных фасадов: простых</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0,286</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9</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proofErr w:type="spellStart"/>
            <w:r w:rsidRPr="00983CD6">
              <w:rPr>
                <w:sz w:val="20"/>
                <w:szCs w:val="20"/>
              </w:rPr>
              <w:t>Огрунтовка</w:t>
            </w:r>
            <w:proofErr w:type="spellEnd"/>
            <w:r w:rsidRPr="00983CD6">
              <w:rPr>
                <w:sz w:val="20"/>
                <w:szCs w:val="20"/>
              </w:rPr>
              <w:t xml:space="preserve"> под окраску перхлорвиниловыми красками с применением канатного метода страховки ранее окрашенных фасадов: простых</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5,274</w:t>
            </w:r>
          </w:p>
        </w:tc>
      </w:tr>
      <w:tr w:rsidR="00E30F37" w:rsidRPr="00983CD6" w:rsidTr="00E30F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w:t>
            </w:r>
          </w:p>
        </w:tc>
        <w:tc>
          <w:tcPr>
            <w:tcW w:w="586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Окраска перхлорвиниловыми красками по подготовленной поверхности фасадов с применением канатного метода страховки: простых за 2 раза</w:t>
            </w:r>
          </w:p>
        </w:tc>
        <w:tc>
          <w:tcPr>
            <w:tcW w:w="1620" w:type="dxa"/>
            <w:tcBorders>
              <w:top w:val="nil"/>
              <w:left w:val="nil"/>
              <w:bottom w:val="single" w:sz="4" w:space="0" w:color="auto"/>
              <w:right w:val="single" w:sz="4" w:space="0" w:color="auto"/>
            </w:tcBorders>
            <w:shd w:val="clear" w:color="auto" w:fill="auto"/>
            <w:hideMark/>
          </w:tcPr>
          <w:p w:rsidR="00E30F37" w:rsidRPr="00983CD6" w:rsidRDefault="00E30F37" w:rsidP="00E30F37">
            <w:pPr>
              <w:rPr>
                <w:sz w:val="20"/>
                <w:szCs w:val="20"/>
              </w:rPr>
            </w:pPr>
            <w:r w:rsidRPr="00983CD6">
              <w:rPr>
                <w:sz w:val="20"/>
                <w:szCs w:val="20"/>
              </w:rPr>
              <w:t>100 м</w:t>
            </w:r>
            <w:proofErr w:type="gramStart"/>
            <w:r w:rsidRPr="00983CD6">
              <w:rPr>
                <w:sz w:val="20"/>
                <w:szCs w:val="20"/>
              </w:rPr>
              <w:t>2</w:t>
            </w:r>
            <w:proofErr w:type="gramEnd"/>
            <w:r w:rsidRPr="00983CD6">
              <w:rPr>
                <w:sz w:val="20"/>
                <w:szCs w:val="20"/>
              </w:rPr>
              <w:t xml:space="preserve"> окрашиваемой поверхности</w:t>
            </w:r>
          </w:p>
        </w:tc>
        <w:tc>
          <w:tcPr>
            <w:tcW w:w="1080" w:type="dxa"/>
            <w:tcBorders>
              <w:top w:val="nil"/>
              <w:left w:val="nil"/>
              <w:bottom w:val="single" w:sz="4" w:space="0" w:color="auto"/>
              <w:right w:val="single" w:sz="4" w:space="0" w:color="auto"/>
            </w:tcBorders>
            <w:shd w:val="clear" w:color="auto" w:fill="auto"/>
            <w:hideMark/>
          </w:tcPr>
          <w:p w:rsidR="00E30F37" w:rsidRPr="00983CD6" w:rsidRDefault="00E30F37" w:rsidP="00E30F37">
            <w:pPr>
              <w:jc w:val="right"/>
              <w:rPr>
                <w:sz w:val="20"/>
                <w:szCs w:val="20"/>
              </w:rPr>
            </w:pPr>
            <w:r w:rsidRPr="00983CD6">
              <w:rPr>
                <w:sz w:val="20"/>
                <w:szCs w:val="20"/>
              </w:rPr>
              <w:t>5,56</w:t>
            </w:r>
          </w:p>
        </w:tc>
      </w:tr>
    </w:tbl>
    <w:p w:rsidR="00DE46E8" w:rsidRPr="00F02975" w:rsidRDefault="00DE46E8" w:rsidP="00DE46E8">
      <w:pPr>
        <w:pStyle w:val="ConsNonformat"/>
        <w:ind w:right="0" w:firstLine="425"/>
        <w:jc w:val="center"/>
        <w:outlineLvl w:val="0"/>
        <w:rPr>
          <w:rFonts w:ascii="Times New Roman" w:hAnsi="Times New Roman"/>
          <w:b/>
        </w:rPr>
      </w:pPr>
    </w:p>
    <w:p w:rsidR="00DE46E8" w:rsidRPr="00F02975" w:rsidRDefault="00DE46E8" w:rsidP="00DE46E8">
      <w:pPr>
        <w:shd w:val="clear" w:color="auto" w:fill="FFFFFF"/>
        <w:ind w:left="7"/>
        <w:rPr>
          <w:b/>
          <w:color w:val="000000"/>
          <w:sz w:val="20"/>
          <w:szCs w:val="20"/>
        </w:rPr>
      </w:pPr>
      <w:r w:rsidRPr="00F02975">
        <w:rPr>
          <w:b/>
          <w:color w:val="000000"/>
          <w:sz w:val="20"/>
          <w:szCs w:val="20"/>
        </w:rPr>
        <w:t>Заказчик:</w:t>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t>Подрядчик:</w:t>
      </w:r>
    </w:p>
    <w:p w:rsidR="00DE46E8" w:rsidRPr="00F05CD3" w:rsidRDefault="00DE46E8" w:rsidP="00DE46E8">
      <w:pPr>
        <w:shd w:val="clear" w:color="auto" w:fill="FFFFFF"/>
        <w:spacing w:line="254" w:lineRule="auto"/>
        <w:rPr>
          <w:color w:val="000000"/>
          <w:sz w:val="18"/>
          <w:szCs w:val="18"/>
          <w:lang w:eastAsia="en-US"/>
        </w:rPr>
      </w:pPr>
      <w:r w:rsidRPr="00F02975">
        <w:rPr>
          <w:color w:val="000000"/>
          <w:sz w:val="20"/>
          <w:szCs w:val="20"/>
        </w:rPr>
        <w:t>Генеральный директор</w:t>
      </w:r>
      <w:r w:rsidR="00E30F37">
        <w:rPr>
          <w:color w:val="000000"/>
          <w:sz w:val="20"/>
          <w:szCs w:val="20"/>
        </w:rPr>
        <w:tab/>
      </w:r>
      <w:r w:rsidR="00E30F37">
        <w:rPr>
          <w:color w:val="000000"/>
          <w:sz w:val="20"/>
          <w:szCs w:val="20"/>
        </w:rPr>
        <w:tab/>
      </w:r>
      <w:r w:rsidR="00E30F37">
        <w:rPr>
          <w:color w:val="000000"/>
          <w:sz w:val="20"/>
          <w:szCs w:val="20"/>
        </w:rPr>
        <w:tab/>
      </w:r>
      <w:r w:rsidR="00E30F37">
        <w:rPr>
          <w:color w:val="000000"/>
          <w:sz w:val="20"/>
          <w:szCs w:val="20"/>
        </w:rPr>
        <w:tab/>
      </w:r>
      <w:r w:rsidR="00E30F37">
        <w:rPr>
          <w:color w:val="000000"/>
          <w:sz w:val="20"/>
          <w:szCs w:val="20"/>
        </w:rPr>
        <w:tab/>
      </w:r>
      <w:r w:rsidR="00E30F37">
        <w:rPr>
          <w:color w:val="000000"/>
          <w:sz w:val="20"/>
          <w:szCs w:val="20"/>
        </w:rPr>
        <w:tab/>
      </w:r>
      <w:r>
        <w:rPr>
          <w:color w:val="000000"/>
          <w:sz w:val="18"/>
          <w:szCs w:val="18"/>
          <w:lang w:eastAsia="en-US"/>
        </w:rPr>
        <w:t>Генеральный директор</w:t>
      </w:r>
    </w:p>
    <w:p w:rsidR="00DE46E8" w:rsidRPr="00F05CD3" w:rsidRDefault="00DE46E8" w:rsidP="00DE46E8">
      <w:pPr>
        <w:shd w:val="clear" w:color="auto" w:fill="FFFFFF"/>
        <w:spacing w:line="274" w:lineRule="exact"/>
        <w:rPr>
          <w:sz w:val="18"/>
          <w:szCs w:val="18"/>
          <w:lang w:eastAsia="en-US"/>
        </w:rPr>
      </w:pPr>
      <w:r w:rsidRPr="00F02975">
        <w:rPr>
          <w:color w:val="000000"/>
          <w:sz w:val="20"/>
          <w:szCs w:val="20"/>
        </w:rPr>
        <w:t xml:space="preserve"> ООО «ЖКС №2 Выборгского района»</w:t>
      </w:r>
      <w:r w:rsidRPr="00F02975">
        <w:rPr>
          <w:color w:val="000000"/>
          <w:sz w:val="20"/>
          <w:szCs w:val="20"/>
        </w:rPr>
        <w:tab/>
      </w:r>
      <w:r w:rsidR="00E30F37">
        <w:rPr>
          <w:color w:val="000000"/>
          <w:sz w:val="20"/>
          <w:szCs w:val="20"/>
        </w:rPr>
        <w:tab/>
      </w:r>
      <w:r w:rsidR="00E30F37">
        <w:rPr>
          <w:color w:val="000000"/>
          <w:sz w:val="20"/>
          <w:szCs w:val="20"/>
        </w:rPr>
        <w:tab/>
      </w:r>
      <w:r w:rsidR="00E30F37">
        <w:rPr>
          <w:color w:val="000000"/>
          <w:sz w:val="20"/>
          <w:szCs w:val="20"/>
        </w:rPr>
        <w:tab/>
      </w:r>
      <w:r>
        <w:rPr>
          <w:color w:val="333333"/>
          <w:sz w:val="18"/>
          <w:szCs w:val="18"/>
          <w:shd w:val="clear" w:color="auto" w:fill="FFFFFF"/>
          <w:lang w:eastAsia="en-US"/>
        </w:rPr>
        <w:t>ООО "СК "ПРЕСТИЖСТРОЙ"</w:t>
      </w:r>
      <w:r w:rsidRPr="00F02975">
        <w:rPr>
          <w:color w:val="000000"/>
          <w:sz w:val="20"/>
          <w:szCs w:val="20"/>
        </w:rPr>
        <w:tab/>
      </w:r>
      <w:r w:rsidRPr="00F02975">
        <w:rPr>
          <w:color w:val="000000"/>
          <w:sz w:val="20"/>
          <w:szCs w:val="20"/>
        </w:rPr>
        <w:tab/>
      </w:r>
    </w:p>
    <w:p w:rsidR="00DE46E8" w:rsidRPr="00F02975" w:rsidRDefault="00DE46E8" w:rsidP="00DE46E8">
      <w:pPr>
        <w:shd w:val="clear" w:color="auto" w:fill="FFFFFF"/>
        <w:ind w:left="7"/>
        <w:rPr>
          <w:sz w:val="20"/>
          <w:szCs w:val="20"/>
        </w:rPr>
      </w:pPr>
    </w:p>
    <w:p w:rsidR="00DE46E8" w:rsidRPr="00F02975" w:rsidRDefault="00DE46E8" w:rsidP="00DE46E8">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r w:rsidRPr="00F02975">
        <w:rPr>
          <w:sz w:val="20"/>
          <w:szCs w:val="20"/>
        </w:rPr>
        <w:tab/>
      </w:r>
      <w:r w:rsidRPr="00F02975">
        <w:rPr>
          <w:sz w:val="20"/>
          <w:szCs w:val="20"/>
        </w:rPr>
        <w:tab/>
      </w:r>
      <w:r w:rsidRPr="00F02975">
        <w:rPr>
          <w:sz w:val="20"/>
          <w:szCs w:val="20"/>
        </w:rPr>
        <w:tab/>
      </w:r>
      <w:r w:rsidR="00E30F37">
        <w:rPr>
          <w:sz w:val="20"/>
          <w:szCs w:val="20"/>
        </w:rPr>
        <w:tab/>
      </w:r>
      <w:r w:rsidRPr="00F02975">
        <w:rPr>
          <w:sz w:val="20"/>
          <w:szCs w:val="20"/>
        </w:rPr>
        <w:t>__________________/</w:t>
      </w:r>
      <w:r>
        <w:rPr>
          <w:sz w:val="20"/>
          <w:szCs w:val="20"/>
        </w:rPr>
        <w:t>И.В.Федотов</w:t>
      </w:r>
      <w:r w:rsidRPr="00F02975">
        <w:rPr>
          <w:sz w:val="20"/>
          <w:szCs w:val="20"/>
        </w:rPr>
        <w:t>/</w:t>
      </w:r>
    </w:p>
    <w:p w:rsidR="00DE46E8" w:rsidRPr="00F02975" w:rsidRDefault="00DE46E8" w:rsidP="00DE46E8">
      <w:pPr>
        <w:rPr>
          <w:sz w:val="20"/>
          <w:szCs w:val="20"/>
        </w:rPr>
      </w:pPr>
      <w:r w:rsidRPr="00F02975">
        <w:rPr>
          <w:sz w:val="20"/>
          <w:szCs w:val="20"/>
        </w:rPr>
        <w:t>М.П.</w:t>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t>М.П.</w:t>
      </w:r>
    </w:p>
    <w:p w:rsidR="00DE46E8" w:rsidRDefault="00DE46E8"/>
    <w:p w:rsidR="00DE46E8" w:rsidRDefault="00DE46E8"/>
    <w:p w:rsidR="00DE46E8" w:rsidRDefault="00DE46E8"/>
    <w:sectPr w:rsidR="00DE46E8" w:rsidSect="00E30F3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806"/>
    <w:rsid w:val="00103BAE"/>
    <w:rsid w:val="00273B33"/>
    <w:rsid w:val="0057180E"/>
    <w:rsid w:val="00713806"/>
    <w:rsid w:val="007B6280"/>
    <w:rsid w:val="00993E56"/>
    <w:rsid w:val="00A26A56"/>
    <w:rsid w:val="00B91E04"/>
    <w:rsid w:val="00DE46E8"/>
    <w:rsid w:val="00E30F37"/>
    <w:rsid w:val="00E321F2"/>
    <w:rsid w:val="00E752AB"/>
    <w:rsid w:val="00FA0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E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
    <w:next w:val="a"/>
    <w:link w:val="10"/>
    <w:uiPriority w:val="9"/>
    <w:qFormat/>
    <w:rsid w:val="00DE46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semiHidden/>
    <w:unhideWhenUsed/>
    <w:qFormat/>
    <w:rsid w:val="00DE46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0"/>
    <w:link w:val="1"/>
    <w:uiPriority w:val="9"/>
    <w:rsid w:val="00DE46E8"/>
    <w:rPr>
      <w:rFonts w:asciiTheme="majorHAnsi" w:eastAsiaTheme="majorEastAsia" w:hAnsiTheme="majorHAnsi" w:cstheme="majorBidi"/>
      <w:color w:val="2F5496" w:themeColor="accent1" w:themeShade="BF"/>
      <w:sz w:val="32"/>
      <w:szCs w:val="32"/>
      <w:lang w:eastAsia="ru-RU"/>
    </w:rPr>
  </w:style>
  <w:style w:type="character" w:customStyle="1" w:styleId="40">
    <w:name w:val="Заголовок 4 Знак"/>
    <w:basedOn w:val="a0"/>
    <w:link w:val="4"/>
    <w:semiHidden/>
    <w:rsid w:val="00DE46E8"/>
    <w:rPr>
      <w:rFonts w:asciiTheme="majorHAnsi" w:eastAsiaTheme="majorEastAsia" w:hAnsiTheme="majorHAnsi" w:cstheme="majorBidi"/>
      <w:i/>
      <w:iCs/>
      <w:color w:val="2F5496" w:themeColor="accent1" w:themeShade="BF"/>
      <w:sz w:val="24"/>
      <w:szCs w:val="24"/>
      <w:lang w:eastAsia="ru-RU"/>
    </w:rPr>
  </w:style>
  <w:style w:type="character" w:styleId="a3">
    <w:name w:val="Hyperlink"/>
    <w:basedOn w:val="a0"/>
    <w:rsid w:val="00DE46E8"/>
    <w:rPr>
      <w:rFonts w:cs="Times New Roman"/>
      <w:color w:val="0000FF"/>
      <w:u w:val="single"/>
    </w:rPr>
  </w:style>
  <w:style w:type="paragraph" w:styleId="a4">
    <w:name w:val="footer"/>
    <w:basedOn w:val="a"/>
    <w:link w:val="a5"/>
    <w:uiPriority w:val="99"/>
    <w:rsid w:val="00DE46E8"/>
    <w:pPr>
      <w:tabs>
        <w:tab w:val="center" w:pos="4677"/>
        <w:tab w:val="right" w:pos="9355"/>
      </w:tabs>
      <w:spacing w:after="200" w:line="276" w:lineRule="auto"/>
      <w:jc w:val="both"/>
    </w:pPr>
    <w:rPr>
      <w:rFonts w:ascii="Cambria" w:hAnsi="Cambria"/>
      <w:sz w:val="22"/>
      <w:szCs w:val="22"/>
      <w:lang w:eastAsia="en-US"/>
    </w:rPr>
  </w:style>
  <w:style w:type="character" w:customStyle="1" w:styleId="a5">
    <w:name w:val="Нижний колонтитул Знак"/>
    <w:basedOn w:val="a0"/>
    <w:link w:val="a4"/>
    <w:uiPriority w:val="99"/>
    <w:rsid w:val="00DE46E8"/>
    <w:rPr>
      <w:rFonts w:ascii="Cambria" w:eastAsia="Times New Roman" w:hAnsi="Cambria" w:cs="Times New Roman"/>
    </w:rPr>
  </w:style>
  <w:style w:type="paragraph" w:styleId="a6">
    <w:name w:val="Body Text"/>
    <w:basedOn w:val="a"/>
    <w:link w:val="a7"/>
    <w:uiPriority w:val="99"/>
    <w:rsid w:val="00DE46E8"/>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DE46E8"/>
    <w:rPr>
      <w:rFonts w:ascii="Arial" w:eastAsia="Times New Roman" w:hAnsi="Arial" w:cs="Times New Roman"/>
      <w:sz w:val="18"/>
      <w:szCs w:val="18"/>
      <w:lang w:eastAsia="ru-RU"/>
    </w:rPr>
  </w:style>
  <w:style w:type="paragraph" w:styleId="a8">
    <w:name w:val="Body Text Indent"/>
    <w:basedOn w:val="a"/>
    <w:link w:val="a9"/>
    <w:rsid w:val="00DE46E8"/>
    <w:pPr>
      <w:spacing w:after="120"/>
      <w:ind w:left="283"/>
    </w:pPr>
  </w:style>
  <w:style w:type="character" w:customStyle="1" w:styleId="a9">
    <w:name w:val="Основной текст с отступом Знак"/>
    <w:basedOn w:val="a0"/>
    <w:link w:val="a8"/>
    <w:rsid w:val="00DE46E8"/>
    <w:rPr>
      <w:rFonts w:ascii="Times New Roman" w:eastAsia="Times New Roman" w:hAnsi="Times New Roman" w:cs="Times New Roman"/>
      <w:sz w:val="24"/>
      <w:szCs w:val="24"/>
      <w:lang w:eastAsia="ru-RU"/>
    </w:rPr>
  </w:style>
  <w:style w:type="paragraph" w:customStyle="1" w:styleId="ConsNormal">
    <w:name w:val="ConsNormal"/>
    <w:link w:val="ConsNormal0"/>
    <w:rsid w:val="00DE46E8"/>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DE46E8"/>
    <w:rPr>
      <w:rFonts w:ascii="Arial" w:eastAsia="Times New Roman" w:hAnsi="Arial" w:cs="Times New Roman"/>
      <w:sz w:val="20"/>
      <w:szCs w:val="20"/>
      <w:lang w:eastAsia="ru-RU"/>
    </w:rPr>
  </w:style>
  <w:style w:type="paragraph" w:customStyle="1" w:styleId="ConsNonformat">
    <w:name w:val="ConsNonformat"/>
    <w:link w:val="ConsNonformat0"/>
    <w:rsid w:val="00DE46E8"/>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DE46E8"/>
    <w:rPr>
      <w:rFonts w:ascii="Courier New" w:eastAsia="Times New Roman" w:hAnsi="Courier New" w:cs="Times New Roman"/>
      <w:sz w:val="20"/>
      <w:szCs w:val="20"/>
      <w:lang w:eastAsia="ru-RU"/>
    </w:rPr>
  </w:style>
  <w:style w:type="paragraph" w:styleId="aa">
    <w:name w:val="Normal (Web)"/>
    <w:aliases w:val="Обычный (веб) Знак Знак,Обычный (Web) Знак Знак Знак,Обычный (Web),Обычный (веб) Знак Знак Знак Знак"/>
    <w:basedOn w:val="a"/>
    <w:link w:val="ab"/>
    <w:unhideWhenUsed/>
    <w:qFormat/>
    <w:rsid w:val="00DE46E8"/>
    <w:pPr>
      <w:spacing w:before="100" w:beforeAutospacing="1" w:after="100" w:afterAutospacing="1"/>
    </w:pPr>
  </w:style>
  <w:style w:type="paragraph" w:customStyle="1" w:styleId="ac">
    <w:name w:val="Пункт"/>
    <w:basedOn w:val="a"/>
    <w:uiPriority w:val="99"/>
    <w:qFormat/>
    <w:rsid w:val="00DE46E8"/>
    <w:pPr>
      <w:spacing w:line="360" w:lineRule="auto"/>
      <w:jc w:val="both"/>
    </w:pPr>
    <w:rPr>
      <w:snapToGrid w:val="0"/>
      <w:sz w:val="28"/>
      <w:szCs w:val="20"/>
    </w:rPr>
  </w:style>
  <w:style w:type="paragraph" w:customStyle="1" w:styleId="ad">
    <w:name w:val="Норм красная"/>
    <w:basedOn w:val="a"/>
    <w:rsid w:val="00DE46E8"/>
    <w:pPr>
      <w:spacing w:before="120" w:after="60"/>
      <w:ind w:firstLine="720"/>
      <w:jc w:val="both"/>
    </w:pPr>
  </w:style>
  <w:style w:type="paragraph" w:styleId="ae">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
    <w:semiHidden/>
    <w:rsid w:val="00DE46E8"/>
    <w:rPr>
      <w:sz w:val="20"/>
      <w:szCs w:val="20"/>
    </w:rPr>
  </w:style>
  <w:style w:type="character" w:customStyle="1" w:styleId="af">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e"/>
    <w:semiHidden/>
    <w:rsid w:val="00DE46E8"/>
    <w:rPr>
      <w:rFonts w:ascii="Times New Roman" w:eastAsia="Times New Roman" w:hAnsi="Times New Roman" w:cs="Times New Roman"/>
      <w:sz w:val="20"/>
      <w:szCs w:val="20"/>
      <w:lang w:eastAsia="ru-RU"/>
    </w:rPr>
  </w:style>
  <w:style w:type="character" w:customStyle="1" w:styleId="ab">
    <w:name w:val="Обычный (веб) Знак"/>
    <w:aliases w:val="Обычный (веб) Знак Знак Знак,Обычный (Web) Знак Знак Знак Знак,Обычный (Web) Знак,Обычный (веб) Знак Знак Знак Знак Знак"/>
    <w:link w:val="aa"/>
    <w:locked/>
    <w:rsid w:val="00DE46E8"/>
    <w:rPr>
      <w:rFonts w:ascii="Times New Roman" w:eastAsia="Times New Roman" w:hAnsi="Times New Roman" w:cs="Times New Roman"/>
      <w:sz w:val="24"/>
      <w:szCs w:val="24"/>
      <w:lang w:eastAsia="ru-RU"/>
    </w:rPr>
  </w:style>
  <w:style w:type="paragraph" w:customStyle="1" w:styleId="21">
    <w:name w:val="Основной текст 21"/>
    <w:basedOn w:val="a"/>
    <w:rsid w:val="00DE46E8"/>
    <w:pPr>
      <w:suppressAutoHyphens/>
      <w:jc w:val="both"/>
    </w:pPr>
    <w:rPr>
      <w:sz w:val="20"/>
      <w:szCs w:val="20"/>
      <w:lang w:eastAsia="ar-SA"/>
    </w:rPr>
  </w:style>
  <w:style w:type="paragraph" w:styleId="af0">
    <w:name w:val="List Paragraph"/>
    <w:aliases w:val="Bullet List,FooterText,numbered"/>
    <w:basedOn w:val="a"/>
    <w:link w:val="af1"/>
    <w:uiPriority w:val="34"/>
    <w:qFormat/>
    <w:rsid w:val="00E30F37"/>
    <w:pPr>
      <w:ind w:left="720"/>
      <w:contextualSpacing/>
    </w:pPr>
  </w:style>
  <w:style w:type="paragraph" w:styleId="af2">
    <w:name w:val="No Spacing"/>
    <w:aliases w:val="Тестовый стиль (основной),No Spacing"/>
    <w:link w:val="af3"/>
    <w:uiPriority w:val="99"/>
    <w:qFormat/>
    <w:rsid w:val="00E30F37"/>
    <w:pPr>
      <w:spacing w:after="0" w:line="240" w:lineRule="auto"/>
    </w:pPr>
    <w:rPr>
      <w:rFonts w:ascii="Times New Roman" w:eastAsia="Times New Roman" w:hAnsi="Times New Roman" w:cs="Times New Roman"/>
      <w:sz w:val="24"/>
      <w:szCs w:val="24"/>
      <w:lang w:eastAsia="ru-RU"/>
    </w:rPr>
  </w:style>
  <w:style w:type="character" w:styleId="af4">
    <w:name w:val="Emphasis"/>
    <w:basedOn w:val="a0"/>
    <w:uiPriority w:val="99"/>
    <w:qFormat/>
    <w:rsid w:val="00E30F37"/>
    <w:rPr>
      <w:rFonts w:cs="Times New Roman"/>
      <w:i/>
    </w:rPr>
  </w:style>
  <w:style w:type="character" w:customStyle="1" w:styleId="af1">
    <w:name w:val="Абзац списка Знак"/>
    <w:aliases w:val="Bullet List Знак,FooterText Знак,numbered Знак"/>
    <w:link w:val="af0"/>
    <w:uiPriority w:val="34"/>
    <w:locked/>
    <w:rsid w:val="00E30F37"/>
    <w:rPr>
      <w:rFonts w:ascii="Times New Roman" w:eastAsia="Times New Roman" w:hAnsi="Times New Roman" w:cs="Times New Roman"/>
      <w:sz w:val="24"/>
      <w:szCs w:val="24"/>
      <w:lang w:eastAsia="ru-RU"/>
    </w:rPr>
  </w:style>
  <w:style w:type="character" w:customStyle="1" w:styleId="af3">
    <w:name w:val="Без интервала Знак"/>
    <w:aliases w:val="Тестовый стиль (основной) Знак,No Spacing Знак"/>
    <w:link w:val="af2"/>
    <w:uiPriority w:val="99"/>
    <w:locked/>
    <w:rsid w:val="00E30F37"/>
    <w:rPr>
      <w:rFonts w:ascii="Times New Roman" w:eastAsia="Times New Roman" w:hAnsi="Times New Roman" w:cs="Times New Roman"/>
      <w:sz w:val="24"/>
      <w:szCs w:val="24"/>
      <w:lang w:eastAsia="ru-RU"/>
    </w:rPr>
  </w:style>
  <w:style w:type="paragraph" w:customStyle="1" w:styleId="af5">
    <w:name w:val="Тендерные данные"/>
    <w:basedOn w:val="a"/>
    <w:semiHidden/>
    <w:rsid w:val="00E30F37"/>
    <w:pPr>
      <w:tabs>
        <w:tab w:val="left" w:pos="1985"/>
      </w:tabs>
      <w:spacing w:before="120" w:after="60"/>
      <w:jc w:val="both"/>
    </w:pPr>
    <w:rPr>
      <w:b/>
      <w:szCs w:val="20"/>
    </w:rPr>
  </w:style>
  <w:style w:type="paragraph" w:customStyle="1" w:styleId="41">
    <w:name w:val="Основной текст4"/>
    <w:basedOn w:val="a"/>
    <w:rsid w:val="00E30F37"/>
    <w:pPr>
      <w:widowControl w:val="0"/>
      <w:shd w:val="clear" w:color="auto" w:fill="FFFFFF"/>
      <w:spacing w:before="180" w:after="180" w:line="245" w:lineRule="exact"/>
      <w:jc w:val="both"/>
    </w:pPr>
    <w:rPr>
      <w:rFonts w:asciiTheme="minorHAnsi" w:eastAsiaTheme="minorEastAsia" w:hAnsiTheme="minorHAnsi" w:cstheme="minorBidi"/>
      <w:sz w:val="19"/>
      <w:szCs w:val="22"/>
    </w:rPr>
  </w:style>
  <w:style w:type="character" w:customStyle="1" w:styleId="TimesNewRoman11pt">
    <w:name w:val="Основной текст + Times New Roman;11 pt;Полужирный"/>
    <w:rsid w:val="00E30F3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imesNewRoman11pt0">
    <w:name w:val="Основной текст + Times New Roman;11 pt;Курсив"/>
    <w:rsid w:val="00E30F3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7">
    <w:name w:val="Style7"/>
    <w:basedOn w:val="a"/>
    <w:rsid w:val="00E30F37"/>
    <w:pPr>
      <w:widowControl w:val="0"/>
      <w:suppressAutoHyphens/>
      <w:autoSpaceDE w:val="0"/>
      <w:spacing w:line="192" w:lineRule="exact"/>
    </w:pPr>
    <w:rPr>
      <w:rFonts w:ascii="Sylfaen" w:hAnsi="Sylfaen"/>
      <w:kern w:val="1"/>
    </w:rPr>
  </w:style>
</w:styles>
</file>

<file path=word/webSettings.xml><?xml version="1.0" encoding="utf-8"?>
<w:webSettings xmlns:r="http://schemas.openxmlformats.org/officeDocument/2006/relationships" xmlns:w="http://schemas.openxmlformats.org/wordprocessingml/2006/main">
  <w:divs>
    <w:div w:id="354774575">
      <w:bodyDiv w:val="1"/>
      <w:marLeft w:val="0"/>
      <w:marRight w:val="0"/>
      <w:marTop w:val="0"/>
      <w:marBottom w:val="0"/>
      <w:divBdr>
        <w:top w:val="none" w:sz="0" w:space="0" w:color="auto"/>
        <w:left w:val="none" w:sz="0" w:space="0" w:color="auto"/>
        <w:bottom w:val="none" w:sz="0" w:space="0" w:color="auto"/>
        <w:right w:val="none" w:sz="0" w:space="0" w:color="auto"/>
      </w:divBdr>
    </w:div>
    <w:div w:id="1770811362">
      <w:bodyDiv w:val="1"/>
      <w:marLeft w:val="0"/>
      <w:marRight w:val="0"/>
      <w:marTop w:val="0"/>
      <w:marBottom w:val="0"/>
      <w:divBdr>
        <w:top w:val="none" w:sz="0" w:space="0" w:color="auto"/>
        <w:left w:val="none" w:sz="0" w:space="0" w:color="auto"/>
        <w:bottom w:val="none" w:sz="0" w:space="0" w:color="auto"/>
        <w:right w:val="none" w:sz="0" w:space="0" w:color="auto"/>
      </w:divBdr>
    </w:div>
    <w:div w:id="1851674344">
      <w:bodyDiv w:val="1"/>
      <w:marLeft w:val="0"/>
      <w:marRight w:val="0"/>
      <w:marTop w:val="0"/>
      <w:marBottom w:val="0"/>
      <w:divBdr>
        <w:top w:val="none" w:sz="0" w:space="0" w:color="auto"/>
        <w:left w:val="none" w:sz="0" w:space="0" w:color="auto"/>
        <w:bottom w:val="none" w:sz="0" w:space="0" w:color="auto"/>
        <w:right w:val="none" w:sz="0" w:space="0" w:color="auto"/>
      </w:divBdr>
    </w:div>
    <w:div w:id="1852795705">
      <w:bodyDiv w:val="1"/>
      <w:marLeft w:val="0"/>
      <w:marRight w:val="0"/>
      <w:marTop w:val="0"/>
      <w:marBottom w:val="0"/>
      <w:divBdr>
        <w:top w:val="none" w:sz="0" w:space="0" w:color="auto"/>
        <w:left w:val="none" w:sz="0" w:space="0" w:color="auto"/>
        <w:bottom w:val="none" w:sz="0" w:space="0" w:color="auto"/>
        <w:right w:val="none" w:sz="0" w:space="0" w:color="auto"/>
      </w:divBdr>
    </w:div>
    <w:div w:id="19781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138367497,0luHtEFZRojKjq7SZVo0tw/245009,250743145,5487616,?aHR0cDovL2xpbms=" TargetMode="External"/><Relationship Id="rId3" Type="http://schemas.openxmlformats.org/officeDocument/2006/relationships/webSettings" Target="webSettings.xml"/><Relationship Id="rId7" Type="http://schemas.openxmlformats.org/officeDocument/2006/relationships/hyperlink" Target="https://link.emails.tinkoff.ru/tinkoff/138367498,0luHtEFZRojKjq7SZVo0tw/245009,250743145,5487616,?aHR0cDovL2xpb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emails.tinkoff.ru/tinkoff/138367496,0luHtEFZRojKjq7SZVo0tw/245009,250743145,5487616,?aHR0cDovL2xpbms=" TargetMode="External"/><Relationship Id="rId5" Type="http://schemas.openxmlformats.org/officeDocument/2006/relationships/hyperlink" Target="mailto:oz.gks2vyb@mail.ru"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10836</Words>
  <Characters>61770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veronika</cp:lastModifiedBy>
  <cp:revision>3</cp:revision>
  <dcterms:created xsi:type="dcterms:W3CDTF">2021-06-01T12:13:00Z</dcterms:created>
  <dcterms:modified xsi:type="dcterms:W3CDTF">2021-06-07T09:19:00Z</dcterms:modified>
</cp:coreProperties>
</file>