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009" w:rsidRPr="00A6376D" w:rsidRDefault="00516009" w:rsidP="000A3EB8">
      <w:pPr>
        <w:rPr>
          <w:sz w:val="20"/>
          <w:szCs w:val="20"/>
        </w:rPr>
      </w:pPr>
    </w:p>
    <w:tbl>
      <w:tblPr>
        <w:tblpPr w:leftFromText="180" w:rightFromText="180" w:vertAnchor="page" w:horzAnchor="margin" w:tblpXSpec="center" w:tblpY="721"/>
        <w:tblW w:w="0" w:type="auto"/>
        <w:tblLook w:val="01E0"/>
      </w:tblPr>
      <w:tblGrid>
        <w:gridCol w:w="4582"/>
        <w:gridCol w:w="4988"/>
      </w:tblGrid>
      <w:tr w:rsidR="00516009" w:rsidRPr="00A6376D" w:rsidTr="006639AD">
        <w:trPr>
          <w:trHeight w:val="3538"/>
        </w:trPr>
        <w:tc>
          <w:tcPr>
            <w:tcW w:w="4583" w:type="dxa"/>
          </w:tcPr>
          <w:p w:rsidR="00516009" w:rsidRPr="00A6376D" w:rsidRDefault="00516009" w:rsidP="000A3EB8">
            <w:pPr>
              <w:rPr>
                <w:sz w:val="20"/>
                <w:szCs w:val="20"/>
              </w:rPr>
            </w:pPr>
          </w:p>
          <w:p w:rsidR="00516009" w:rsidRPr="00A6376D" w:rsidRDefault="00516009" w:rsidP="000A3EB8">
            <w:pPr>
              <w:rPr>
                <w:sz w:val="20"/>
                <w:szCs w:val="20"/>
              </w:rPr>
            </w:pPr>
          </w:p>
          <w:p w:rsidR="00516009" w:rsidRPr="00A6376D" w:rsidRDefault="00516009" w:rsidP="000A3EB8">
            <w:pPr>
              <w:rPr>
                <w:sz w:val="20"/>
                <w:szCs w:val="20"/>
              </w:rPr>
            </w:pPr>
          </w:p>
          <w:p w:rsidR="00516009" w:rsidRPr="00A6376D" w:rsidRDefault="00516009" w:rsidP="000A3EB8">
            <w:pPr>
              <w:rPr>
                <w:sz w:val="20"/>
                <w:szCs w:val="20"/>
              </w:rPr>
            </w:pPr>
          </w:p>
          <w:p w:rsidR="00516009" w:rsidRPr="00A6376D" w:rsidRDefault="00516009" w:rsidP="000A3EB8">
            <w:pPr>
              <w:suppressAutoHyphens/>
              <w:rPr>
                <w:bCs/>
                <w:sz w:val="20"/>
                <w:szCs w:val="20"/>
              </w:rPr>
            </w:pPr>
          </w:p>
        </w:tc>
        <w:tc>
          <w:tcPr>
            <w:tcW w:w="4988" w:type="dxa"/>
          </w:tcPr>
          <w:p w:rsidR="00516009" w:rsidRPr="00A6376D" w:rsidRDefault="00516009" w:rsidP="000A3EB8">
            <w:pPr>
              <w:rPr>
                <w:bCs/>
                <w:sz w:val="20"/>
                <w:szCs w:val="20"/>
              </w:rPr>
            </w:pPr>
          </w:p>
          <w:p w:rsidR="00733D91" w:rsidRPr="00A6376D" w:rsidRDefault="00733D91" w:rsidP="00D15ADE">
            <w:pPr>
              <w:jc w:val="right"/>
              <w:rPr>
                <w:b/>
                <w:sz w:val="20"/>
                <w:szCs w:val="20"/>
              </w:rPr>
            </w:pPr>
            <w:r w:rsidRPr="00A6376D">
              <w:rPr>
                <w:b/>
                <w:sz w:val="20"/>
                <w:szCs w:val="20"/>
              </w:rPr>
              <w:t>УТВЕРЖДАЮ:</w:t>
            </w:r>
          </w:p>
          <w:p w:rsidR="00733D91" w:rsidRPr="00A6376D" w:rsidRDefault="00067234" w:rsidP="00D15ADE">
            <w:pPr>
              <w:jc w:val="right"/>
              <w:rPr>
                <w:sz w:val="20"/>
                <w:szCs w:val="20"/>
              </w:rPr>
            </w:pPr>
            <w:r w:rsidRPr="00A6376D">
              <w:rPr>
                <w:sz w:val="20"/>
                <w:szCs w:val="20"/>
              </w:rPr>
              <w:t>П</w:t>
            </w:r>
            <w:r w:rsidR="00733D91" w:rsidRPr="00A6376D">
              <w:rPr>
                <w:sz w:val="20"/>
                <w:szCs w:val="20"/>
              </w:rPr>
              <w:t>редседател</w:t>
            </w:r>
            <w:r w:rsidRPr="00A6376D">
              <w:rPr>
                <w:sz w:val="20"/>
                <w:szCs w:val="20"/>
              </w:rPr>
              <w:t>ь</w:t>
            </w:r>
            <w:r w:rsidR="00733D91" w:rsidRPr="00A6376D">
              <w:rPr>
                <w:sz w:val="20"/>
                <w:szCs w:val="20"/>
              </w:rPr>
              <w:t xml:space="preserve"> Комиссии </w:t>
            </w:r>
          </w:p>
          <w:p w:rsidR="00733D91" w:rsidRPr="00A6376D" w:rsidRDefault="00733D91" w:rsidP="00D15ADE">
            <w:pPr>
              <w:jc w:val="right"/>
              <w:rPr>
                <w:sz w:val="20"/>
                <w:szCs w:val="20"/>
              </w:rPr>
            </w:pPr>
            <w:r w:rsidRPr="00A6376D">
              <w:rPr>
                <w:sz w:val="20"/>
                <w:szCs w:val="20"/>
              </w:rPr>
              <w:t>по закупочной деятельности</w:t>
            </w:r>
          </w:p>
          <w:p w:rsidR="00733D91" w:rsidRPr="00A6376D" w:rsidRDefault="00733D91" w:rsidP="00D15ADE">
            <w:pPr>
              <w:jc w:val="right"/>
              <w:rPr>
                <w:sz w:val="20"/>
                <w:szCs w:val="20"/>
              </w:rPr>
            </w:pPr>
            <w:r w:rsidRPr="00A6376D">
              <w:rPr>
                <w:sz w:val="20"/>
                <w:szCs w:val="20"/>
              </w:rPr>
              <w:t xml:space="preserve">ООО «ЖКС №2 </w:t>
            </w:r>
            <w:r w:rsidR="006E2C65" w:rsidRPr="00A6376D">
              <w:rPr>
                <w:sz w:val="20"/>
                <w:szCs w:val="20"/>
              </w:rPr>
              <w:t>Выборгского</w:t>
            </w:r>
            <w:r w:rsidRPr="00A6376D">
              <w:rPr>
                <w:sz w:val="20"/>
                <w:szCs w:val="20"/>
              </w:rPr>
              <w:t xml:space="preserve"> района»</w:t>
            </w:r>
          </w:p>
          <w:p w:rsidR="00733D91" w:rsidRPr="00A6376D" w:rsidRDefault="00733D91" w:rsidP="00D15ADE">
            <w:pPr>
              <w:jc w:val="right"/>
              <w:rPr>
                <w:sz w:val="20"/>
                <w:szCs w:val="20"/>
              </w:rPr>
            </w:pPr>
          </w:p>
          <w:p w:rsidR="00733D91" w:rsidRPr="00A6376D" w:rsidRDefault="00733D91" w:rsidP="00D15ADE">
            <w:pPr>
              <w:jc w:val="right"/>
              <w:rPr>
                <w:sz w:val="20"/>
                <w:szCs w:val="20"/>
              </w:rPr>
            </w:pPr>
            <w:r w:rsidRPr="00A6376D">
              <w:rPr>
                <w:sz w:val="20"/>
                <w:szCs w:val="20"/>
              </w:rPr>
              <w:t>___________________/</w:t>
            </w:r>
            <w:r w:rsidR="00067234" w:rsidRPr="00A6376D">
              <w:rPr>
                <w:sz w:val="20"/>
                <w:szCs w:val="20"/>
              </w:rPr>
              <w:t>Макиёва Л.И.</w:t>
            </w:r>
            <w:r w:rsidRPr="00A6376D">
              <w:rPr>
                <w:sz w:val="20"/>
                <w:szCs w:val="20"/>
              </w:rPr>
              <w:t>/</w:t>
            </w:r>
          </w:p>
          <w:p w:rsidR="00733D91" w:rsidRPr="00A6376D" w:rsidRDefault="00733D91" w:rsidP="00D15ADE">
            <w:pPr>
              <w:jc w:val="right"/>
              <w:rPr>
                <w:sz w:val="20"/>
                <w:szCs w:val="20"/>
              </w:rPr>
            </w:pPr>
            <w:r w:rsidRPr="00A6376D">
              <w:rPr>
                <w:sz w:val="20"/>
                <w:szCs w:val="20"/>
              </w:rPr>
              <w:t xml:space="preserve"> «</w:t>
            </w:r>
            <w:r w:rsidR="007E7582">
              <w:rPr>
                <w:sz w:val="20"/>
                <w:szCs w:val="20"/>
              </w:rPr>
              <w:t>28</w:t>
            </w:r>
            <w:r w:rsidRPr="00A6376D">
              <w:rPr>
                <w:sz w:val="20"/>
                <w:szCs w:val="20"/>
              </w:rPr>
              <w:t>»</w:t>
            </w:r>
            <w:r w:rsidR="00A073CE">
              <w:rPr>
                <w:sz w:val="20"/>
                <w:szCs w:val="20"/>
              </w:rPr>
              <w:t xml:space="preserve"> </w:t>
            </w:r>
            <w:r w:rsidR="007E7582">
              <w:rPr>
                <w:sz w:val="20"/>
                <w:szCs w:val="20"/>
              </w:rPr>
              <w:t>апреля</w:t>
            </w:r>
            <w:r w:rsidRPr="00A6376D">
              <w:rPr>
                <w:sz w:val="20"/>
                <w:szCs w:val="20"/>
              </w:rPr>
              <w:t xml:space="preserve"> 20</w:t>
            </w:r>
            <w:r w:rsidR="007E7582">
              <w:rPr>
                <w:sz w:val="20"/>
                <w:szCs w:val="20"/>
              </w:rPr>
              <w:t>20</w:t>
            </w:r>
            <w:r w:rsidRPr="00A6376D">
              <w:rPr>
                <w:sz w:val="20"/>
                <w:szCs w:val="20"/>
              </w:rPr>
              <w:t xml:space="preserve"> года</w:t>
            </w:r>
          </w:p>
          <w:p w:rsidR="00516009" w:rsidRPr="00A6376D" w:rsidRDefault="00516009" w:rsidP="000A3EB8">
            <w:pPr>
              <w:ind w:firstLine="709"/>
              <w:rPr>
                <w:bCs/>
                <w:sz w:val="20"/>
                <w:szCs w:val="20"/>
              </w:rPr>
            </w:pPr>
          </w:p>
        </w:tc>
      </w:tr>
    </w:tbl>
    <w:p w:rsidR="00516009" w:rsidRPr="00A6376D" w:rsidRDefault="00516009" w:rsidP="000A3EB8">
      <w:pPr>
        <w:rPr>
          <w:sz w:val="20"/>
          <w:szCs w:val="20"/>
        </w:rPr>
      </w:pPr>
    </w:p>
    <w:p w:rsidR="00516009" w:rsidRPr="00A6376D" w:rsidRDefault="00516009" w:rsidP="000A3EB8">
      <w:pPr>
        <w:rPr>
          <w:sz w:val="20"/>
          <w:szCs w:val="20"/>
        </w:rPr>
      </w:pPr>
    </w:p>
    <w:p w:rsidR="00516009" w:rsidRPr="00A6376D" w:rsidRDefault="00516009" w:rsidP="000A3EB8">
      <w:pPr>
        <w:rPr>
          <w:b/>
          <w:sz w:val="20"/>
          <w:szCs w:val="20"/>
        </w:rPr>
      </w:pPr>
    </w:p>
    <w:p w:rsidR="00516009" w:rsidRPr="00A6376D" w:rsidRDefault="00516009" w:rsidP="000A3EB8">
      <w:pPr>
        <w:rPr>
          <w:b/>
          <w:sz w:val="20"/>
          <w:szCs w:val="20"/>
        </w:rPr>
      </w:pPr>
    </w:p>
    <w:p w:rsidR="00516009" w:rsidRPr="00A6376D" w:rsidRDefault="00CB6DA2" w:rsidP="00D15ADE">
      <w:pPr>
        <w:jc w:val="center"/>
        <w:rPr>
          <w:b/>
          <w:sz w:val="20"/>
          <w:szCs w:val="20"/>
        </w:rPr>
      </w:pPr>
      <w:r w:rsidRPr="00A6376D">
        <w:rPr>
          <w:b/>
          <w:sz w:val="20"/>
          <w:szCs w:val="20"/>
        </w:rPr>
        <w:t>Документация</w:t>
      </w:r>
    </w:p>
    <w:p w:rsidR="0014452C" w:rsidRPr="00A6376D" w:rsidRDefault="00516009" w:rsidP="00D15ADE">
      <w:pPr>
        <w:jc w:val="center"/>
        <w:rPr>
          <w:b/>
          <w:color w:val="000000" w:themeColor="text1"/>
          <w:sz w:val="20"/>
          <w:szCs w:val="20"/>
        </w:rPr>
      </w:pPr>
      <w:r w:rsidRPr="00A6376D">
        <w:rPr>
          <w:b/>
          <w:sz w:val="20"/>
          <w:szCs w:val="20"/>
        </w:rPr>
        <w:t xml:space="preserve">для проведения </w:t>
      </w:r>
      <w:r w:rsidR="001E618D" w:rsidRPr="00A6376D">
        <w:rPr>
          <w:b/>
          <w:sz w:val="20"/>
          <w:szCs w:val="20"/>
        </w:rPr>
        <w:t xml:space="preserve">открытого </w:t>
      </w:r>
      <w:r w:rsidR="00423324">
        <w:rPr>
          <w:b/>
          <w:sz w:val="20"/>
          <w:szCs w:val="20"/>
        </w:rPr>
        <w:t>запроса предложений</w:t>
      </w:r>
      <w:r w:rsidR="004A6CB9" w:rsidRPr="00A6376D">
        <w:rPr>
          <w:b/>
          <w:sz w:val="20"/>
          <w:szCs w:val="20"/>
        </w:rPr>
        <w:t xml:space="preserve"> в электронной форме</w:t>
      </w:r>
      <w:r w:rsidR="00A073CE">
        <w:rPr>
          <w:b/>
          <w:sz w:val="20"/>
          <w:szCs w:val="20"/>
        </w:rPr>
        <w:t xml:space="preserve"> </w:t>
      </w:r>
      <w:r w:rsidR="00EA50EB" w:rsidRPr="00A6376D">
        <w:rPr>
          <w:b/>
          <w:bCs/>
          <w:sz w:val="20"/>
          <w:szCs w:val="20"/>
        </w:rPr>
        <w:t xml:space="preserve">на выполнение работ </w:t>
      </w:r>
      <w:r w:rsidR="00EA50EB" w:rsidRPr="00A6376D">
        <w:rPr>
          <w:b/>
          <w:sz w:val="20"/>
          <w:szCs w:val="20"/>
        </w:rPr>
        <w:t>по испытанию внутреннего противопожарного водопровода</w:t>
      </w:r>
    </w:p>
    <w:p w:rsidR="00516009" w:rsidRPr="00A6376D" w:rsidRDefault="00516009" w:rsidP="000A3EB8">
      <w:pPr>
        <w:rPr>
          <w:b/>
          <w:sz w:val="20"/>
          <w:szCs w:val="20"/>
        </w:rPr>
      </w:pPr>
    </w:p>
    <w:p w:rsidR="00516009" w:rsidRPr="00A6376D" w:rsidRDefault="00516009" w:rsidP="000A3EB8">
      <w:pPr>
        <w:rPr>
          <w:b/>
          <w:sz w:val="20"/>
          <w:szCs w:val="20"/>
        </w:rPr>
      </w:pPr>
    </w:p>
    <w:p w:rsidR="006E2C65" w:rsidRPr="00A6376D" w:rsidRDefault="006E2C65" w:rsidP="000A3EB8">
      <w:pPr>
        <w:rPr>
          <w:color w:val="000000"/>
          <w:sz w:val="20"/>
          <w:szCs w:val="20"/>
        </w:rPr>
      </w:pPr>
      <w:r w:rsidRPr="00A6376D">
        <w:rPr>
          <w:b/>
          <w:color w:val="000000"/>
          <w:sz w:val="20"/>
          <w:szCs w:val="20"/>
        </w:rPr>
        <w:t xml:space="preserve">Заказчик: </w:t>
      </w:r>
      <w:r w:rsidRPr="00A6376D">
        <w:rPr>
          <w:color w:val="000000"/>
          <w:sz w:val="20"/>
          <w:szCs w:val="20"/>
        </w:rPr>
        <w:t>ООО «ЖКС № 2 Выборгского района»</w:t>
      </w:r>
    </w:p>
    <w:p w:rsidR="006E2C65" w:rsidRPr="00A6376D" w:rsidRDefault="006E2C65" w:rsidP="000A3EB8">
      <w:pPr>
        <w:shd w:val="clear" w:color="auto" w:fill="FFFFFF"/>
        <w:rPr>
          <w:color w:val="000000"/>
          <w:sz w:val="20"/>
          <w:szCs w:val="20"/>
        </w:rPr>
      </w:pPr>
      <w:r w:rsidRPr="00A6376D">
        <w:rPr>
          <w:b/>
          <w:color w:val="000000"/>
          <w:sz w:val="20"/>
          <w:szCs w:val="20"/>
        </w:rPr>
        <w:t xml:space="preserve">Адрес: </w:t>
      </w:r>
      <w:r w:rsidRPr="00A6376D">
        <w:rPr>
          <w:color w:val="000000"/>
          <w:sz w:val="20"/>
          <w:szCs w:val="20"/>
        </w:rPr>
        <w:t>Российская Федерация, 194156, г. Санкт-Петербург, пр. Пархоменко, д.24/9</w:t>
      </w:r>
    </w:p>
    <w:p w:rsidR="006E2C65" w:rsidRPr="00A6376D" w:rsidRDefault="006E2C65" w:rsidP="000A3EB8">
      <w:pPr>
        <w:rPr>
          <w:b/>
          <w:sz w:val="20"/>
          <w:szCs w:val="20"/>
        </w:rPr>
      </w:pPr>
    </w:p>
    <w:p w:rsidR="006E2C65" w:rsidRPr="00A6376D" w:rsidRDefault="006E2C65" w:rsidP="000A3EB8">
      <w:pPr>
        <w:rPr>
          <w:b/>
          <w:sz w:val="20"/>
          <w:szCs w:val="20"/>
        </w:rPr>
      </w:pPr>
    </w:p>
    <w:p w:rsidR="006E2C65" w:rsidRPr="00A6376D" w:rsidRDefault="006E2C65" w:rsidP="000A3EB8">
      <w:pPr>
        <w:rPr>
          <w:b/>
          <w:sz w:val="20"/>
          <w:szCs w:val="20"/>
        </w:rPr>
      </w:pPr>
    </w:p>
    <w:p w:rsidR="00BD416C" w:rsidRPr="00A6376D" w:rsidRDefault="006E2C65" w:rsidP="00BD416C">
      <w:pPr>
        <w:jc w:val="center"/>
        <w:rPr>
          <w:b/>
          <w:sz w:val="20"/>
          <w:szCs w:val="20"/>
        </w:rPr>
      </w:pPr>
      <w:r w:rsidRPr="00A6376D">
        <w:rPr>
          <w:b/>
          <w:sz w:val="20"/>
          <w:szCs w:val="20"/>
        </w:rPr>
        <w:t>Официальный сайт для размещения информации о размещении заказов на поставки товаров, выполнение работ, оказание услуг в информационно-телекоммуникационной сети «Интернет»:</w:t>
      </w:r>
      <w:hyperlink r:id="rId8" w:history="1">
        <w:r w:rsidRPr="00A6376D">
          <w:rPr>
            <w:rStyle w:val="a5"/>
            <w:sz w:val="20"/>
            <w:szCs w:val="20"/>
            <w:lang w:val="en-US"/>
          </w:rPr>
          <w:t>www</w:t>
        </w:r>
        <w:r w:rsidRPr="00A6376D">
          <w:rPr>
            <w:rStyle w:val="a5"/>
            <w:sz w:val="20"/>
            <w:szCs w:val="20"/>
          </w:rPr>
          <w:t>.</w:t>
        </w:r>
        <w:r w:rsidRPr="00A6376D">
          <w:rPr>
            <w:rStyle w:val="a5"/>
            <w:sz w:val="20"/>
            <w:szCs w:val="20"/>
            <w:lang w:val="en-US"/>
          </w:rPr>
          <w:t>zakupki</w:t>
        </w:r>
        <w:r w:rsidRPr="00A6376D">
          <w:rPr>
            <w:rStyle w:val="a5"/>
            <w:sz w:val="20"/>
            <w:szCs w:val="20"/>
          </w:rPr>
          <w:t>.</w:t>
        </w:r>
        <w:r w:rsidRPr="00A6376D">
          <w:rPr>
            <w:rStyle w:val="a5"/>
            <w:sz w:val="20"/>
            <w:szCs w:val="20"/>
            <w:lang w:val="en-US"/>
          </w:rPr>
          <w:t>gov</w:t>
        </w:r>
        <w:r w:rsidRPr="00A6376D">
          <w:rPr>
            <w:rStyle w:val="a5"/>
            <w:sz w:val="20"/>
            <w:szCs w:val="20"/>
          </w:rPr>
          <w:t>.</w:t>
        </w:r>
        <w:r w:rsidRPr="00A6376D">
          <w:rPr>
            <w:rStyle w:val="a5"/>
            <w:sz w:val="20"/>
            <w:szCs w:val="20"/>
            <w:lang w:val="en-US"/>
          </w:rPr>
          <w:t>ru</w:t>
        </w:r>
      </w:hyperlink>
      <w:r w:rsidR="00A15C28" w:rsidRPr="00A6376D">
        <w:rPr>
          <w:b/>
          <w:sz w:val="20"/>
          <w:szCs w:val="20"/>
        </w:rPr>
        <w:t xml:space="preserve">и </w:t>
      </w:r>
      <w:r w:rsidR="00BD416C" w:rsidRPr="00A6376D">
        <w:rPr>
          <w:b/>
          <w:sz w:val="20"/>
          <w:szCs w:val="20"/>
        </w:rPr>
        <w:t xml:space="preserve">АО «Единая </w:t>
      </w:r>
      <w:r w:rsidR="00BD416C" w:rsidRPr="00A6376D">
        <w:rPr>
          <w:b/>
          <w:bCs/>
          <w:sz w:val="20"/>
          <w:szCs w:val="20"/>
        </w:rPr>
        <w:t>электронная</w:t>
      </w:r>
      <w:r w:rsidR="00BD416C" w:rsidRPr="00A6376D">
        <w:rPr>
          <w:b/>
          <w:sz w:val="20"/>
          <w:szCs w:val="20"/>
        </w:rPr>
        <w:t xml:space="preserve"> торговая </w:t>
      </w:r>
      <w:r w:rsidR="00BD416C" w:rsidRPr="00A6376D">
        <w:rPr>
          <w:b/>
          <w:bCs/>
          <w:sz w:val="20"/>
          <w:szCs w:val="20"/>
        </w:rPr>
        <w:t>площадка</w:t>
      </w:r>
      <w:r w:rsidR="00BD416C" w:rsidRPr="00A6376D">
        <w:rPr>
          <w:b/>
          <w:sz w:val="20"/>
          <w:szCs w:val="20"/>
        </w:rPr>
        <w:t xml:space="preserve">»: </w:t>
      </w:r>
      <w:hyperlink r:id="rId9" w:history="1">
        <w:r w:rsidR="00BD416C" w:rsidRPr="00A6376D">
          <w:rPr>
            <w:rStyle w:val="a5"/>
            <w:b/>
            <w:sz w:val="20"/>
            <w:szCs w:val="20"/>
            <w:lang w:val="en-US"/>
          </w:rPr>
          <w:t>www</w:t>
        </w:r>
        <w:r w:rsidR="00BD416C" w:rsidRPr="00A6376D">
          <w:rPr>
            <w:rStyle w:val="a5"/>
            <w:b/>
            <w:sz w:val="20"/>
            <w:szCs w:val="20"/>
          </w:rPr>
          <w:t>.</w:t>
        </w:r>
        <w:r w:rsidR="00BD416C" w:rsidRPr="00A6376D">
          <w:rPr>
            <w:rStyle w:val="a5"/>
            <w:b/>
            <w:sz w:val="20"/>
            <w:szCs w:val="20"/>
            <w:lang w:val="en-US"/>
          </w:rPr>
          <w:t>roseltorg</w:t>
        </w:r>
        <w:r w:rsidR="00BD416C" w:rsidRPr="00A6376D">
          <w:rPr>
            <w:rStyle w:val="a5"/>
            <w:b/>
            <w:sz w:val="20"/>
            <w:szCs w:val="20"/>
          </w:rPr>
          <w:t>.</w:t>
        </w:r>
        <w:r w:rsidR="00BD416C" w:rsidRPr="00A6376D">
          <w:rPr>
            <w:rStyle w:val="a5"/>
            <w:b/>
            <w:sz w:val="20"/>
            <w:szCs w:val="20"/>
            <w:lang w:val="en-US"/>
          </w:rPr>
          <w:t>ru</w:t>
        </w:r>
      </w:hyperlink>
    </w:p>
    <w:p w:rsidR="006E2C65" w:rsidRPr="00A6376D" w:rsidRDefault="006E2C65" w:rsidP="000A3EB8">
      <w:pPr>
        <w:rPr>
          <w:b/>
          <w:sz w:val="20"/>
          <w:szCs w:val="20"/>
        </w:rPr>
      </w:pPr>
    </w:p>
    <w:p w:rsidR="00516009" w:rsidRPr="00A6376D" w:rsidRDefault="00516009" w:rsidP="000A3EB8">
      <w:pPr>
        <w:rPr>
          <w:b/>
          <w:sz w:val="20"/>
          <w:szCs w:val="20"/>
        </w:rPr>
      </w:pPr>
    </w:p>
    <w:p w:rsidR="00516009" w:rsidRPr="00A6376D" w:rsidRDefault="00516009" w:rsidP="000A3EB8">
      <w:pPr>
        <w:rPr>
          <w:sz w:val="20"/>
          <w:szCs w:val="20"/>
        </w:rPr>
      </w:pPr>
    </w:p>
    <w:p w:rsidR="00516009" w:rsidRPr="00A6376D" w:rsidRDefault="00516009" w:rsidP="000A3EB8">
      <w:pPr>
        <w:rPr>
          <w:sz w:val="20"/>
          <w:szCs w:val="20"/>
        </w:rPr>
      </w:pPr>
    </w:p>
    <w:p w:rsidR="00516009" w:rsidRPr="00A6376D" w:rsidRDefault="00516009" w:rsidP="000A3EB8">
      <w:pPr>
        <w:rPr>
          <w:sz w:val="20"/>
          <w:szCs w:val="20"/>
        </w:rPr>
      </w:pPr>
    </w:p>
    <w:p w:rsidR="00516009" w:rsidRPr="00A6376D" w:rsidRDefault="00516009" w:rsidP="000A3EB8">
      <w:pPr>
        <w:rPr>
          <w:sz w:val="20"/>
          <w:szCs w:val="20"/>
        </w:rPr>
      </w:pPr>
    </w:p>
    <w:p w:rsidR="00516009" w:rsidRPr="00A6376D" w:rsidRDefault="00516009" w:rsidP="000A3EB8">
      <w:pPr>
        <w:rPr>
          <w:sz w:val="20"/>
          <w:szCs w:val="20"/>
        </w:rPr>
      </w:pPr>
    </w:p>
    <w:p w:rsidR="00516009" w:rsidRPr="00A6376D" w:rsidRDefault="00516009" w:rsidP="000A3EB8">
      <w:pPr>
        <w:rPr>
          <w:sz w:val="20"/>
          <w:szCs w:val="20"/>
        </w:rPr>
      </w:pPr>
    </w:p>
    <w:p w:rsidR="00516009" w:rsidRPr="00A6376D" w:rsidRDefault="00516009" w:rsidP="000A3EB8">
      <w:pPr>
        <w:rPr>
          <w:sz w:val="20"/>
          <w:szCs w:val="20"/>
        </w:rPr>
      </w:pPr>
    </w:p>
    <w:p w:rsidR="00516009" w:rsidRPr="00A6376D" w:rsidRDefault="00516009" w:rsidP="000A3EB8">
      <w:pPr>
        <w:rPr>
          <w:sz w:val="20"/>
          <w:szCs w:val="20"/>
        </w:rPr>
      </w:pPr>
    </w:p>
    <w:p w:rsidR="00516009" w:rsidRPr="00A6376D" w:rsidRDefault="00516009" w:rsidP="000A3EB8">
      <w:pPr>
        <w:rPr>
          <w:sz w:val="20"/>
          <w:szCs w:val="20"/>
        </w:rPr>
      </w:pPr>
    </w:p>
    <w:p w:rsidR="00516009" w:rsidRPr="00A6376D" w:rsidRDefault="00516009" w:rsidP="000A3EB8">
      <w:pPr>
        <w:rPr>
          <w:sz w:val="20"/>
          <w:szCs w:val="20"/>
        </w:rPr>
      </w:pPr>
    </w:p>
    <w:p w:rsidR="00516009" w:rsidRPr="00A6376D" w:rsidRDefault="00516009" w:rsidP="000A3EB8">
      <w:pPr>
        <w:rPr>
          <w:sz w:val="20"/>
          <w:szCs w:val="20"/>
        </w:rPr>
      </w:pPr>
    </w:p>
    <w:p w:rsidR="00516009" w:rsidRPr="00A6376D" w:rsidRDefault="00516009" w:rsidP="00D15ADE">
      <w:pPr>
        <w:jc w:val="center"/>
        <w:rPr>
          <w:sz w:val="20"/>
          <w:szCs w:val="20"/>
        </w:rPr>
      </w:pPr>
      <w:r w:rsidRPr="00A6376D">
        <w:rPr>
          <w:sz w:val="20"/>
          <w:szCs w:val="20"/>
        </w:rPr>
        <w:t>Санкт-Петербург</w:t>
      </w:r>
    </w:p>
    <w:p w:rsidR="00544A58" w:rsidRPr="00A6376D" w:rsidRDefault="00DF4015" w:rsidP="00D15ADE">
      <w:pPr>
        <w:jc w:val="center"/>
        <w:rPr>
          <w:sz w:val="20"/>
          <w:szCs w:val="20"/>
        </w:rPr>
      </w:pPr>
      <w:bookmarkStart w:id="0" w:name="_Toc337741630"/>
      <w:r w:rsidRPr="00A6376D">
        <w:rPr>
          <w:sz w:val="20"/>
          <w:szCs w:val="20"/>
        </w:rPr>
        <w:t>20</w:t>
      </w:r>
      <w:r w:rsidR="007E7582">
        <w:rPr>
          <w:sz w:val="20"/>
          <w:szCs w:val="20"/>
        </w:rPr>
        <w:t>20</w:t>
      </w:r>
    </w:p>
    <w:p w:rsidR="00BF0872" w:rsidRPr="00A6376D" w:rsidRDefault="00BF0872" w:rsidP="00D15ADE">
      <w:pPr>
        <w:jc w:val="center"/>
        <w:rPr>
          <w:sz w:val="20"/>
          <w:szCs w:val="20"/>
        </w:rPr>
      </w:pPr>
    </w:p>
    <w:bookmarkEnd w:id="0"/>
    <w:p w:rsidR="0014452C" w:rsidRPr="00A6376D" w:rsidRDefault="0014452C" w:rsidP="000A3EB8">
      <w:pPr>
        <w:rPr>
          <w:sz w:val="20"/>
          <w:szCs w:val="20"/>
        </w:rPr>
      </w:pPr>
    </w:p>
    <w:p w:rsidR="00A15C28" w:rsidRPr="00A6376D" w:rsidRDefault="00A15C28" w:rsidP="000A3EB8">
      <w:pPr>
        <w:rPr>
          <w:sz w:val="20"/>
          <w:szCs w:val="20"/>
        </w:rPr>
      </w:pPr>
    </w:p>
    <w:p w:rsidR="00A15C28" w:rsidRPr="00A6376D" w:rsidRDefault="00A15C28" w:rsidP="000A3EB8">
      <w:pPr>
        <w:rPr>
          <w:sz w:val="20"/>
          <w:szCs w:val="20"/>
        </w:rPr>
      </w:pPr>
    </w:p>
    <w:p w:rsidR="00A15C28" w:rsidRPr="00A6376D" w:rsidRDefault="00A15C28" w:rsidP="000A3EB8">
      <w:pPr>
        <w:rPr>
          <w:sz w:val="20"/>
          <w:szCs w:val="20"/>
        </w:rPr>
      </w:pPr>
    </w:p>
    <w:p w:rsidR="00A15C28" w:rsidRPr="00A6376D" w:rsidRDefault="00A15C28" w:rsidP="000A3EB8">
      <w:pPr>
        <w:rPr>
          <w:sz w:val="20"/>
          <w:szCs w:val="20"/>
        </w:rPr>
      </w:pPr>
    </w:p>
    <w:p w:rsidR="00102047" w:rsidRPr="00A6376D" w:rsidRDefault="00102047" w:rsidP="000A3EB8">
      <w:pPr>
        <w:rPr>
          <w:sz w:val="20"/>
          <w:szCs w:val="20"/>
        </w:rPr>
      </w:pPr>
    </w:p>
    <w:p w:rsidR="00102047" w:rsidRPr="00A6376D" w:rsidRDefault="00102047" w:rsidP="000A3EB8">
      <w:pPr>
        <w:rPr>
          <w:sz w:val="20"/>
          <w:szCs w:val="20"/>
        </w:rPr>
      </w:pPr>
    </w:p>
    <w:p w:rsidR="00102047" w:rsidRPr="00A6376D" w:rsidRDefault="00102047" w:rsidP="000A3EB8">
      <w:pPr>
        <w:rPr>
          <w:sz w:val="20"/>
          <w:szCs w:val="20"/>
        </w:rPr>
      </w:pPr>
    </w:p>
    <w:p w:rsidR="00BD416C" w:rsidRPr="00A6376D" w:rsidRDefault="00BD416C" w:rsidP="00BF470F">
      <w:pPr>
        <w:tabs>
          <w:tab w:val="left" w:pos="540"/>
          <w:tab w:val="left" w:pos="900"/>
        </w:tabs>
        <w:jc w:val="center"/>
        <w:outlineLvl w:val="0"/>
        <w:rPr>
          <w:b/>
          <w:bCs/>
          <w:sz w:val="20"/>
          <w:szCs w:val="20"/>
        </w:rPr>
      </w:pPr>
    </w:p>
    <w:p w:rsidR="00A6376D" w:rsidRPr="00A6376D" w:rsidRDefault="00A6376D" w:rsidP="00A6376D">
      <w:pPr>
        <w:tabs>
          <w:tab w:val="left" w:pos="540"/>
          <w:tab w:val="left" w:pos="900"/>
        </w:tabs>
        <w:outlineLvl w:val="0"/>
        <w:rPr>
          <w:b/>
          <w:bCs/>
          <w:sz w:val="20"/>
          <w:szCs w:val="20"/>
        </w:rPr>
      </w:pPr>
    </w:p>
    <w:p w:rsidR="00A6376D" w:rsidRDefault="00A6376D" w:rsidP="00A6376D">
      <w:pPr>
        <w:pStyle w:val="af1"/>
        <w:tabs>
          <w:tab w:val="left" w:pos="540"/>
          <w:tab w:val="left" w:pos="900"/>
        </w:tabs>
        <w:outlineLvl w:val="0"/>
        <w:rPr>
          <w:b/>
          <w:bCs/>
          <w:sz w:val="20"/>
          <w:szCs w:val="20"/>
        </w:rPr>
      </w:pPr>
    </w:p>
    <w:p w:rsidR="00A6376D" w:rsidRDefault="00A6376D" w:rsidP="00A6376D">
      <w:pPr>
        <w:pStyle w:val="af1"/>
        <w:tabs>
          <w:tab w:val="left" w:pos="540"/>
          <w:tab w:val="left" w:pos="900"/>
        </w:tabs>
        <w:outlineLvl w:val="0"/>
        <w:rPr>
          <w:b/>
          <w:bCs/>
          <w:sz w:val="20"/>
          <w:szCs w:val="20"/>
        </w:rPr>
      </w:pPr>
    </w:p>
    <w:p w:rsidR="00A6376D" w:rsidRDefault="00A6376D" w:rsidP="00A6376D">
      <w:pPr>
        <w:pStyle w:val="af1"/>
        <w:tabs>
          <w:tab w:val="left" w:pos="540"/>
          <w:tab w:val="left" w:pos="900"/>
        </w:tabs>
        <w:outlineLvl w:val="0"/>
        <w:rPr>
          <w:b/>
          <w:bCs/>
          <w:sz w:val="20"/>
          <w:szCs w:val="20"/>
        </w:rPr>
      </w:pPr>
    </w:p>
    <w:p w:rsidR="00A6376D" w:rsidRDefault="00A6376D" w:rsidP="00A6376D">
      <w:pPr>
        <w:pStyle w:val="af1"/>
        <w:tabs>
          <w:tab w:val="left" w:pos="540"/>
          <w:tab w:val="left" w:pos="900"/>
        </w:tabs>
        <w:outlineLvl w:val="0"/>
        <w:rPr>
          <w:b/>
          <w:bCs/>
          <w:sz w:val="20"/>
          <w:szCs w:val="20"/>
        </w:rPr>
      </w:pPr>
    </w:p>
    <w:p w:rsidR="00A6376D" w:rsidRDefault="00A6376D" w:rsidP="00A6376D">
      <w:pPr>
        <w:pStyle w:val="af1"/>
        <w:tabs>
          <w:tab w:val="left" w:pos="540"/>
          <w:tab w:val="left" w:pos="900"/>
        </w:tabs>
        <w:outlineLvl w:val="0"/>
        <w:rPr>
          <w:b/>
          <w:bCs/>
          <w:sz w:val="20"/>
          <w:szCs w:val="20"/>
        </w:rPr>
      </w:pPr>
    </w:p>
    <w:p w:rsidR="00A6376D" w:rsidRDefault="00A6376D" w:rsidP="00A6376D">
      <w:pPr>
        <w:pStyle w:val="af1"/>
        <w:tabs>
          <w:tab w:val="left" w:pos="540"/>
          <w:tab w:val="left" w:pos="900"/>
        </w:tabs>
        <w:outlineLvl w:val="0"/>
        <w:rPr>
          <w:b/>
          <w:bCs/>
          <w:sz w:val="20"/>
          <w:szCs w:val="20"/>
        </w:rPr>
      </w:pPr>
    </w:p>
    <w:p w:rsidR="00423324" w:rsidRPr="00374249" w:rsidRDefault="00423324" w:rsidP="00423324">
      <w:pPr>
        <w:pStyle w:val="af1"/>
        <w:numPr>
          <w:ilvl w:val="0"/>
          <w:numId w:val="15"/>
        </w:numPr>
        <w:tabs>
          <w:tab w:val="left" w:pos="540"/>
          <w:tab w:val="left" w:pos="900"/>
        </w:tabs>
        <w:jc w:val="center"/>
        <w:outlineLvl w:val="0"/>
        <w:rPr>
          <w:b/>
          <w:bCs/>
          <w:sz w:val="20"/>
          <w:szCs w:val="20"/>
        </w:rPr>
      </w:pPr>
      <w:r w:rsidRPr="00374249">
        <w:rPr>
          <w:b/>
          <w:bCs/>
          <w:sz w:val="20"/>
          <w:szCs w:val="20"/>
        </w:rPr>
        <w:lastRenderedPageBreak/>
        <w:t>ПОНЯТИЯ</w:t>
      </w:r>
    </w:p>
    <w:p w:rsidR="00423324" w:rsidRPr="00F02975" w:rsidRDefault="00423324" w:rsidP="00423324">
      <w:pPr>
        <w:tabs>
          <w:tab w:val="left" w:pos="540"/>
          <w:tab w:val="left" w:pos="900"/>
        </w:tabs>
        <w:rPr>
          <w:b/>
          <w:bCs/>
          <w:sz w:val="20"/>
          <w:szCs w:val="20"/>
        </w:rPr>
      </w:pPr>
    </w:p>
    <w:p w:rsidR="00423324" w:rsidRPr="00A62C9D" w:rsidRDefault="00423324" w:rsidP="00423324">
      <w:pPr>
        <w:jc w:val="both"/>
        <w:rPr>
          <w:sz w:val="20"/>
          <w:szCs w:val="20"/>
        </w:rPr>
      </w:pPr>
      <w:r w:rsidRPr="00A62C9D">
        <w:rPr>
          <w:b/>
          <w:sz w:val="20"/>
          <w:szCs w:val="20"/>
        </w:rPr>
        <w:t>Банковская гарантия</w:t>
      </w:r>
      <w:r w:rsidRPr="00A62C9D">
        <w:rPr>
          <w:sz w:val="20"/>
          <w:szCs w:val="20"/>
        </w:rPr>
        <w:t xml:space="preserve"> - независимая гарантия, выданная для целей обеспечения заявки на участие в закупке или обеспечения исполнения договора участнику закупки банком, включенным в предусмотренный в статье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423324" w:rsidRPr="00A62C9D" w:rsidRDefault="00423324" w:rsidP="00423324">
      <w:pPr>
        <w:jc w:val="both"/>
        <w:rPr>
          <w:sz w:val="20"/>
          <w:szCs w:val="20"/>
        </w:rPr>
      </w:pPr>
      <w:r w:rsidRPr="00A62C9D">
        <w:rPr>
          <w:b/>
          <w:sz w:val="20"/>
          <w:szCs w:val="20"/>
        </w:rPr>
        <w:t xml:space="preserve">День – </w:t>
      </w:r>
      <w:r w:rsidRPr="00A62C9D">
        <w:rPr>
          <w:sz w:val="20"/>
          <w:szCs w:val="20"/>
        </w:rPr>
        <w:t>календарный день</w:t>
      </w:r>
      <w:r w:rsidRPr="00A62C9D">
        <w:rPr>
          <w:i/>
          <w:sz w:val="20"/>
          <w:szCs w:val="20"/>
        </w:rPr>
        <w:t>.</w:t>
      </w:r>
      <w:r w:rsidRPr="00A62C9D">
        <w:rPr>
          <w:sz w:val="20"/>
          <w:szCs w:val="20"/>
        </w:rPr>
        <w:t xml:space="preserve"> Случаи применения рабочих дней в Положении оговариваются отдельно.</w:t>
      </w:r>
    </w:p>
    <w:p w:rsidR="00423324" w:rsidRPr="00A62C9D" w:rsidRDefault="00423324" w:rsidP="00423324">
      <w:pPr>
        <w:jc w:val="both"/>
        <w:rPr>
          <w:sz w:val="20"/>
          <w:szCs w:val="20"/>
        </w:rPr>
      </w:pPr>
      <w:r w:rsidRPr="00A62C9D">
        <w:rPr>
          <w:b/>
          <w:sz w:val="20"/>
          <w:szCs w:val="20"/>
        </w:rPr>
        <w:t>Документация о закупке</w:t>
      </w:r>
      <w:r w:rsidRPr="00A62C9D">
        <w:rPr>
          <w:sz w:val="20"/>
          <w:szCs w:val="20"/>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настоящим Положением.</w:t>
      </w:r>
    </w:p>
    <w:p w:rsidR="00423324" w:rsidRPr="00A62C9D" w:rsidRDefault="00423324" w:rsidP="00423324">
      <w:pPr>
        <w:jc w:val="both"/>
        <w:rPr>
          <w:sz w:val="20"/>
          <w:szCs w:val="20"/>
        </w:rPr>
      </w:pPr>
      <w:r w:rsidRPr="00A62C9D">
        <w:rPr>
          <w:b/>
          <w:sz w:val="20"/>
          <w:szCs w:val="20"/>
        </w:rPr>
        <w:t>Единая информационная система в сфере закупок товаров, работ, услуг для обеспечения государственных и муниципальных нужд</w:t>
      </w:r>
      <w:r w:rsidRPr="00A62C9D">
        <w:rPr>
          <w:sz w:val="20"/>
          <w:szCs w:val="20"/>
        </w:rPr>
        <w:t xml:space="preserve"> – 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423324" w:rsidRPr="00A62C9D" w:rsidRDefault="00423324" w:rsidP="00423324">
      <w:pPr>
        <w:jc w:val="both"/>
        <w:rPr>
          <w:sz w:val="20"/>
          <w:szCs w:val="20"/>
        </w:rPr>
      </w:pPr>
      <w:r w:rsidRPr="00A62C9D">
        <w:rPr>
          <w:b/>
          <w:sz w:val="20"/>
          <w:szCs w:val="20"/>
        </w:rPr>
        <w:t>Закупка товара (работы, услуги) (далее - закупка)</w:t>
      </w:r>
      <w:r w:rsidRPr="00A62C9D">
        <w:rPr>
          <w:sz w:val="20"/>
          <w:szCs w:val="20"/>
        </w:rPr>
        <w:t xml:space="preserve"> - совокупность действий, осуществляемых заказчиком и направленных на обеспечение нужд, начинающихся с определения поставщика (подрядчика, исполнителя) и завершающихся исполнением обязательств сторонами договора.</w:t>
      </w:r>
    </w:p>
    <w:p w:rsidR="00423324" w:rsidRPr="00A62C9D" w:rsidRDefault="00423324" w:rsidP="00423324">
      <w:pPr>
        <w:jc w:val="both"/>
        <w:rPr>
          <w:sz w:val="20"/>
          <w:szCs w:val="20"/>
        </w:rPr>
      </w:pPr>
      <w:r w:rsidRPr="00A62C9D">
        <w:rPr>
          <w:b/>
          <w:sz w:val="20"/>
          <w:szCs w:val="20"/>
        </w:rPr>
        <w:t>Закупка в электронной форме</w:t>
      </w:r>
      <w:r w:rsidRPr="00A62C9D">
        <w:rPr>
          <w:sz w:val="20"/>
          <w:szCs w:val="20"/>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423324" w:rsidRPr="00A62C9D" w:rsidRDefault="00423324" w:rsidP="00423324">
      <w:pPr>
        <w:jc w:val="both"/>
        <w:rPr>
          <w:sz w:val="20"/>
          <w:szCs w:val="20"/>
        </w:rPr>
      </w:pPr>
      <w:r w:rsidRPr="00A62C9D">
        <w:rPr>
          <w:b/>
          <w:sz w:val="20"/>
          <w:szCs w:val="20"/>
        </w:rPr>
        <w:t>Заявка на участие в закупке (далее - заявка)</w:t>
      </w:r>
      <w:r w:rsidRPr="00A62C9D">
        <w:rPr>
          <w:sz w:val="20"/>
          <w:szCs w:val="20"/>
        </w:rPr>
        <w:t xml:space="preserve"> - заявка на участие в конкурентной закупке, окончательное предложение участника закупки, которое соответствует требованиям, установленным документацией о конкурентной закупке.</w:t>
      </w:r>
    </w:p>
    <w:p w:rsidR="00423324" w:rsidRPr="00A62C9D" w:rsidRDefault="00423324" w:rsidP="00423324">
      <w:pPr>
        <w:jc w:val="both"/>
        <w:rPr>
          <w:sz w:val="20"/>
          <w:szCs w:val="20"/>
        </w:rPr>
      </w:pPr>
      <w:r w:rsidRPr="00A62C9D">
        <w:rPr>
          <w:b/>
          <w:sz w:val="20"/>
          <w:szCs w:val="20"/>
        </w:rPr>
        <w:t>Извещение о закупке</w:t>
      </w:r>
      <w:r w:rsidRPr="00A62C9D">
        <w:rPr>
          <w:sz w:val="20"/>
          <w:szCs w:val="20"/>
        </w:rPr>
        <w:t xml:space="preserve"> – неотъемлемая часть документации о закупке. В него включается основная информация о проведении закупки.</w:t>
      </w:r>
    </w:p>
    <w:p w:rsidR="00423324" w:rsidRPr="00A62C9D" w:rsidRDefault="00423324" w:rsidP="00423324">
      <w:pPr>
        <w:pStyle w:val="ConsPlusNormal"/>
        <w:widowControl/>
        <w:ind w:firstLine="0"/>
        <w:rPr>
          <w:rFonts w:ascii="Times New Roman" w:hAnsi="Times New Roman" w:cs="Times New Roman"/>
        </w:rPr>
      </w:pPr>
      <w:r w:rsidRPr="00A62C9D">
        <w:rPr>
          <w:rFonts w:ascii="Times New Roman" w:hAnsi="Times New Roman"/>
          <w:b/>
        </w:rPr>
        <w:t>Начальная (максимальная) цена договора (предмета закупки)</w:t>
      </w:r>
      <w:r w:rsidRPr="00A62C9D">
        <w:rPr>
          <w:rFonts w:ascii="Times New Roman" w:hAnsi="Times New Roman"/>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423324" w:rsidRPr="00A62C9D" w:rsidRDefault="00423324" w:rsidP="00423324">
      <w:pPr>
        <w:jc w:val="both"/>
        <w:rPr>
          <w:sz w:val="20"/>
          <w:szCs w:val="20"/>
        </w:rPr>
      </w:pPr>
      <w:r w:rsidRPr="00A62C9D">
        <w:rPr>
          <w:b/>
          <w:sz w:val="20"/>
          <w:szCs w:val="20"/>
        </w:rPr>
        <w:t xml:space="preserve">Поставщик </w:t>
      </w:r>
      <w:r w:rsidRPr="00A62C9D">
        <w:rPr>
          <w:sz w:val="20"/>
          <w:szCs w:val="20"/>
        </w:rPr>
        <w:t>(подрядчик,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423324" w:rsidRPr="00A62C9D" w:rsidRDefault="00423324" w:rsidP="00423324">
      <w:pPr>
        <w:jc w:val="both"/>
        <w:rPr>
          <w:sz w:val="20"/>
          <w:szCs w:val="20"/>
        </w:rPr>
      </w:pPr>
      <w:r w:rsidRPr="00A62C9D">
        <w:rPr>
          <w:b/>
          <w:sz w:val="20"/>
          <w:szCs w:val="20"/>
        </w:rPr>
        <w:t>Победитель закупки</w:t>
      </w:r>
      <w:r w:rsidRPr="00A62C9D">
        <w:rPr>
          <w:sz w:val="20"/>
          <w:szCs w:val="20"/>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423324" w:rsidRPr="00A62C9D" w:rsidRDefault="00423324" w:rsidP="00423324">
      <w:pPr>
        <w:jc w:val="both"/>
        <w:rPr>
          <w:sz w:val="20"/>
          <w:szCs w:val="20"/>
        </w:rPr>
      </w:pPr>
      <w:r w:rsidRPr="00A62C9D">
        <w:rPr>
          <w:b/>
          <w:sz w:val="20"/>
          <w:szCs w:val="20"/>
        </w:rPr>
        <w:t>Оператор электронной площадки</w:t>
      </w:r>
      <w:r w:rsidRPr="00A62C9D">
        <w:rPr>
          <w:sz w:val="20"/>
          <w:szCs w:val="20"/>
        </w:rPr>
        <w:t xml:space="preserve"> – юридическое лицо, отвечающее требованиям, указанным в ч. 2 ст. 3.3 Закона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Закона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Закона № 223-ФЗ.</w:t>
      </w:r>
    </w:p>
    <w:p w:rsidR="00423324" w:rsidRPr="00A62C9D" w:rsidRDefault="00423324" w:rsidP="00423324">
      <w:pPr>
        <w:jc w:val="both"/>
        <w:rPr>
          <w:sz w:val="20"/>
          <w:szCs w:val="20"/>
        </w:rPr>
      </w:pPr>
      <w:r w:rsidRPr="00A62C9D">
        <w:rPr>
          <w:b/>
          <w:sz w:val="20"/>
          <w:szCs w:val="20"/>
        </w:rPr>
        <w:t>Приоритет РП</w:t>
      </w:r>
      <w:r w:rsidRPr="00A62C9D">
        <w:rPr>
          <w:sz w:val="20"/>
          <w:szCs w:val="20"/>
        </w:rPr>
        <w:t xml:space="preserve"> – установленный Заказчиком в целях исполнения Постановления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и иных способов закупки, за исключением прямых закупок;</w:t>
      </w:r>
    </w:p>
    <w:p w:rsidR="00423324" w:rsidRPr="00A62C9D" w:rsidRDefault="00423324" w:rsidP="00423324">
      <w:pPr>
        <w:jc w:val="both"/>
        <w:rPr>
          <w:sz w:val="20"/>
          <w:szCs w:val="20"/>
        </w:rPr>
      </w:pPr>
      <w:r w:rsidRPr="00A62C9D">
        <w:rPr>
          <w:b/>
          <w:sz w:val="20"/>
          <w:szCs w:val="20"/>
        </w:rPr>
        <w:t>Процедура закупки</w:t>
      </w:r>
      <w:r w:rsidRPr="00A62C9D">
        <w:rPr>
          <w:sz w:val="20"/>
          <w:szCs w:val="20"/>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423324" w:rsidRPr="00A62C9D" w:rsidRDefault="00423324" w:rsidP="00423324">
      <w:pPr>
        <w:jc w:val="both"/>
        <w:rPr>
          <w:sz w:val="20"/>
          <w:szCs w:val="20"/>
        </w:rPr>
      </w:pPr>
      <w:r w:rsidRPr="00A62C9D">
        <w:rPr>
          <w:b/>
          <w:sz w:val="20"/>
          <w:szCs w:val="20"/>
        </w:rPr>
        <w:t xml:space="preserve">Протокол </w:t>
      </w:r>
      <w:r w:rsidRPr="00A62C9D">
        <w:rPr>
          <w:sz w:val="20"/>
          <w:szCs w:val="20"/>
        </w:rPr>
        <w:t>- документ, которым оформлено проведение закупочной процедуры.</w:t>
      </w:r>
    </w:p>
    <w:p w:rsidR="00423324" w:rsidRPr="00A62C9D" w:rsidRDefault="00423324" w:rsidP="00423324">
      <w:pPr>
        <w:jc w:val="both"/>
        <w:rPr>
          <w:sz w:val="20"/>
          <w:szCs w:val="20"/>
        </w:rPr>
      </w:pPr>
      <w:r w:rsidRPr="00A62C9D">
        <w:rPr>
          <w:b/>
          <w:sz w:val="20"/>
          <w:szCs w:val="20"/>
        </w:rPr>
        <w:t>Сайт Заказчика</w:t>
      </w:r>
      <w:r w:rsidRPr="00A62C9D">
        <w:rPr>
          <w:sz w:val="20"/>
          <w:szCs w:val="20"/>
        </w:rPr>
        <w:t xml:space="preserve"> – сайт в сети  Интернет, содержащий информацию о Заказчике </w:t>
      </w:r>
    </w:p>
    <w:p w:rsidR="00423324" w:rsidRPr="00A62C9D" w:rsidRDefault="00423324" w:rsidP="00423324">
      <w:pPr>
        <w:jc w:val="both"/>
        <w:rPr>
          <w:sz w:val="20"/>
          <w:szCs w:val="20"/>
        </w:rPr>
      </w:pPr>
      <w:r w:rsidRPr="00A62C9D">
        <w:rPr>
          <w:sz w:val="20"/>
          <w:szCs w:val="20"/>
        </w:rPr>
        <w:t>(www.</w:t>
      </w:r>
      <w:r w:rsidRPr="00A62C9D">
        <w:rPr>
          <w:sz w:val="20"/>
          <w:szCs w:val="20"/>
          <w:lang w:val="en-US"/>
        </w:rPr>
        <w:t>gks</w:t>
      </w:r>
      <w:r w:rsidRPr="00A62C9D">
        <w:rPr>
          <w:sz w:val="20"/>
          <w:szCs w:val="20"/>
        </w:rPr>
        <w:t>2</w:t>
      </w:r>
      <w:r w:rsidRPr="00A62C9D">
        <w:rPr>
          <w:sz w:val="20"/>
          <w:szCs w:val="20"/>
          <w:lang w:val="en-US"/>
        </w:rPr>
        <w:t>vyb</w:t>
      </w:r>
      <w:r w:rsidRPr="00A62C9D">
        <w:rPr>
          <w:sz w:val="20"/>
          <w:szCs w:val="20"/>
        </w:rPr>
        <w:t>.</w:t>
      </w:r>
      <w:r w:rsidRPr="00A62C9D">
        <w:rPr>
          <w:sz w:val="20"/>
          <w:szCs w:val="20"/>
          <w:lang w:val="en-US"/>
        </w:rPr>
        <w:t>ru</w:t>
      </w:r>
      <w:r w:rsidRPr="00A62C9D">
        <w:rPr>
          <w:sz w:val="20"/>
          <w:szCs w:val="20"/>
        </w:rPr>
        <w:t>).</w:t>
      </w:r>
    </w:p>
    <w:p w:rsidR="00423324" w:rsidRPr="00A62C9D" w:rsidRDefault="00423324" w:rsidP="00423324">
      <w:pPr>
        <w:jc w:val="both"/>
        <w:rPr>
          <w:sz w:val="20"/>
          <w:szCs w:val="20"/>
        </w:rPr>
      </w:pPr>
      <w:r w:rsidRPr="00A62C9D">
        <w:rPr>
          <w:b/>
          <w:sz w:val="20"/>
          <w:szCs w:val="20"/>
        </w:rPr>
        <w:t>Уклонение от заключения договора</w:t>
      </w:r>
      <w:r w:rsidRPr="00A62C9D">
        <w:rPr>
          <w:sz w:val="20"/>
          <w:szCs w:val="20"/>
        </w:rPr>
        <w:t xml:space="preserve"> – действия (бездействие) участника закупки, с которым заключается договор, направленные на его не 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 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423324" w:rsidRPr="00A62C9D" w:rsidRDefault="00423324" w:rsidP="00423324">
      <w:pPr>
        <w:jc w:val="both"/>
        <w:rPr>
          <w:sz w:val="20"/>
          <w:szCs w:val="20"/>
        </w:rPr>
      </w:pPr>
      <w:r w:rsidRPr="00A62C9D">
        <w:rPr>
          <w:b/>
          <w:sz w:val="20"/>
          <w:szCs w:val="20"/>
        </w:rPr>
        <w:t>Усиленная квалифицированная электронная подпись</w:t>
      </w:r>
      <w:r w:rsidRPr="00A62C9D">
        <w:rPr>
          <w:sz w:val="20"/>
          <w:szCs w:val="20"/>
        </w:rPr>
        <w:t xml:space="preserve"> – электронная подпись (ЭП), соответствующая признакам, указанным в ч. 4 ст. 5 Федерального закона от 06.04.2011 № 63-ФЗ.</w:t>
      </w:r>
    </w:p>
    <w:p w:rsidR="00423324" w:rsidRPr="00A62C9D" w:rsidRDefault="00423324" w:rsidP="00423324">
      <w:pPr>
        <w:jc w:val="both"/>
        <w:rPr>
          <w:sz w:val="20"/>
          <w:szCs w:val="20"/>
        </w:rPr>
      </w:pPr>
      <w:r w:rsidRPr="00A62C9D">
        <w:rPr>
          <w:b/>
          <w:sz w:val="20"/>
          <w:szCs w:val="20"/>
        </w:rPr>
        <w:lastRenderedPageBreak/>
        <w:t>Участник закупки</w:t>
      </w:r>
      <w:r w:rsidRPr="00A62C9D">
        <w:rPr>
          <w:sz w:val="20"/>
          <w:szCs w:val="20"/>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423324" w:rsidRPr="00A62C9D" w:rsidRDefault="00423324" w:rsidP="00423324">
      <w:pPr>
        <w:jc w:val="both"/>
        <w:rPr>
          <w:sz w:val="20"/>
          <w:szCs w:val="20"/>
        </w:rPr>
      </w:pPr>
      <w:r w:rsidRPr="00A62C9D">
        <w:rPr>
          <w:b/>
          <w:sz w:val="20"/>
          <w:szCs w:val="20"/>
        </w:rPr>
        <w:t>Электронная площадка</w:t>
      </w:r>
      <w:r w:rsidRPr="00A62C9D">
        <w:rPr>
          <w:sz w:val="20"/>
          <w:szCs w:val="20"/>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423324" w:rsidRPr="00A62C9D" w:rsidRDefault="00423324" w:rsidP="00423324">
      <w:pPr>
        <w:jc w:val="both"/>
        <w:rPr>
          <w:sz w:val="20"/>
          <w:szCs w:val="20"/>
        </w:rPr>
      </w:pPr>
      <w:r w:rsidRPr="00A62C9D">
        <w:rPr>
          <w:b/>
          <w:sz w:val="20"/>
          <w:szCs w:val="20"/>
        </w:rPr>
        <w:t>Электронный документ</w:t>
      </w:r>
      <w:r w:rsidRPr="00A62C9D">
        <w:rPr>
          <w:sz w:val="20"/>
          <w:szCs w:val="20"/>
        </w:rPr>
        <w:t xml:space="preserve"> – документ в электронной форме, подписанный усиленной квалифицированной подписью лицом, имеющим право действовать от имени заказчика, участника закупки или оператора электронной площадки;</w:t>
      </w:r>
    </w:p>
    <w:p w:rsidR="00423324" w:rsidRPr="00F02975" w:rsidRDefault="00423324" w:rsidP="00423324">
      <w:pPr>
        <w:pStyle w:val="ConsPlusNormal"/>
        <w:widowControl/>
        <w:rPr>
          <w:rFonts w:ascii="Times New Roman" w:hAnsi="Times New Roman" w:cs="Times New Roman"/>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Default="00423324" w:rsidP="00423324">
      <w:pPr>
        <w:ind w:firstLine="709"/>
        <w:jc w:val="center"/>
        <w:rPr>
          <w:b/>
          <w:bCs/>
          <w:sz w:val="20"/>
          <w:szCs w:val="20"/>
        </w:rPr>
      </w:pPr>
    </w:p>
    <w:p w:rsidR="00423324" w:rsidRPr="00661215" w:rsidRDefault="00423324" w:rsidP="00423324">
      <w:pPr>
        <w:ind w:firstLine="709"/>
        <w:jc w:val="center"/>
        <w:rPr>
          <w:b/>
          <w:bCs/>
          <w:sz w:val="20"/>
          <w:szCs w:val="20"/>
        </w:rPr>
      </w:pPr>
      <w:r w:rsidRPr="00661215">
        <w:rPr>
          <w:b/>
          <w:bCs/>
          <w:sz w:val="20"/>
          <w:szCs w:val="20"/>
        </w:rPr>
        <w:lastRenderedPageBreak/>
        <w:t xml:space="preserve">Раздел 2. Общие положения проведения </w:t>
      </w:r>
      <w:r>
        <w:rPr>
          <w:b/>
          <w:bCs/>
          <w:sz w:val="20"/>
          <w:szCs w:val="20"/>
        </w:rPr>
        <w:t>запроса предложений</w:t>
      </w:r>
    </w:p>
    <w:p w:rsidR="00423324" w:rsidRPr="00661215" w:rsidRDefault="00423324" w:rsidP="00423324">
      <w:pPr>
        <w:tabs>
          <w:tab w:val="left" w:pos="922"/>
        </w:tabs>
        <w:rPr>
          <w:b/>
          <w:sz w:val="20"/>
          <w:szCs w:val="20"/>
        </w:rPr>
      </w:pPr>
      <w:r w:rsidRPr="00661215">
        <w:rPr>
          <w:b/>
          <w:sz w:val="20"/>
          <w:szCs w:val="20"/>
        </w:rPr>
        <w:t>2.1. Правовой статус процедуры  и документов</w:t>
      </w:r>
    </w:p>
    <w:p w:rsidR="00423324" w:rsidRDefault="00423324" w:rsidP="00423324">
      <w:pPr>
        <w:pStyle w:val="Times12"/>
        <w:tabs>
          <w:tab w:val="num" w:pos="2869"/>
        </w:tabs>
        <w:ind w:firstLine="0"/>
        <w:rPr>
          <w:sz w:val="20"/>
          <w:szCs w:val="20"/>
        </w:rPr>
      </w:pPr>
      <w:r w:rsidRPr="00661215">
        <w:rPr>
          <w:sz w:val="20"/>
          <w:szCs w:val="20"/>
        </w:rPr>
        <w:t xml:space="preserve">1. Проведение </w:t>
      </w:r>
      <w:r>
        <w:rPr>
          <w:sz w:val="20"/>
          <w:szCs w:val="20"/>
        </w:rPr>
        <w:t>запроса предложений</w:t>
      </w:r>
      <w:r w:rsidRPr="00661215">
        <w:rPr>
          <w:sz w:val="20"/>
          <w:szCs w:val="20"/>
        </w:rPr>
        <w:t xml:space="preserve"> регулируется Федеральным законом от 26.07.2006 № 135-ФЗ «О защите конкуренции», Федеральным законом от 18.07.2011 № 223-ФЗ «О закупках товаров, работ, услуг отдельными видами юридических лиц» (далее – Федеральный закон от 18.07.2011 № 223-ФЗ), Положением о закупках  ООО «ЖКС № 2 Выборгского  района», а также настоящей конкурсной документацией.</w:t>
      </w:r>
    </w:p>
    <w:p w:rsidR="00423324" w:rsidRPr="00E61401" w:rsidRDefault="00423324" w:rsidP="00423324">
      <w:pPr>
        <w:jc w:val="both"/>
        <w:rPr>
          <w:color w:val="000000"/>
          <w:sz w:val="20"/>
          <w:szCs w:val="20"/>
        </w:rPr>
      </w:pPr>
      <w:r>
        <w:rPr>
          <w:color w:val="000000"/>
          <w:sz w:val="20"/>
          <w:szCs w:val="20"/>
        </w:rPr>
        <w:t xml:space="preserve">2. </w:t>
      </w:r>
      <w:r w:rsidRPr="00E61401">
        <w:rPr>
          <w:color w:val="000000"/>
          <w:sz w:val="20"/>
          <w:szCs w:val="20"/>
        </w:rPr>
        <w:t xml:space="preserve">Под запросом предложений понимается процедура закупки, при которой комиссия по осуществлению закупок на основании критериев и порядка оценки, установленных в тексте запроса предложений, определяет участника процедуры закупки, предложившего лучшие условия выполнения договора на поставку продукции (оказание услуг). </w:t>
      </w:r>
    </w:p>
    <w:p w:rsidR="00423324" w:rsidRPr="00661215" w:rsidRDefault="00423324" w:rsidP="00423324">
      <w:pPr>
        <w:pStyle w:val="Times12"/>
        <w:tabs>
          <w:tab w:val="num" w:pos="2869"/>
        </w:tabs>
        <w:ind w:firstLine="0"/>
        <w:rPr>
          <w:sz w:val="20"/>
          <w:szCs w:val="20"/>
        </w:rPr>
      </w:pPr>
      <w:r>
        <w:rPr>
          <w:color w:val="000000"/>
          <w:sz w:val="20"/>
          <w:szCs w:val="20"/>
        </w:rPr>
        <w:t>3</w:t>
      </w:r>
      <w:r w:rsidRPr="00E61401">
        <w:rPr>
          <w:color w:val="000000"/>
          <w:sz w:val="20"/>
          <w:szCs w:val="20"/>
        </w:rPr>
        <w:t>. Процедура запроса предложений не является конкурсом, либо аукционом и ее проведение не регулируется статьями 447—449 Гражданского кодекса РФ. Данная процедура открытого запроса предложений также не является публичным конкурсом и не регулируется статьями 1057—1061 Гражданского кодекса РФ. Таким образом, данная процедура не накладывает на организатора осуществления закупки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rsidR="00423324" w:rsidRDefault="00423324" w:rsidP="00423324">
      <w:pPr>
        <w:tabs>
          <w:tab w:val="left" w:pos="1701"/>
          <w:tab w:val="left" w:pos="1985"/>
        </w:tabs>
        <w:jc w:val="center"/>
        <w:rPr>
          <w:b/>
          <w:lang w:eastAsia="zh-CN"/>
        </w:rPr>
      </w:pPr>
    </w:p>
    <w:p w:rsidR="00423324" w:rsidRPr="00846327" w:rsidRDefault="00423324" w:rsidP="00423324">
      <w:pPr>
        <w:tabs>
          <w:tab w:val="left" w:pos="1701"/>
          <w:tab w:val="left" w:pos="1985"/>
        </w:tabs>
        <w:jc w:val="center"/>
        <w:rPr>
          <w:b/>
          <w:sz w:val="20"/>
          <w:szCs w:val="20"/>
          <w:lang w:eastAsia="zh-CN"/>
        </w:rPr>
      </w:pPr>
      <w:r w:rsidRPr="00846327">
        <w:rPr>
          <w:b/>
          <w:sz w:val="20"/>
          <w:szCs w:val="20"/>
          <w:lang w:eastAsia="zh-CN"/>
        </w:rPr>
        <w:t>ПОРЯДОК ПРОВЕДЕНИЯ ЗАПРОСА ПРЕДЛОЖЕНИЙ В ЭЛЕКТРОННОЙ ФОРМЕ</w:t>
      </w:r>
    </w:p>
    <w:p w:rsidR="00423324" w:rsidRPr="00846327" w:rsidRDefault="00423324" w:rsidP="00423324">
      <w:pPr>
        <w:tabs>
          <w:tab w:val="left" w:pos="1701"/>
          <w:tab w:val="left" w:pos="1985"/>
        </w:tabs>
        <w:jc w:val="both"/>
        <w:rPr>
          <w:b/>
          <w:sz w:val="20"/>
          <w:szCs w:val="20"/>
          <w:lang w:eastAsia="zh-CN"/>
        </w:rPr>
      </w:pPr>
    </w:p>
    <w:p w:rsidR="00423324" w:rsidRPr="00846327" w:rsidRDefault="00423324" w:rsidP="00423324">
      <w:pPr>
        <w:tabs>
          <w:tab w:val="left" w:pos="1701"/>
          <w:tab w:val="left" w:pos="1985"/>
        </w:tabs>
        <w:jc w:val="both"/>
        <w:rPr>
          <w:b/>
          <w:sz w:val="20"/>
          <w:szCs w:val="20"/>
          <w:lang w:eastAsia="zh-CN"/>
        </w:rPr>
      </w:pPr>
      <w:r w:rsidRPr="00846327">
        <w:rPr>
          <w:b/>
          <w:sz w:val="20"/>
          <w:szCs w:val="20"/>
          <w:lang w:eastAsia="zh-CN"/>
        </w:rPr>
        <w:t>1. Общие положения проведения запроса предложений в электронной форме</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1.1.  Под запросом предложений в электронной форме (далее - запрос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23324" w:rsidRPr="00846327" w:rsidRDefault="00423324" w:rsidP="00423324">
      <w:pPr>
        <w:tabs>
          <w:tab w:val="left" w:pos="1701"/>
          <w:tab w:val="left" w:pos="1985"/>
        </w:tabs>
        <w:jc w:val="both"/>
        <w:rPr>
          <w:b/>
          <w:sz w:val="20"/>
          <w:szCs w:val="20"/>
          <w:lang w:eastAsia="zh-CN"/>
        </w:rPr>
      </w:pPr>
      <w:r w:rsidRPr="00846327">
        <w:rPr>
          <w:b/>
          <w:sz w:val="20"/>
          <w:szCs w:val="20"/>
          <w:lang w:eastAsia="zh-CN"/>
        </w:rPr>
        <w:t>Раздел 2. Требования, предъявляемые к запросу предложений в электронной форме</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2.1. Информация о проведении запроса предложений в электронной форме включает в себя: извещение о проведении запроса предложений, документацию о проведении запроса предложений, проект договора.</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2.2. Извещение о проведении запроса предложений в электронной форме и документация, утверждается Заказчиком и должна соответствовать требованиям, установленным в настоящем Положением.</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2.3.  Со дня размещения в единой информационной системе информации о проведении запроса предложений в электронной форме Заказчик на основании заявления любого заинтересованного лица предоставляет такому лицу документацию в порядке, указанном в извещении о проведении запроса предложений в электронной форме. При этом документация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запроса предложений в электронной форме, за исключением случаев предоставления документации в электронной форме. Размер указанной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связи.</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2.4. Порядок предоставления документации запроса предложений в электронной форме предусматривается в документации о закупке.</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2.5. В случае, если для участия в запросе предложений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запроса предложений.</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2.6. Протоколы, составляемые в ходе осуществления закупки должны соответствовать требованиям установленным разделом 10 главы 4 и п. 1.14 раздела 1 главы 3 Положения.</w:t>
      </w:r>
    </w:p>
    <w:p w:rsidR="00423324" w:rsidRPr="00846327" w:rsidRDefault="00423324" w:rsidP="00423324">
      <w:pPr>
        <w:tabs>
          <w:tab w:val="left" w:pos="1701"/>
          <w:tab w:val="left" w:pos="1985"/>
        </w:tabs>
        <w:jc w:val="both"/>
        <w:rPr>
          <w:sz w:val="20"/>
          <w:szCs w:val="20"/>
          <w:lang w:eastAsia="zh-CN"/>
        </w:rPr>
      </w:pPr>
    </w:p>
    <w:p w:rsidR="00423324" w:rsidRPr="00846327" w:rsidRDefault="00423324" w:rsidP="00423324">
      <w:pPr>
        <w:tabs>
          <w:tab w:val="left" w:pos="1701"/>
          <w:tab w:val="left" w:pos="1985"/>
        </w:tabs>
        <w:jc w:val="both"/>
        <w:rPr>
          <w:b/>
          <w:sz w:val="20"/>
          <w:szCs w:val="20"/>
          <w:lang w:eastAsia="zh-CN"/>
        </w:rPr>
      </w:pPr>
      <w:r w:rsidRPr="00846327">
        <w:rPr>
          <w:b/>
          <w:sz w:val="20"/>
          <w:szCs w:val="20"/>
          <w:lang w:eastAsia="zh-CN"/>
        </w:rPr>
        <w:t>Раздел 3. Извещение о проведении запроса предложений в электронной форме</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3.1. Извещение и документация о проведении запроса предложений размещаются заказчиком в единой информационной системе и на электронной торговой площадке не менее чем за семь рабочих дней до дня проведения такого запроса.</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3.2. В извещении о проведении запроса предложений должны быть указаны сведения предусмотренные разделом 1 главы 6 Положения.</w:t>
      </w:r>
    </w:p>
    <w:p w:rsidR="00423324" w:rsidRPr="00846327" w:rsidRDefault="00423324" w:rsidP="00423324">
      <w:pPr>
        <w:tabs>
          <w:tab w:val="left" w:pos="1701"/>
          <w:tab w:val="left" w:pos="1985"/>
        </w:tabs>
        <w:jc w:val="both"/>
        <w:rPr>
          <w:sz w:val="20"/>
          <w:szCs w:val="20"/>
          <w:lang w:eastAsia="zh-CN"/>
        </w:rPr>
      </w:pPr>
    </w:p>
    <w:p w:rsidR="00423324" w:rsidRPr="00846327" w:rsidRDefault="00423324" w:rsidP="00423324">
      <w:pPr>
        <w:tabs>
          <w:tab w:val="left" w:pos="1701"/>
          <w:tab w:val="left" w:pos="1985"/>
        </w:tabs>
        <w:jc w:val="both"/>
        <w:rPr>
          <w:b/>
          <w:sz w:val="20"/>
          <w:szCs w:val="20"/>
          <w:lang w:eastAsia="zh-CN"/>
        </w:rPr>
      </w:pPr>
      <w:r w:rsidRPr="00846327">
        <w:rPr>
          <w:b/>
          <w:sz w:val="20"/>
          <w:szCs w:val="20"/>
          <w:lang w:eastAsia="zh-CN"/>
        </w:rPr>
        <w:t>Раздел 4. Отмена запроса предложений в электронной форме</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4.1. Порядок отмены запроса предложений в электронной форме установлен в разделе 1 главы 3 Положения.</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4.2. В случае если установлено требование обеспечения заявки на участие в запросе предложений, Заказчик возвращает участникам закупки денежные средства, внесенные в качестве обеспечения заявок на участие в запросе предложений, в течение 5 (Пяти) рабочих дней со дня принятия решения об отказе от проведения запроса предложений.</w:t>
      </w:r>
    </w:p>
    <w:p w:rsidR="00423324" w:rsidRPr="00846327" w:rsidRDefault="00423324" w:rsidP="00423324">
      <w:pPr>
        <w:tabs>
          <w:tab w:val="left" w:pos="1701"/>
          <w:tab w:val="left" w:pos="1985"/>
        </w:tabs>
        <w:jc w:val="both"/>
        <w:rPr>
          <w:sz w:val="20"/>
          <w:szCs w:val="20"/>
          <w:lang w:eastAsia="zh-CN"/>
        </w:rPr>
      </w:pPr>
    </w:p>
    <w:p w:rsidR="00423324" w:rsidRPr="00846327" w:rsidRDefault="00423324" w:rsidP="00423324">
      <w:pPr>
        <w:tabs>
          <w:tab w:val="left" w:pos="1701"/>
          <w:tab w:val="left" w:pos="1985"/>
        </w:tabs>
        <w:jc w:val="both"/>
        <w:rPr>
          <w:b/>
          <w:sz w:val="20"/>
          <w:szCs w:val="20"/>
          <w:lang w:eastAsia="zh-CN"/>
        </w:rPr>
      </w:pPr>
      <w:r w:rsidRPr="00846327">
        <w:rPr>
          <w:b/>
          <w:sz w:val="20"/>
          <w:szCs w:val="20"/>
          <w:lang w:eastAsia="zh-CN"/>
        </w:rPr>
        <w:t>Раздел 5. Документация запроса предложений в электронной форме</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5.1. Документация разрабатывается и утверждается в соответствии с настоящим Положением.</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lastRenderedPageBreak/>
        <w:t>5.2. В документации о проведении запроса предложений должны быть указаны сведения предусмотренные разделом 2 главы 6 Положения.</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5.3. К документации должен быть приложен проект договора, который является ее неотъемлемой частью.</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5.4. Заказчик вправе установить требование обеспечения заявки на участие в запросе предложений в соответствии с разделом 4 главы 6 Положения. Требование об обеспечении заявки на участие в запросе предложений в равной мере распространяется на всех участников закупки и указывается в документации.</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5.5. Заказчик вправе установить требование об обеспечении договора в соответствии с разделом 5 главы 6 Положения.</w:t>
      </w:r>
    </w:p>
    <w:p w:rsidR="00423324" w:rsidRPr="00846327" w:rsidRDefault="00423324" w:rsidP="00423324">
      <w:pPr>
        <w:tabs>
          <w:tab w:val="left" w:pos="1701"/>
          <w:tab w:val="left" w:pos="1985"/>
        </w:tabs>
        <w:jc w:val="both"/>
        <w:rPr>
          <w:sz w:val="20"/>
          <w:szCs w:val="20"/>
          <w:lang w:eastAsia="zh-CN"/>
        </w:rPr>
      </w:pPr>
    </w:p>
    <w:p w:rsidR="00423324" w:rsidRPr="00846327" w:rsidRDefault="00423324" w:rsidP="00423324">
      <w:pPr>
        <w:tabs>
          <w:tab w:val="left" w:pos="1701"/>
          <w:tab w:val="left" w:pos="1985"/>
        </w:tabs>
        <w:jc w:val="both"/>
        <w:rPr>
          <w:b/>
          <w:sz w:val="20"/>
          <w:szCs w:val="20"/>
          <w:lang w:eastAsia="zh-CN"/>
        </w:rPr>
      </w:pPr>
      <w:r w:rsidRPr="00846327">
        <w:rPr>
          <w:b/>
          <w:sz w:val="20"/>
          <w:szCs w:val="20"/>
          <w:lang w:eastAsia="zh-CN"/>
        </w:rPr>
        <w:t>Раздел 6. Разъяснения положений извещения и (или) документации о проведении запроса предложений в электронной форме</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6.1. Условия подачи и размещения разъяснений положений документации запроса предложений в электронной форме определены в разделе 10 главы 4 Положения.</w:t>
      </w:r>
    </w:p>
    <w:p w:rsidR="00423324" w:rsidRPr="00846327" w:rsidRDefault="00423324" w:rsidP="00423324">
      <w:pPr>
        <w:tabs>
          <w:tab w:val="left" w:pos="1701"/>
          <w:tab w:val="left" w:pos="1985"/>
        </w:tabs>
        <w:jc w:val="both"/>
        <w:rPr>
          <w:sz w:val="20"/>
          <w:szCs w:val="20"/>
          <w:lang w:eastAsia="zh-CN"/>
        </w:rPr>
      </w:pPr>
    </w:p>
    <w:p w:rsidR="00423324" w:rsidRPr="00846327" w:rsidRDefault="00423324" w:rsidP="00423324">
      <w:pPr>
        <w:tabs>
          <w:tab w:val="left" w:pos="1701"/>
          <w:tab w:val="left" w:pos="1985"/>
        </w:tabs>
        <w:jc w:val="both"/>
        <w:rPr>
          <w:b/>
          <w:sz w:val="20"/>
          <w:szCs w:val="20"/>
          <w:lang w:eastAsia="zh-CN"/>
        </w:rPr>
      </w:pPr>
      <w:r w:rsidRPr="00846327">
        <w:rPr>
          <w:b/>
          <w:sz w:val="20"/>
          <w:szCs w:val="20"/>
          <w:lang w:eastAsia="zh-CN"/>
        </w:rPr>
        <w:t>Раздел 7. Внесение изменений в извещение и (или) документацию о проведении запроса предложений в электронной форме</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7.1.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проведении запроса предложений, не позднее, чем за 2 (два) дня до даты окончания срока подачи заявок на участие в закупке.</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7.2. Порядок изменения положений документации запроса предложений в электронной форме определен в разделе 10 главы 4 Положения.</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7.3. Участники закупки должны самостоятельно отслеживать изменения, вносимые в извещение и/или в документацию. Заказчик не несет ответственность за несвоевременное получение участником закупки информации в единой информационной системе.</w:t>
      </w:r>
    </w:p>
    <w:p w:rsidR="00423324" w:rsidRPr="00846327" w:rsidRDefault="00423324" w:rsidP="00423324">
      <w:pPr>
        <w:tabs>
          <w:tab w:val="left" w:pos="1701"/>
          <w:tab w:val="left" w:pos="1985"/>
        </w:tabs>
        <w:jc w:val="both"/>
        <w:rPr>
          <w:sz w:val="20"/>
          <w:szCs w:val="20"/>
          <w:lang w:eastAsia="zh-CN"/>
        </w:rPr>
      </w:pPr>
    </w:p>
    <w:p w:rsidR="00423324" w:rsidRPr="00846327" w:rsidRDefault="00423324" w:rsidP="00423324">
      <w:pPr>
        <w:tabs>
          <w:tab w:val="left" w:pos="1701"/>
          <w:tab w:val="left" w:pos="1985"/>
        </w:tabs>
        <w:jc w:val="both"/>
        <w:rPr>
          <w:b/>
          <w:sz w:val="20"/>
          <w:szCs w:val="20"/>
          <w:lang w:eastAsia="zh-CN"/>
        </w:rPr>
      </w:pPr>
      <w:r w:rsidRPr="00846327">
        <w:rPr>
          <w:b/>
          <w:sz w:val="20"/>
          <w:szCs w:val="20"/>
          <w:lang w:eastAsia="zh-CN"/>
        </w:rPr>
        <w:t>Раздел 8. Порядок подачи заявок на участие в запросе предложений в электронной форме</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8.1. Для участия в запросе предложений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предложений в сроки, которые установлены извещением и (или) документацией о закупке.</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8.2. Порядок, место, дата начала и дата окончания срока подачи заявок указываются в извещении и (или) документации о проведении запроса предложений. Требования к содержанию, форме, оформлению и составу заявки на участие в запросе предложений устанавливаются в извещении и (или) документации о проведении запроса предложений.</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8.3.  Заявка на участие в запросе предложений предоставляется участником в виде электронного документа.</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8.4. Оператор электронной площадки обязан обеспечить конфиденциальность информации об участниках закупки, подавших заявки на участие в запросе предложений, и информации, содержащейся в данной заявки.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8.5. Участник закупки вправе подать только одну заявку на участие в запросе предложений в отношении каждого лота.</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8.6. Участник закупки, подавший заявку на участие в запросе предложений, вправе отозвать заявку на участие в запросе предложений,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8.7.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w:t>
      </w:r>
    </w:p>
    <w:p w:rsidR="00423324" w:rsidRPr="00846327" w:rsidRDefault="00423324" w:rsidP="00423324">
      <w:pPr>
        <w:tabs>
          <w:tab w:val="left" w:pos="1701"/>
          <w:tab w:val="left" w:pos="1985"/>
        </w:tabs>
        <w:jc w:val="both"/>
        <w:rPr>
          <w:sz w:val="20"/>
          <w:szCs w:val="20"/>
          <w:lang w:eastAsia="zh-CN"/>
        </w:rPr>
      </w:pPr>
    </w:p>
    <w:p w:rsidR="00423324" w:rsidRPr="00846327" w:rsidRDefault="00423324" w:rsidP="00423324">
      <w:pPr>
        <w:tabs>
          <w:tab w:val="left" w:pos="1701"/>
          <w:tab w:val="left" w:pos="1985"/>
        </w:tabs>
        <w:jc w:val="both"/>
        <w:rPr>
          <w:b/>
          <w:sz w:val="20"/>
          <w:szCs w:val="20"/>
          <w:lang w:eastAsia="zh-CN"/>
        </w:rPr>
      </w:pPr>
      <w:r w:rsidRPr="00846327">
        <w:rPr>
          <w:b/>
          <w:sz w:val="20"/>
          <w:szCs w:val="20"/>
          <w:lang w:eastAsia="zh-CN"/>
        </w:rPr>
        <w:t>Раздел 9. Открытие доступа к заявкам на участие в запросе предложений в электронной форме</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9.1.Открытие доступа к заявкам на участие в запросе предложений, производится с использованием функционала электронной площадки после истечения срока подачи заявок на участие в запросе предложений, в соответствии с извещением и регламентом электронной площадки.</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9.2. По окончании срока подачи заявок оператор электронной площадки передает Заказчику все поступившие заявки.</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9.3. Протокол открытия доступа к заявкам на участие в запросе предложений составляется Комиссией по осуществлению закупок и подписывается всеми присутствующими членами Комиссии по осуществлению закупок после открытия доступа к заявкам на участие в запросе предложений.</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9.4. Указанный протокол размещается Заказчиком в единой информационной системе не позднее чем через 3 (Три) дня со дня подписания такого протокола.</w:t>
      </w:r>
    </w:p>
    <w:p w:rsidR="00423324" w:rsidRPr="00846327" w:rsidRDefault="00423324" w:rsidP="00423324">
      <w:pPr>
        <w:tabs>
          <w:tab w:val="left" w:pos="1701"/>
          <w:tab w:val="left" w:pos="1985"/>
        </w:tabs>
        <w:jc w:val="both"/>
        <w:rPr>
          <w:sz w:val="20"/>
          <w:szCs w:val="20"/>
          <w:lang w:eastAsia="zh-CN"/>
        </w:rPr>
      </w:pPr>
    </w:p>
    <w:p w:rsidR="00423324" w:rsidRPr="00846327" w:rsidRDefault="00423324" w:rsidP="00423324">
      <w:pPr>
        <w:tabs>
          <w:tab w:val="left" w:pos="1701"/>
          <w:tab w:val="left" w:pos="1985"/>
        </w:tabs>
        <w:jc w:val="both"/>
        <w:rPr>
          <w:b/>
          <w:sz w:val="20"/>
          <w:szCs w:val="20"/>
          <w:lang w:eastAsia="zh-CN"/>
        </w:rPr>
      </w:pPr>
      <w:r w:rsidRPr="00846327">
        <w:rPr>
          <w:b/>
          <w:sz w:val="20"/>
          <w:szCs w:val="20"/>
          <w:lang w:eastAsia="zh-CN"/>
        </w:rPr>
        <w:t>Раздел 10. Порядок рассмотрения заявок на участие в запросе предложений в электронной форме</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xml:space="preserve">10.1. Комиссия по осуществлению закупок рассматривает заявки на участие в запросе предложений и участников закупки, подавших такие заявки, на соответствие требованиям, установленным документацией, и принимает решение о допуске /отклонении заявок на участие в запросе предложений. Редакционные </w:t>
      </w:r>
      <w:r w:rsidRPr="00846327">
        <w:rPr>
          <w:sz w:val="20"/>
          <w:szCs w:val="20"/>
          <w:lang w:eastAsia="zh-CN"/>
        </w:rPr>
        <w:lastRenderedPageBreak/>
        <w:t>недостатки в оформлении заявок, не влияющие на смысл их содержания, не являются основанием для отклонения заявок.</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10.2. Срок рассмотрения заявок на участие в запросе предложений не может превышать 10 (Десяти) дней, со дня открытия доступа к заявкам на участие в запросе предложений.</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xml:space="preserve"> 10.3. В ходе рассмотрения заявок Комиссия по осуществлению закупок вправе, в случае если такая возможность была предусмотрена документацией,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были направлены запросы, и не может превышать 2 (Двух)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10.4. Порядок отстранения и отклонения заявок на участие в запросе предложений предусмотрен в разделе 6 главы 5 настоящего Положения.</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10.5. Участники, заявки которых не были отклонены Комиссией по осуществлению закупок в соответствии настоящим Положением, признаются участниками запроса предложений и допускаются к оценке и сопоставлению заявок на участие в запросе предложений.</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10.6. Результаты рассмотрения заявок на участие в запросе предложений фиксируются в протоколе рассмотрения заявок на участие в запросе предложений.</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10.7. Указанный протокол размещается заказчиком в единой информационной системе не позднее чем через 3 (Три) дня со дня подписания такого протокола.</w:t>
      </w:r>
    </w:p>
    <w:p w:rsidR="00423324" w:rsidRPr="00846327" w:rsidRDefault="00423324" w:rsidP="00423324">
      <w:pPr>
        <w:tabs>
          <w:tab w:val="left" w:pos="1701"/>
          <w:tab w:val="left" w:pos="1985"/>
        </w:tabs>
        <w:jc w:val="both"/>
        <w:rPr>
          <w:sz w:val="20"/>
          <w:szCs w:val="20"/>
          <w:lang w:eastAsia="zh-CN"/>
        </w:rPr>
      </w:pPr>
    </w:p>
    <w:p w:rsidR="00423324" w:rsidRPr="00846327" w:rsidRDefault="00423324" w:rsidP="00423324">
      <w:pPr>
        <w:tabs>
          <w:tab w:val="left" w:pos="1701"/>
          <w:tab w:val="left" w:pos="1985"/>
        </w:tabs>
        <w:jc w:val="both"/>
        <w:rPr>
          <w:b/>
          <w:sz w:val="20"/>
          <w:szCs w:val="20"/>
          <w:lang w:eastAsia="zh-CN"/>
        </w:rPr>
      </w:pPr>
      <w:r w:rsidRPr="00846327">
        <w:rPr>
          <w:b/>
          <w:sz w:val="20"/>
          <w:szCs w:val="20"/>
          <w:lang w:eastAsia="zh-CN"/>
        </w:rPr>
        <w:t>Раздел 11. Оценка и сопоставление заявок, подведение итогов запроса предложений в электронной форме</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11.1. Комиссия по осуществлению закупок осуществляет оценку и сопоставление заявок на участие в запросе предложений на основании критериев оценки заявок, установленных в документации о закупке.</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11.2. На основании результатов оценки и сопоставления заявок на участие в запросе предложений Комиссией по осуществлению закупок по каждой заявке относительно других, по мере уменьшения степени выгодности, содержащихся в них условий исполнения договора, присваиваются порядковые номера. Заявке участника запроса предложений, которая наиболее полно соответствует требованиям документации о закупке и содержит лучшие условия поставки товаров, выполнения работ, оказания услуг, присваивается первый номер. В случае если в нескольких заявках на участие в запросе предложений содержатся одинаковые условия исполнения и цена договора, первый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11.3. Победителем запроса предложений признается участник закупки, заявка на участие, в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11.4. Результаты оценки заявок и подведения итогов на участие в запросе предложений фиксируются в протоколе оценки и итоговом протоколе, содержащем информацию установленную разделом 10 главы 4 Положения.</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11.5. Протокол составляется в одном экземпляре и подписывается всеми присутствующими членами Комиссии по осуществлению закупок.</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11.6. Протокол размещается в единой информационной системе не позднее чем через 3 (Три) дня со дня подписания такого протокола.</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11.7. Критерии оценки и сопоставления заявок в запросе предложений устанавливаются в соответствии с разделом 12 главы 4 Положения.</w:t>
      </w:r>
    </w:p>
    <w:p w:rsidR="00423324" w:rsidRPr="00846327" w:rsidRDefault="00423324" w:rsidP="00423324">
      <w:pPr>
        <w:tabs>
          <w:tab w:val="left" w:pos="1701"/>
          <w:tab w:val="left" w:pos="1985"/>
        </w:tabs>
        <w:jc w:val="both"/>
        <w:rPr>
          <w:sz w:val="20"/>
          <w:szCs w:val="20"/>
          <w:lang w:eastAsia="zh-CN"/>
        </w:rPr>
      </w:pPr>
    </w:p>
    <w:p w:rsidR="00423324" w:rsidRPr="00846327" w:rsidRDefault="00423324" w:rsidP="00423324">
      <w:pPr>
        <w:tabs>
          <w:tab w:val="left" w:pos="1701"/>
          <w:tab w:val="left" w:pos="1985"/>
        </w:tabs>
        <w:jc w:val="both"/>
        <w:rPr>
          <w:b/>
          <w:sz w:val="20"/>
          <w:szCs w:val="20"/>
          <w:lang w:eastAsia="zh-CN"/>
        </w:rPr>
      </w:pPr>
      <w:r w:rsidRPr="00846327">
        <w:rPr>
          <w:b/>
          <w:sz w:val="20"/>
          <w:szCs w:val="20"/>
          <w:lang w:eastAsia="zh-CN"/>
        </w:rPr>
        <w:t>Раздел 12. Заключение договора по результатам проведения запроса предложений в электронной форме</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12.1.  Заключение договора по результатам проведения запроса предложений в электронной форме осуществляется в соответствии с разделом 1 главы 14 Положения.</w:t>
      </w:r>
    </w:p>
    <w:p w:rsidR="00423324" w:rsidRPr="00846327" w:rsidRDefault="00423324" w:rsidP="00423324">
      <w:pPr>
        <w:tabs>
          <w:tab w:val="left" w:pos="1701"/>
          <w:tab w:val="left" w:pos="1985"/>
        </w:tabs>
        <w:jc w:val="both"/>
        <w:rPr>
          <w:sz w:val="20"/>
          <w:szCs w:val="20"/>
          <w:lang w:eastAsia="zh-CN"/>
        </w:rPr>
      </w:pPr>
    </w:p>
    <w:p w:rsidR="00423324" w:rsidRPr="00846327" w:rsidRDefault="00423324" w:rsidP="00423324">
      <w:pPr>
        <w:tabs>
          <w:tab w:val="left" w:pos="1701"/>
          <w:tab w:val="left" w:pos="1985"/>
        </w:tabs>
        <w:jc w:val="both"/>
        <w:rPr>
          <w:b/>
          <w:sz w:val="20"/>
          <w:szCs w:val="20"/>
          <w:lang w:eastAsia="zh-CN"/>
        </w:rPr>
      </w:pPr>
      <w:r w:rsidRPr="00846327">
        <w:rPr>
          <w:b/>
          <w:sz w:val="20"/>
          <w:szCs w:val="20"/>
          <w:lang w:eastAsia="zh-CN"/>
        </w:rPr>
        <w:t>Раздел 13. Признание запроса предложений в электронной форме несостоявшимся и порядок заключение договора при несостоявшемся запросе предложений</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13.1. В случае, если не подано ни одной заявки на участие в запросе предложений, или подана только одна заявка, которая признана соответствующей требованиям запроса предложений, или если Комиссией по осуществлению закупок отклонены все поданные заявки на участие в запросе предложений, или по результатам рассмотрения таких заявок только одна такая заявка признана соответствующей всем требованиям, указанным в извещении, запрос предложений признается несостоявшимся.</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xml:space="preserve">13.2. В случае, если документацией предусмотрено два и более лота, запрос предложений признается несостоявшимся только в отношении тех лотов, в отношении которых подана только одна заявка на участие в запросе предложений, или не подано ни одной заявки, или если Комиссией по осуществлению закупок </w:t>
      </w:r>
      <w:r w:rsidRPr="00846327">
        <w:rPr>
          <w:sz w:val="20"/>
          <w:szCs w:val="20"/>
          <w:lang w:eastAsia="zh-CN"/>
        </w:rPr>
        <w:lastRenderedPageBreak/>
        <w:t>отклонены все поданные заявки на участие в запросе предложений, или по результатам рассмотрения таких заявок только одна такая заявка признана соответствующей всем требованиям, указанным в извещении.</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13.3. В случае, если по результатам проведения закупки запрос предложений признан несостоявшимся, заказчик вправе:</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заключить договор с участником, заявка которого была признана соответствующей и не была отклонена;</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провести повторно запрос предложений на тех же или иных условиях;</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осуществить закупку у единственного поставщика (подрядчика, исполнителя);</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либо провести закупку иным способом закупки.</w:t>
      </w:r>
    </w:p>
    <w:p w:rsidR="00423324" w:rsidRPr="00846327" w:rsidRDefault="00423324" w:rsidP="00423324">
      <w:pPr>
        <w:tabs>
          <w:tab w:val="left" w:pos="1701"/>
          <w:tab w:val="left" w:pos="1985"/>
        </w:tabs>
        <w:jc w:val="both"/>
        <w:rPr>
          <w:b/>
          <w:sz w:val="20"/>
          <w:szCs w:val="20"/>
          <w:lang w:eastAsia="zh-CN"/>
        </w:rPr>
      </w:pPr>
      <w:r w:rsidRPr="00846327">
        <w:rPr>
          <w:b/>
          <w:sz w:val="20"/>
          <w:szCs w:val="20"/>
          <w:lang w:eastAsia="zh-CN"/>
        </w:rPr>
        <w:t>Обеспечение заявки</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 Заказчик вправе требовать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2.  Обеспечение заявки на участие в закупочной процедуре представляется одновременно с такой заявкой. Требования, касающиеся обеспечения заявки на участие в закупочной процедуре являются одинаковыми для всех участников закупочных процедур. На момент открытия доступа к заявкам, денежные средства должны поступить на указанный в документации счет.</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xml:space="preserve">3.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4. Возврат участнику конкурентной закупки обеспечения заявки на участие в закупке не производится в следующих случаях:</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  уклонение или отказ участника закупки от заключения договора;</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2) не предоставление или предоставление с нарушением условий, установленных разделом 4 настоящей главы,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5. 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 в течение 5-ти рабочих дней со дня:</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принятия Заказчиком решения об отказе от проведения процедуры закупки - участнику, подавшему заявку на участие в процедуре закупки;</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поступления Заказчику уведомления об отзыве заявки на участие в процедуре закупки - участнику, отозвавшему заявку на участие в процедуре закупки;</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подписания протокола оценки и сопоставления заявок на участие в процедуре закупки - участнику, подавшему заявку на участие и не допущенному к участию в процедуре закупки;</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подписания протокола оценки и сопоставления заявок на участие в процедуре закупки, участникам процедуры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заключения договора - победителю процедуры закупки или единственному участнику;</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заключения договора - участнику процедуры закупки, заявке на участие которого присвоен второй номер.</w:t>
      </w:r>
    </w:p>
    <w:p w:rsidR="00423324" w:rsidRPr="00846327" w:rsidRDefault="00423324" w:rsidP="00423324">
      <w:pPr>
        <w:tabs>
          <w:tab w:val="left" w:pos="1701"/>
          <w:tab w:val="left" w:pos="1985"/>
        </w:tabs>
        <w:jc w:val="both"/>
        <w:rPr>
          <w:sz w:val="20"/>
          <w:szCs w:val="20"/>
          <w:lang w:eastAsia="zh-CN"/>
        </w:rPr>
      </w:pPr>
    </w:p>
    <w:p w:rsidR="00423324" w:rsidRPr="00846327" w:rsidRDefault="00423324" w:rsidP="00423324">
      <w:pPr>
        <w:tabs>
          <w:tab w:val="left" w:pos="1701"/>
          <w:tab w:val="left" w:pos="1985"/>
        </w:tabs>
        <w:jc w:val="both"/>
        <w:rPr>
          <w:b/>
          <w:sz w:val="20"/>
          <w:szCs w:val="20"/>
          <w:lang w:eastAsia="zh-CN"/>
        </w:rPr>
      </w:pPr>
      <w:r w:rsidRPr="00846327">
        <w:rPr>
          <w:b/>
          <w:sz w:val="20"/>
          <w:szCs w:val="20"/>
          <w:lang w:eastAsia="zh-CN"/>
        </w:rPr>
        <w:t>Обеспечение исполнения договора</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 Заказчик вправе установить требование об обеспечении исполнения договора, заключаемого по итогам проведенной закупки. Такое требование в равной мере распространяется на всех участников соответствующей закупки и указывается в извещении и в документации о закупке.</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2. Заказчик в документации о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3. Размер обеспечения исполнения договора может составлять от 1 до 30 процентов от начальной (максимальной) цены договора;</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4.  При уклонении победителя закупки, с которым заключается договор по итогам закупки, от заключения договора или от внесения обеспечения исполнения договора, денежные средства, внесенные в качестве обеспечения заявки, не возвращаются.</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lastRenderedPageBreak/>
        <w:t>5.  Победитель закупки, с которым заключается договор, не позднее 5 (пяти) дней со дня подписания итогового протокола закупки должен предоставить Заказчику обеспечение исполнения договора.</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6.  Перечисление денежных средств в качестве обеспечения исполнения договора осуществляется на основании итогового протокола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(Ф.И.О.) лица.</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7. Денежные средства возвращаются поставщику (подрядчику, исполнителю) Заказчиком при условии надлежащего исполнения поставщиком своих обязательств по договору. Письменное обращение поставщика (подрядчика, исполнителя) о возврате денежных средств, внесенных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5 (пяти) рабочих дней с момента обращения.</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8. Заказчик, в качестве исполнения договора, принимает независимые гарантии, выданные банками, включенные в предусмотренный ст. 74.1 Налогового кодекса Российской Федерации перечень банков, отвечающих установленным требованиями для принятия независимых гарантий в целях налогообложения.</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9.  Независимая банковская гарантия должна отвечать следующим требованиям и должна содержать:</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  банковская гарантия должна быть безотзывной и непередаваемой;</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2)  срок действия независимой гарантии должен превышать срок действия договора не менее чем на один месяц;</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3) сумму банковской гарантии, подлежащую уплате гарантом заказчику в установленных пунктом 4.3 раздела 4 настоящей главы в случаях, или сумму банковской гарантии, подлежащую уплате гарантом заказчику в случае ненадлежащего исполнения обязательств принципалом;</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4) обязательства принципала, надлежащее исполнение которых обеспечивается банковской гарантией;</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5) обязанность гаранта уплатить заказчику неустойку в размере 0,1 процента денежной суммы, подлежащей уплате, за каждый день просрочки;</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10.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признается уклонившимся от заключения договора.</w:t>
      </w:r>
    </w:p>
    <w:p w:rsidR="00423324" w:rsidRPr="00846327" w:rsidRDefault="00423324" w:rsidP="00423324">
      <w:pPr>
        <w:tabs>
          <w:tab w:val="left" w:pos="1701"/>
          <w:tab w:val="left" w:pos="1985"/>
        </w:tabs>
        <w:jc w:val="both"/>
        <w:rPr>
          <w:sz w:val="20"/>
          <w:szCs w:val="20"/>
          <w:lang w:eastAsia="zh-CN"/>
        </w:rPr>
      </w:pPr>
    </w:p>
    <w:p w:rsidR="00423324" w:rsidRPr="00846327" w:rsidRDefault="00423324" w:rsidP="00423324">
      <w:pPr>
        <w:tabs>
          <w:tab w:val="left" w:pos="1701"/>
          <w:tab w:val="left" w:pos="1985"/>
        </w:tabs>
        <w:jc w:val="both"/>
        <w:rPr>
          <w:b/>
          <w:sz w:val="20"/>
          <w:szCs w:val="20"/>
          <w:lang w:eastAsia="zh-CN"/>
        </w:rPr>
      </w:pPr>
      <w:r w:rsidRPr="00846327">
        <w:rPr>
          <w:b/>
          <w:sz w:val="20"/>
          <w:szCs w:val="20"/>
          <w:lang w:eastAsia="zh-CN"/>
        </w:rPr>
        <w:t xml:space="preserve"> Отказ заказчика от проведения закупки</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  Заказчик, разместивший в единой информационной системе извещение об осуществлении закупки, вправе отказаться от ее проведения  до наступления даты и времени окончания срока подачи заявок на участие в закупке</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xml:space="preserve">2. Решение об отмене конкурентных закупок размещается в ЕИС в день принятия этого решения. </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3. В течение одного часа с момента размещения в ЕИС извещения об отказе осуществления конкурентных закупок  в электронной форме, оператор электронной площадки размещает указанную информацию на электронной площадке.</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4. По истечении срока отмены конкурентных закупок в соответствии с пунктом 6.1.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5.После размещения в единой информационной системе решения об отмене конкурентных закупок заказчик не вправе вскрывать конверты с заявками участников закупки и (или) открывать доступ к поданным в форме электронных документов заявкам.</w:t>
      </w:r>
    </w:p>
    <w:p w:rsidR="00423324" w:rsidRPr="00846327" w:rsidRDefault="00423324" w:rsidP="00423324">
      <w:pPr>
        <w:tabs>
          <w:tab w:val="left" w:pos="1985"/>
        </w:tabs>
        <w:jc w:val="both"/>
        <w:rPr>
          <w:sz w:val="20"/>
          <w:szCs w:val="20"/>
          <w:lang w:eastAsia="zh-CN"/>
        </w:rPr>
      </w:pPr>
    </w:p>
    <w:p w:rsidR="00423324" w:rsidRPr="00846327" w:rsidRDefault="00423324" w:rsidP="00423324">
      <w:pPr>
        <w:tabs>
          <w:tab w:val="left" w:pos="1701"/>
          <w:tab w:val="left" w:pos="1985"/>
        </w:tabs>
        <w:jc w:val="both"/>
        <w:rPr>
          <w:b/>
          <w:sz w:val="20"/>
          <w:szCs w:val="20"/>
          <w:lang w:eastAsia="zh-CN"/>
        </w:rPr>
      </w:pPr>
    </w:p>
    <w:p w:rsidR="00423324" w:rsidRPr="00846327" w:rsidRDefault="00423324" w:rsidP="00423324">
      <w:pPr>
        <w:tabs>
          <w:tab w:val="left" w:pos="1701"/>
          <w:tab w:val="left" w:pos="1985"/>
        </w:tabs>
        <w:jc w:val="center"/>
        <w:rPr>
          <w:b/>
          <w:sz w:val="20"/>
          <w:szCs w:val="20"/>
          <w:lang w:eastAsia="zh-CN"/>
        </w:rPr>
      </w:pPr>
      <w:r w:rsidRPr="00846327">
        <w:rPr>
          <w:b/>
          <w:sz w:val="20"/>
          <w:szCs w:val="20"/>
          <w:lang w:eastAsia="zh-CN"/>
        </w:rPr>
        <w:t>ПОРЯДОК ЗАКЛЮЧЕНИЯ И ИСПОЛНЕНИЯ ДОГОВОРА. ЗАКЛЮЧЕНИЕ ДОПОЛНИТЕЛЬНОГО СОГЛАШЕНИЯ. ПРОЛОНГАЦИЯ ДОГОВОРА</w:t>
      </w:r>
    </w:p>
    <w:p w:rsidR="00423324" w:rsidRPr="00846327" w:rsidRDefault="00423324" w:rsidP="00423324">
      <w:pPr>
        <w:tabs>
          <w:tab w:val="left" w:pos="1701"/>
          <w:tab w:val="left" w:pos="1985"/>
        </w:tabs>
        <w:jc w:val="center"/>
        <w:rPr>
          <w:b/>
          <w:sz w:val="20"/>
          <w:szCs w:val="20"/>
          <w:lang w:eastAsia="zh-CN"/>
        </w:rPr>
      </w:pPr>
    </w:p>
    <w:p w:rsidR="00423324" w:rsidRPr="00846327" w:rsidRDefault="00423324" w:rsidP="00423324">
      <w:pPr>
        <w:tabs>
          <w:tab w:val="left" w:pos="1701"/>
          <w:tab w:val="left" w:pos="1985"/>
        </w:tabs>
        <w:jc w:val="both"/>
        <w:rPr>
          <w:b/>
          <w:sz w:val="20"/>
          <w:szCs w:val="20"/>
          <w:lang w:eastAsia="zh-CN"/>
        </w:rPr>
      </w:pPr>
      <w:r w:rsidRPr="00846327">
        <w:rPr>
          <w:b/>
          <w:sz w:val="20"/>
          <w:szCs w:val="20"/>
          <w:lang w:eastAsia="zh-CN"/>
        </w:rPr>
        <w:t>Раздел. 1 Заключение договора по результатам конкурентной закупки</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xml:space="preserve">1.1. По результатам проведения конкурентной закупки заключается договор, на условиях, предусмотренных извещением и (или) документацией о закупке, по цене, предложенной победителем в заявке на участие в </w:t>
      </w:r>
      <w:r w:rsidRPr="00846327">
        <w:rPr>
          <w:sz w:val="20"/>
          <w:szCs w:val="20"/>
          <w:lang w:eastAsia="zh-CN"/>
        </w:rPr>
        <w:lastRenderedPageBreak/>
        <w:t>закупке. Цена договора не может превышать начальную (максимальную) цену договора, указанную в извещении и (или) документации о закупке.</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1.2. По результатам проведения конкурентной закупки 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xml:space="preserve"> При этом договор заключается только после предоставления участником закупки обеспечения исполнения договора, если такое требование было установлено в извещении и (или) документации о закупке.</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1.3. В случае, если победитель конкурентной закупки в течение 10 (десяти) дней с даты направления Заказчиком проекта договора не подпишет договор, либо не предоставит протокол разногласия, победитель конкурентной закупки считается уклонившимся от заключения договора. При этом Заказчик имеет право удержать с такого победителя денежные средства, перечисленные им в качестве обеспечение заявки.</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1.4. В случае если победитель конкурентной закупки, признан уклонившимся от заключения договора, договор может быть заключен с участником закупки, чья заявка содержит наилучшее предложение, следующее за предложением победителя закупки, или получила второй порядковый номер при подведении итогов заявок таких участников.</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1.5. При уклонении победителя конкурентной закупки от заключения договора, Комиссия по осуществлению закупок вправе принять решение о заключении договора с участником закупки, чьей заявке присвоен второй рейтинговый номер. В случае согласия такого участника заключить договор, этот участник признается победителем конкурентной закупки, и договор заключается на условиях указанных в документации о закупке с учетом положений заявки такого участника.</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1.6. В случае, если Заказчиком было установлено требование обеспечения исполнения договора, то такое обеспечение должно быть представлено в течение 5 календарных дней с момента подписания договора. В случае непредставления обеспечения в указанный срок, договор, может быть, расторгнут в одностороннем порядке (указанное основание расторжения договора в одностороннем порядке должно быть отражено в проекте договора, входящего в состав документации о закупке). Допустимыми формами обеспечения исполнения договора являются: залог денежных средств, безотзывная банковская гарантия.</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1.7. В случае уклонения единственного участника закупки или участника закупки, чьей заявке присвоен второй рейтинговый номер по итогам проведения конкурентной закупки, от заключения договора, конкурентная закупка признается несостоявшиеся.</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1.8. В случае если конкурентная закупка признается несостоявшиеся в связи с уклонением участника такой закупки от заключения договора, Заказчик вправе, осуществить закупку у единственного поставщика (подрядчика, исполнителя).</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1.9. При исполнении договора не допускается перемена поставщика (победителя закупки)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или при смене поставщика (подрядчика, исполнителя) по согласованию с Заказчиком на основании договора переуступки прав и обязанностей по действующему договору.</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1.10.  При заключении, исполнении договора не допускается изменение его условий по сравнению с условиями указанными в протоколе, составленном по итогам закупки, кроме случаев, предусмотренных настоящим разделом Положения.</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1.11. Заказчик вправе отказаться от заключения договора с участником закупки, обязанным заключить договор, в случаях:</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несоответствия участника закупки, обязанного заключить договор, требованиям, установленным в документации о закупки;</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предоставления участником закупки, обязанным заключить договор, недостоверных сведений в заявке на участие в закупке.</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1.12.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1.13. Вся информация о заключении и ходе исполнения договора, подлежит размещению в единой информационной системе закупок в соответствии с требованиями Постановления Правительства РФ от 31.10.2014  № 1132 «О порядке ведения реестра договоров, заключенных заказчиками по результатам закупки» и Постановления Правительства РФ от 10 сентября 2012 года № 908 «Об утверждении Положения о размещении в единой информационной системе информации о закупке».</w:t>
      </w:r>
    </w:p>
    <w:p w:rsidR="00423324" w:rsidRPr="00846327" w:rsidRDefault="00423324" w:rsidP="00423324">
      <w:pPr>
        <w:tabs>
          <w:tab w:val="left" w:pos="1701"/>
          <w:tab w:val="left" w:pos="1985"/>
        </w:tabs>
        <w:jc w:val="both"/>
        <w:rPr>
          <w:sz w:val="20"/>
          <w:szCs w:val="20"/>
          <w:lang w:eastAsia="zh-CN"/>
        </w:rPr>
      </w:pPr>
    </w:p>
    <w:p w:rsidR="00423324" w:rsidRPr="00846327" w:rsidRDefault="00423324" w:rsidP="00423324">
      <w:pPr>
        <w:tabs>
          <w:tab w:val="left" w:pos="1701"/>
          <w:tab w:val="left" w:pos="1985"/>
        </w:tabs>
        <w:jc w:val="both"/>
        <w:rPr>
          <w:sz w:val="20"/>
          <w:szCs w:val="20"/>
          <w:lang w:eastAsia="zh-CN"/>
        </w:rPr>
      </w:pPr>
    </w:p>
    <w:p w:rsidR="00423324" w:rsidRPr="00846327" w:rsidRDefault="00423324" w:rsidP="00423324">
      <w:pPr>
        <w:tabs>
          <w:tab w:val="left" w:pos="1701"/>
          <w:tab w:val="left" w:pos="1985"/>
        </w:tabs>
        <w:jc w:val="both"/>
        <w:rPr>
          <w:b/>
          <w:sz w:val="20"/>
          <w:szCs w:val="20"/>
          <w:lang w:eastAsia="zh-CN"/>
        </w:rPr>
      </w:pPr>
      <w:r w:rsidRPr="00846327">
        <w:rPr>
          <w:b/>
          <w:sz w:val="20"/>
          <w:szCs w:val="20"/>
          <w:lang w:eastAsia="zh-CN"/>
        </w:rPr>
        <w:lastRenderedPageBreak/>
        <w:t>Раздел 2. Заключение дополнительных соглашений</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2.1.  По решению Комиссии по осуществлению закупок допускается заключение дополнительных соглашений в случаях (включая, но не ограничиваясь):</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и увеличение стоимости договора не может быть более чем на 50 % от первоначальной цены договора;</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2)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3)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4)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утвержденным Заказчиком;</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5) в случае перемены поставщика (подрядчика, исполнителя) по договору, если новый поставщик (подрядчик, исполнитель) является правопреемником по такому договору вследствие реорганизации юридического лица в форме преобразования, слияния или присоединения;</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6) при продлении срока действия договора,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(подрядчика, исполнителя);</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7)  объем товаров (работ, услуг) может быть изменен по инициативе заказчика и по согласованию с поставщиком (подрядчиком, исполнителем) не более чем на 50 (пятьдесят) % в случае выявления потребности в дополнительном объеме товаров (работ, услуг), сверх предусмотренных договором, или при прекращении потребности в части товаров (работ, услуг), но связанных с такими товарами (работами, услугами), при этом изменение цены договора должно быть пропорционально росту объемов товаров (работ, услуг), но с учетом роста цен, которые не могут превышать 50 % от первоначальной цены договора;</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8) в случае заключения долгосрочного договора и стоимость на следующий календарный год оформляется дополнительным соглашением, если такой порядок расчета стоимости определен договором;</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9) в случае необходимости устранения неточностей, допущенных в договоре и выявленных при его исполнении;</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10) в случае если стоимость товаров (работ, услуг) цена которых зависит от колебания курсы валют, складывается исходя из текущего курса валюты на дату выставления счета за товары (работы, услуги);</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11) в случае если НМЦ товаров (работ, услуг) выставляется не в рублях, то сумма договора определяется исходя из перерасчета в валюту РФ по официальному курсу ЦБ РФ на дату выставления счета за товары (работы, услуги);</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12) в случае если лицо, с которым заключается договор, относится к компаниям - резидентам Российской Федерации, то все расчеты по такому договору осуществляются Заказчиком в рублях РФ по курсу ЦБ РФ на дату выставления счета;</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13) в случае, если лицо с которым заключается договор, относится к компаниям - резидентам иного государства, то все расчеты по такому договору осуществляются Заказчиком в валюте договора;</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14) в случае, если возникла необходимость в переносе сроков оплаты по заключенным договорам;</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15) в случае если договором была предусмотрено пролонгация на следующий период, к такому договору оформляется дополнительное соглашение, которое размещается в единой информационной системе в соответствие с требованиями Закона № 223-ФЗ.</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xml:space="preserve"> 2.2. Согласование и заключение дополнительного соглашения производится в порядке, установленном локальными нормативными актами организации.</w:t>
      </w:r>
    </w:p>
    <w:p w:rsidR="00423324" w:rsidRPr="00846327" w:rsidRDefault="00423324" w:rsidP="00423324">
      <w:pPr>
        <w:tabs>
          <w:tab w:val="left" w:pos="1701"/>
          <w:tab w:val="left" w:pos="1985"/>
        </w:tabs>
        <w:jc w:val="both"/>
        <w:rPr>
          <w:sz w:val="20"/>
          <w:szCs w:val="20"/>
          <w:lang w:eastAsia="zh-CN"/>
        </w:rPr>
      </w:pPr>
    </w:p>
    <w:p w:rsidR="00423324" w:rsidRPr="00846327" w:rsidRDefault="00423324" w:rsidP="00423324">
      <w:pPr>
        <w:tabs>
          <w:tab w:val="left" w:pos="1701"/>
          <w:tab w:val="left" w:pos="1985"/>
        </w:tabs>
        <w:jc w:val="both"/>
        <w:rPr>
          <w:b/>
          <w:sz w:val="20"/>
          <w:szCs w:val="20"/>
          <w:lang w:eastAsia="zh-CN"/>
        </w:rPr>
      </w:pPr>
      <w:r w:rsidRPr="00846327">
        <w:rPr>
          <w:b/>
          <w:sz w:val="20"/>
          <w:szCs w:val="20"/>
          <w:lang w:eastAsia="zh-CN"/>
        </w:rPr>
        <w:t>Раздел 3. Пролонгация договора</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3.1. Пролонгация договора заключается в продлении действия договора на следующий период в порядке и на условиях, предусмотренных договором в соответствии с законодательством РФ.</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3.2 Пролонгация договора может, осуществляться только, при выполнении одновременно следующих условий:</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договором была предусмотрена возможность пролонгации;</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конкретный срок (дата) действия договора отсутствует;</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договор действует до момента поступления хотя бы с одной стороны письменного уведомления о расторжении договора (об отказе от исполнения своих обязательств) или если срок действия договора четко носит бессрочный характер.</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3.3.  Пролонгация договора с содержанием условий предусмотренных пунктом 3.2. настоящего раздела может быть предусмотрена в случаях:</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если договор был заключен до утверждения настоящего Положения или до вступления в силу Закона № 223-ФЗ;</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lastRenderedPageBreak/>
        <w:t>- в случае необходимости обеспечить бесперебойный производственный процесс до наступления момента заключения нового договора в рамках соответствующей закупки.</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3.4. Заказчиком заключается либо новый договор на тех же (идентичных) условиях, либо дополнительное соглашение к договору (включая внесение изменений или дополнений в части цены и объемов товаров (работ, услуг), информация о которых подлежит размещению в единой информационной системе. В случае заключения дополнительного соглашения к договору, заказчик размещает в единой информационной системе вместе с документации о закупке проект дополнительного соглашения, которое расценивается как договор.</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3.5. Если заключенный договор носит рамочный характер (не предусматривает поставки конкретного количества соответствующего товара в определенный срок), а отношения по конкретной закупке возникают в связи с подписанием дополнительного соглашения на конкретную номенклатуру и объем товара, или направлением заказчиком соответствующей заявки, то такие дополнительные соглашения будут являться самостоятельными договорами, которые будут осуществляться и регулироваться положениями Закона № 223-ФЗ.</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3.6. В случае, если договор заключен до вступления в силу Закона № 223-ФЗ, носит бессрочный характер (выполняются все условия предусмотренные пунктом 3.2. настоящего раздела), то такой договор продолжает действовать до окончания его срока пролонгации.</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3.7.Если договор заключался по результатам конкурентной закупки, и возможность пролонгации была предусмотрена в документации о закупке. Договор может быть пролонгирован не более чем на 1 (один) год с подписанием дополнительного соглашения и размещением информации в единой информационной системе.</w:t>
      </w:r>
    </w:p>
    <w:p w:rsidR="00423324" w:rsidRPr="00846327" w:rsidRDefault="00423324" w:rsidP="00423324">
      <w:pPr>
        <w:rPr>
          <w:b/>
          <w:sz w:val="20"/>
          <w:szCs w:val="20"/>
          <w:lang w:eastAsia="zh-CN"/>
        </w:rPr>
      </w:pPr>
    </w:p>
    <w:p w:rsidR="00423324" w:rsidRPr="00846327" w:rsidRDefault="00423324" w:rsidP="00423324">
      <w:pPr>
        <w:tabs>
          <w:tab w:val="left" w:pos="1701"/>
          <w:tab w:val="left" w:pos="1985"/>
        </w:tabs>
        <w:jc w:val="center"/>
        <w:rPr>
          <w:b/>
          <w:sz w:val="20"/>
          <w:szCs w:val="20"/>
          <w:lang w:eastAsia="zh-CN"/>
        </w:rPr>
      </w:pPr>
      <w:r w:rsidRPr="00846327">
        <w:rPr>
          <w:b/>
          <w:sz w:val="20"/>
          <w:szCs w:val="20"/>
          <w:lang w:eastAsia="zh-CN"/>
        </w:rPr>
        <w:t>РАСТОРЖЕНИЕ ДОГОВОРА</w:t>
      </w:r>
    </w:p>
    <w:p w:rsidR="00423324" w:rsidRPr="00846327" w:rsidRDefault="00423324" w:rsidP="00423324">
      <w:pPr>
        <w:tabs>
          <w:tab w:val="left" w:pos="1701"/>
          <w:tab w:val="left" w:pos="1985"/>
        </w:tabs>
        <w:jc w:val="both"/>
        <w:rPr>
          <w:b/>
          <w:sz w:val="20"/>
          <w:szCs w:val="20"/>
          <w:lang w:eastAsia="zh-CN"/>
        </w:rPr>
      </w:pPr>
    </w:p>
    <w:p w:rsidR="00423324" w:rsidRPr="00846327" w:rsidRDefault="00423324" w:rsidP="00423324">
      <w:pPr>
        <w:tabs>
          <w:tab w:val="left" w:pos="1701"/>
          <w:tab w:val="left" w:pos="1985"/>
        </w:tabs>
        <w:jc w:val="both"/>
        <w:rPr>
          <w:b/>
          <w:sz w:val="20"/>
          <w:szCs w:val="20"/>
          <w:lang w:eastAsia="zh-CN"/>
        </w:rPr>
      </w:pPr>
      <w:r w:rsidRPr="00846327">
        <w:rPr>
          <w:b/>
          <w:sz w:val="20"/>
          <w:szCs w:val="20"/>
          <w:lang w:eastAsia="zh-CN"/>
        </w:rPr>
        <w:t>Раздел 1. Расторжение договора заключенного по результатам закупки</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1.1. Договор, заключенный по результатам закупки, может быть расторгнут:</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по письменному соглашению сторон;</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по вынесенному в установленном порядке решению судебного органа.</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по одностороннему решению Заказчика при неисполнении или ненадлежащем исполнении поставщиком (подрядчиком, исполнителем) своих обязательств по договору, а также при выявлении грубых нарушений условий договора, ведущих к снижению качества исполнения обязательств по договору;</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в одностороннем порядке в соответствии с гражданским законодательством РФ.</w:t>
      </w:r>
    </w:p>
    <w:p w:rsidR="00423324" w:rsidRPr="00846327" w:rsidRDefault="00423324" w:rsidP="00423324">
      <w:pPr>
        <w:tabs>
          <w:tab w:val="left" w:pos="1701"/>
          <w:tab w:val="left" w:pos="1985"/>
        </w:tabs>
        <w:jc w:val="both"/>
        <w:rPr>
          <w:sz w:val="20"/>
          <w:szCs w:val="20"/>
          <w:lang w:eastAsia="zh-CN"/>
        </w:rPr>
      </w:pPr>
    </w:p>
    <w:p w:rsidR="00423324" w:rsidRPr="00846327" w:rsidRDefault="00423324" w:rsidP="00423324">
      <w:pPr>
        <w:tabs>
          <w:tab w:val="left" w:pos="1701"/>
          <w:tab w:val="left" w:pos="1985"/>
        </w:tabs>
        <w:jc w:val="both"/>
        <w:rPr>
          <w:b/>
          <w:sz w:val="20"/>
          <w:szCs w:val="20"/>
          <w:lang w:eastAsia="zh-CN"/>
        </w:rPr>
      </w:pPr>
      <w:r w:rsidRPr="00846327">
        <w:rPr>
          <w:b/>
          <w:sz w:val="20"/>
          <w:szCs w:val="20"/>
          <w:lang w:eastAsia="zh-CN"/>
        </w:rPr>
        <w:t>Раздел 2. Расторжение договора в одностороннем порядке</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2.1 В случае расторжения договора в одностороннем порядке и наличии оснований требовать от исполнителя оплаты неустойки (штрафа, пени) за неисполнение или ненадлежащее исполнение обязательств по договору, Заказчик вправе:</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в течение 10 (Десяти) дней, с даты окончания срока действия договора направить исполнителю претензионное письмо с требованием оплаты в течение 30 (Тридцати) дней, с даты получения претензионного письма неустойки (штрафа, пени), рассчитанной в соответствии с требованиями законодательства и условиями договора за весь период просрочки исполнения.</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при неоплате в установленный срок исполнителем неустойки (штрафа, пени) не позднее 10 (Десяти) 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в случае неоднократного нарушения условий договора поставщиком (подрядчиком, исполнителем): несвоевременная поставка, недопоставка продуктов не соответствующих спецификации договора, нарушения при поставке товара (выполнения работ, оказания услуг) и при наличии обоснованных претензий к поставщику (подрядчику, исполнителю), предъявленных в письменном виде (не менее 2 (двух)), Заказчик имеет право в одностороннем порядке расторгнуть договор, предупредив поставщика (подрядчика, исполнителя) о расторжении в письменной форме.</w:t>
      </w:r>
    </w:p>
    <w:p w:rsidR="00423324" w:rsidRPr="00846327" w:rsidRDefault="00423324" w:rsidP="00423324">
      <w:pPr>
        <w:tabs>
          <w:tab w:val="left" w:pos="1701"/>
          <w:tab w:val="left" w:pos="1985"/>
        </w:tabs>
        <w:jc w:val="both"/>
        <w:rPr>
          <w:sz w:val="20"/>
          <w:szCs w:val="20"/>
          <w:lang w:eastAsia="zh-CN"/>
        </w:rPr>
      </w:pPr>
    </w:p>
    <w:p w:rsidR="00423324" w:rsidRPr="00846327" w:rsidRDefault="00423324" w:rsidP="00423324">
      <w:pPr>
        <w:tabs>
          <w:tab w:val="left" w:pos="1701"/>
          <w:tab w:val="left" w:pos="1985"/>
        </w:tabs>
        <w:jc w:val="both"/>
        <w:rPr>
          <w:b/>
          <w:sz w:val="20"/>
          <w:szCs w:val="20"/>
          <w:lang w:eastAsia="zh-CN"/>
        </w:rPr>
      </w:pPr>
      <w:r w:rsidRPr="00846327">
        <w:rPr>
          <w:b/>
          <w:sz w:val="20"/>
          <w:szCs w:val="20"/>
          <w:lang w:eastAsia="zh-CN"/>
        </w:rPr>
        <w:t>Раздел 3. Расторжение договора в судебном порядке</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3.1. Заказчик вправе обратиться в суд в порядке, установленном действующим законодательством РФ с требованием о расторжении договора в следующих случаях:</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при существенном нарушении условий договора поставщиком (подрядчиком, исполнителем);</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при нарушении поставщиком (подрядчиком, исполнителем) сроков поставки товаров, выполнения работ, оказания услуг, предусмотренных в документации закупки;</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при установлении недостоверности сведений, содержащихся в документах, представленных поставщиком (подрядчиком, исполнителем) на этапе проведения закупки, указанных в преамбуле договора;</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при установлении факта проведения ликвидации поставщика (подрядчика, исполнителя) - юридического лица или наличия решения Арбитражного суда о признании его банкротом и открытии в отношении него конкурсного производства;</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lastRenderedPageBreak/>
        <w:t>- при установлении факта приостановления деятельности поставщика (подрядчика, исполнителя) в порядке, предусмотренном кодексом РФ об административных правонарушениях;</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при наличии у поставщика (подрядчика,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поставщика (подрядчика, исполнителя) по данным бухгалтерской отчетности за последний завершенный отчетный период, при условии, что поставщик (подрядчик, исполнитель) не обжаловал наличие указанной задолженности в соответствии с законодательством РФ;</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при поставке товаров ненадлежащего качества, недостатки которых не могут быть устранены в установленный заказчиком разумный срок или невыполнения обязательства по замене товара в установленный срок;</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при поставке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при поставке товара, не заявленного Заказчиком или не содержащегося в перечне договора;</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xml:space="preserve"> - при неоднократном (два и более) или существенном (более пятнадцати дней) нарушении сроков поставки товаров, выполнения работ, оказания услуг, указанных в договоре.</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если подрядчик (исполнитель) не приступил в установленный договором срок к исполнению договора или выполняет работы, оказывает услуги таким образом, что их окончание к сроку, предусмотренным договором, становится явно невозможным, либо в ходе выполнения работ, оказания услуг стало очевидно, что они не будут выполнены (оказаны) надлежащим образом, в срок установленный договором;</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если во время выполнения работ, оказания услуг нарушены условия исполнения договора, и в назначенный срок заказчиком для устранения нарушений, подрядчиком (исполнителем), такие нарушения не устранены либо являются существенными и неустранимыми;</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 при поставке товара, выполнения работ, оказания услуг на сумму превышающую сумму договора.</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3.2.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3.3. Расторжение договора по соглашению сторон производится сторонами путем подписания соответствующего соглашения о расторжении.</w:t>
      </w:r>
    </w:p>
    <w:p w:rsidR="00423324" w:rsidRPr="00846327" w:rsidRDefault="00423324" w:rsidP="00423324">
      <w:pPr>
        <w:tabs>
          <w:tab w:val="left" w:pos="1701"/>
          <w:tab w:val="left" w:pos="1985"/>
        </w:tabs>
        <w:jc w:val="both"/>
        <w:rPr>
          <w:sz w:val="20"/>
          <w:szCs w:val="20"/>
          <w:lang w:eastAsia="zh-CN"/>
        </w:rPr>
      </w:pPr>
      <w:r w:rsidRPr="00846327">
        <w:rPr>
          <w:sz w:val="20"/>
          <w:szCs w:val="20"/>
          <w:lang w:eastAsia="zh-CN"/>
        </w:rPr>
        <w:t>3.4. В случае расторжения договора по инициативе любой из сторон стороны производят сверку расчетов, которые подтверждаются объем поставленных товаров, выполненных работ, оказанных услуг.</w:t>
      </w:r>
    </w:p>
    <w:p w:rsidR="00D8782A" w:rsidRPr="00A6376D" w:rsidRDefault="00D8782A" w:rsidP="000A3EB8">
      <w:pPr>
        <w:pStyle w:val="ConsPlusNormal"/>
        <w:widowControl/>
        <w:rPr>
          <w:rFonts w:ascii="Times New Roman" w:hAnsi="Times New Roman" w:cs="Times New Roman"/>
        </w:rPr>
      </w:pPr>
    </w:p>
    <w:p w:rsidR="00077829" w:rsidRPr="00A6376D" w:rsidRDefault="00077829" w:rsidP="000A3EB8">
      <w:pPr>
        <w:rPr>
          <w:b/>
          <w:sz w:val="20"/>
          <w:szCs w:val="20"/>
        </w:rPr>
      </w:pPr>
    </w:p>
    <w:p w:rsidR="00077829" w:rsidRPr="00A6376D" w:rsidRDefault="00077829" w:rsidP="000A3EB8">
      <w:pPr>
        <w:rPr>
          <w:b/>
          <w:sz w:val="20"/>
          <w:szCs w:val="20"/>
        </w:rPr>
      </w:pPr>
    </w:p>
    <w:p w:rsidR="00077829" w:rsidRPr="00A6376D" w:rsidRDefault="00077829" w:rsidP="000A3EB8">
      <w:pPr>
        <w:rPr>
          <w:b/>
          <w:sz w:val="20"/>
          <w:szCs w:val="20"/>
        </w:rPr>
      </w:pPr>
    </w:p>
    <w:p w:rsidR="00077829" w:rsidRPr="00A6376D" w:rsidRDefault="00077829" w:rsidP="000A3EB8">
      <w:pPr>
        <w:rPr>
          <w:b/>
          <w:sz w:val="20"/>
          <w:szCs w:val="20"/>
        </w:rPr>
      </w:pPr>
    </w:p>
    <w:p w:rsidR="00077829" w:rsidRPr="00A6376D" w:rsidRDefault="00077829" w:rsidP="000A3EB8">
      <w:pPr>
        <w:rPr>
          <w:b/>
          <w:sz w:val="20"/>
          <w:szCs w:val="20"/>
        </w:rPr>
      </w:pPr>
    </w:p>
    <w:p w:rsidR="00077829" w:rsidRPr="00A6376D" w:rsidRDefault="00077829" w:rsidP="000A3EB8">
      <w:pPr>
        <w:rPr>
          <w:b/>
          <w:sz w:val="20"/>
          <w:szCs w:val="20"/>
        </w:rPr>
      </w:pPr>
    </w:p>
    <w:p w:rsidR="00077829" w:rsidRPr="00A6376D" w:rsidRDefault="00077829" w:rsidP="000A3EB8">
      <w:pPr>
        <w:rPr>
          <w:b/>
          <w:sz w:val="20"/>
          <w:szCs w:val="20"/>
        </w:rPr>
      </w:pPr>
    </w:p>
    <w:p w:rsidR="00077829" w:rsidRPr="00A6376D" w:rsidRDefault="00077829" w:rsidP="000A3EB8">
      <w:pPr>
        <w:rPr>
          <w:b/>
          <w:sz w:val="20"/>
          <w:szCs w:val="20"/>
        </w:rPr>
      </w:pPr>
    </w:p>
    <w:p w:rsidR="00077829" w:rsidRPr="00A6376D" w:rsidRDefault="00077829" w:rsidP="000A3EB8">
      <w:pPr>
        <w:rPr>
          <w:b/>
          <w:sz w:val="20"/>
          <w:szCs w:val="20"/>
        </w:rPr>
      </w:pPr>
    </w:p>
    <w:p w:rsidR="0014452C" w:rsidRPr="00A6376D" w:rsidRDefault="0014452C" w:rsidP="000A3EB8">
      <w:pPr>
        <w:rPr>
          <w:sz w:val="20"/>
          <w:szCs w:val="20"/>
        </w:rPr>
      </w:pPr>
    </w:p>
    <w:tbl>
      <w:tblPr>
        <w:tblpPr w:leftFromText="181" w:rightFromText="181" w:vertAnchor="text" w:horzAnchor="margin" w:tblpXSpec="center" w:tblpY="31"/>
        <w:tblOverlap w:val="never"/>
        <w:tblW w:w="10068" w:type="dxa"/>
        <w:tblLook w:val="00A0"/>
      </w:tblPr>
      <w:tblGrid>
        <w:gridCol w:w="10144"/>
        <w:gridCol w:w="222"/>
      </w:tblGrid>
      <w:tr w:rsidR="0014452C" w:rsidRPr="00A6376D" w:rsidTr="00195D75">
        <w:tc>
          <w:tcPr>
            <w:tcW w:w="10068" w:type="dxa"/>
            <w:gridSpan w:val="2"/>
            <w:vAlign w:val="center"/>
          </w:tcPr>
          <w:p w:rsidR="0014452C" w:rsidRPr="00A6376D" w:rsidRDefault="0014452C" w:rsidP="000A3EB8">
            <w:pPr>
              <w:widowControl w:val="0"/>
              <w:suppressAutoHyphens/>
              <w:autoSpaceDE w:val="0"/>
              <w:outlineLvl w:val="0"/>
              <w:rPr>
                <w:b/>
                <w:bCs/>
                <w:sz w:val="20"/>
                <w:szCs w:val="20"/>
                <w:lang w:eastAsia="ar-SA"/>
              </w:rPr>
            </w:pPr>
            <w:bookmarkStart w:id="1" w:name="_Toc424113001"/>
          </w:p>
          <w:p w:rsidR="0014452C" w:rsidRPr="00A6376D" w:rsidRDefault="0014452C" w:rsidP="000A3EB8">
            <w:pPr>
              <w:widowControl w:val="0"/>
              <w:suppressAutoHyphens/>
              <w:autoSpaceDE w:val="0"/>
              <w:outlineLvl w:val="0"/>
              <w:rPr>
                <w:b/>
                <w:bCs/>
                <w:sz w:val="20"/>
                <w:szCs w:val="20"/>
                <w:lang w:eastAsia="ar-SA"/>
              </w:rPr>
            </w:pPr>
          </w:p>
          <w:p w:rsidR="00996966" w:rsidRPr="00A6376D" w:rsidRDefault="00996966" w:rsidP="000A3EB8">
            <w:pPr>
              <w:widowControl w:val="0"/>
              <w:suppressAutoHyphens/>
              <w:autoSpaceDE w:val="0"/>
              <w:outlineLvl w:val="0"/>
              <w:rPr>
                <w:b/>
                <w:bCs/>
                <w:sz w:val="20"/>
                <w:szCs w:val="20"/>
                <w:lang w:eastAsia="ar-SA"/>
              </w:rPr>
            </w:pPr>
          </w:p>
          <w:p w:rsidR="00996966" w:rsidRPr="00A6376D" w:rsidRDefault="00996966" w:rsidP="000A3EB8">
            <w:pPr>
              <w:widowControl w:val="0"/>
              <w:suppressAutoHyphens/>
              <w:autoSpaceDE w:val="0"/>
              <w:outlineLvl w:val="0"/>
              <w:rPr>
                <w:b/>
                <w:bCs/>
                <w:sz w:val="20"/>
                <w:szCs w:val="20"/>
                <w:lang w:eastAsia="ar-SA"/>
              </w:rPr>
            </w:pPr>
          </w:p>
          <w:p w:rsidR="0054320A" w:rsidRPr="00A6376D" w:rsidRDefault="0054320A" w:rsidP="00D15ADE">
            <w:pPr>
              <w:widowControl w:val="0"/>
              <w:suppressAutoHyphens/>
              <w:autoSpaceDE w:val="0"/>
              <w:jc w:val="center"/>
              <w:outlineLvl w:val="0"/>
              <w:rPr>
                <w:b/>
                <w:bCs/>
                <w:sz w:val="20"/>
                <w:szCs w:val="20"/>
                <w:lang w:eastAsia="ar-SA"/>
              </w:rPr>
            </w:pPr>
          </w:p>
          <w:p w:rsidR="0054320A" w:rsidRPr="00A6376D" w:rsidRDefault="0054320A" w:rsidP="00D15ADE">
            <w:pPr>
              <w:widowControl w:val="0"/>
              <w:suppressAutoHyphens/>
              <w:autoSpaceDE w:val="0"/>
              <w:jc w:val="center"/>
              <w:outlineLvl w:val="0"/>
              <w:rPr>
                <w:b/>
                <w:bCs/>
                <w:sz w:val="20"/>
                <w:szCs w:val="20"/>
                <w:lang w:eastAsia="ar-SA"/>
              </w:rPr>
            </w:pPr>
          </w:p>
          <w:p w:rsidR="0054320A" w:rsidRPr="00A6376D" w:rsidRDefault="0054320A" w:rsidP="00D15ADE">
            <w:pPr>
              <w:widowControl w:val="0"/>
              <w:suppressAutoHyphens/>
              <w:autoSpaceDE w:val="0"/>
              <w:jc w:val="center"/>
              <w:outlineLvl w:val="0"/>
              <w:rPr>
                <w:b/>
                <w:bCs/>
                <w:sz w:val="20"/>
                <w:szCs w:val="20"/>
                <w:lang w:eastAsia="ar-SA"/>
              </w:rPr>
            </w:pPr>
          </w:p>
          <w:p w:rsidR="0054320A" w:rsidRPr="00A6376D" w:rsidRDefault="0054320A" w:rsidP="00D15ADE">
            <w:pPr>
              <w:widowControl w:val="0"/>
              <w:suppressAutoHyphens/>
              <w:autoSpaceDE w:val="0"/>
              <w:jc w:val="center"/>
              <w:outlineLvl w:val="0"/>
              <w:rPr>
                <w:b/>
                <w:bCs/>
                <w:sz w:val="20"/>
                <w:szCs w:val="20"/>
                <w:lang w:eastAsia="ar-SA"/>
              </w:rPr>
            </w:pPr>
          </w:p>
          <w:p w:rsidR="0054320A" w:rsidRPr="00A6376D" w:rsidRDefault="0054320A" w:rsidP="00D15ADE">
            <w:pPr>
              <w:widowControl w:val="0"/>
              <w:suppressAutoHyphens/>
              <w:autoSpaceDE w:val="0"/>
              <w:jc w:val="center"/>
              <w:outlineLvl w:val="0"/>
              <w:rPr>
                <w:b/>
                <w:bCs/>
                <w:sz w:val="20"/>
                <w:szCs w:val="20"/>
                <w:lang w:eastAsia="ar-SA"/>
              </w:rPr>
            </w:pPr>
          </w:p>
          <w:p w:rsidR="0054320A" w:rsidRPr="00A6376D" w:rsidRDefault="0054320A" w:rsidP="00D15ADE">
            <w:pPr>
              <w:widowControl w:val="0"/>
              <w:suppressAutoHyphens/>
              <w:autoSpaceDE w:val="0"/>
              <w:jc w:val="center"/>
              <w:outlineLvl w:val="0"/>
              <w:rPr>
                <w:b/>
                <w:bCs/>
                <w:sz w:val="20"/>
                <w:szCs w:val="20"/>
                <w:lang w:eastAsia="ar-SA"/>
              </w:rPr>
            </w:pPr>
          </w:p>
          <w:p w:rsidR="0054320A" w:rsidRPr="00A6376D" w:rsidRDefault="0054320A" w:rsidP="00D15ADE">
            <w:pPr>
              <w:widowControl w:val="0"/>
              <w:suppressAutoHyphens/>
              <w:autoSpaceDE w:val="0"/>
              <w:jc w:val="center"/>
              <w:outlineLvl w:val="0"/>
              <w:rPr>
                <w:b/>
                <w:bCs/>
                <w:sz w:val="20"/>
                <w:szCs w:val="20"/>
                <w:lang w:eastAsia="ar-SA"/>
              </w:rPr>
            </w:pPr>
          </w:p>
          <w:p w:rsidR="0054320A" w:rsidRPr="00A6376D" w:rsidRDefault="0054320A" w:rsidP="00D15ADE">
            <w:pPr>
              <w:widowControl w:val="0"/>
              <w:suppressAutoHyphens/>
              <w:autoSpaceDE w:val="0"/>
              <w:jc w:val="center"/>
              <w:outlineLvl w:val="0"/>
              <w:rPr>
                <w:b/>
                <w:bCs/>
                <w:sz w:val="20"/>
                <w:szCs w:val="20"/>
                <w:lang w:eastAsia="ar-SA"/>
              </w:rPr>
            </w:pPr>
          </w:p>
          <w:p w:rsidR="0054320A" w:rsidRPr="00A6376D" w:rsidRDefault="0054320A" w:rsidP="00D15ADE">
            <w:pPr>
              <w:widowControl w:val="0"/>
              <w:suppressAutoHyphens/>
              <w:autoSpaceDE w:val="0"/>
              <w:jc w:val="center"/>
              <w:outlineLvl w:val="0"/>
              <w:rPr>
                <w:b/>
                <w:bCs/>
                <w:sz w:val="20"/>
                <w:szCs w:val="20"/>
                <w:lang w:eastAsia="ar-SA"/>
              </w:rPr>
            </w:pPr>
          </w:p>
          <w:p w:rsidR="0054320A" w:rsidRPr="00A6376D" w:rsidRDefault="0054320A" w:rsidP="00D15ADE">
            <w:pPr>
              <w:widowControl w:val="0"/>
              <w:suppressAutoHyphens/>
              <w:autoSpaceDE w:val="0"/>
              <w:jc w:val="center"/>
              <w:outlineLvl w:val="0"/>
              <w:rPr>
                <w:b/>
                <w:bCs/>
                <w:sz w:val="20"/>
                <w:szCs w:val="20"/>
                <w:lang w:eastAsia="ar-SA"/>
              </w:rPr>
            </w:pPr>
          </w:p>
          <w:p w:rsidR="0054320A" w:rsidRPr="00A6376D" w:rsidRDefault="0054320A" w:rsidP="00D15ADE">
            <w:pPr>
              <w:widowControl w:val="0"/>
              <w:suppressAutoHyphens/>
              <w:autoSpaceDE w:val="0"/>
              <w:jc w:val="center"/>
              <w:outlineLvl w:val="0"/>
              <w:rPr>
                <w:b/>
                <w:bCs/>
                <w:sz w:val="20"/>
                <w:szCs w:val="20"/>
                <w:lang w:eastAsia="ar-SA"/>
              </w:rPr>
            </w:pPr>
          </w:p>
          <w:p w:rsidR="00423324" w:rsidRDefault="00423324" w:rsidP="00D15ADE">
            <w:pPr>
              <w:widowControl w:val="0"/>
              <w:suppressAutoHyphens/>
              <w:autoSpaceDE w:val="0"/>
              <w:jc w:val="center"/>
              <w:outlineLvl w:val="0"/>
              <w:rPr>
                <w:b/>
                <w:bCs/>
                <w:sz w:val="20"/>
                <w:szCs w:val="20"/>
                <w:lang w:eastAsia="ar-SA"/>
              </w:rPr>
            </w:pPr>
          </w:p>
          <w:p w:rsidR="00423324" w:rsidRDefault="00423324" w:rsidP="00D15ADE">
            <w:pPr>
              <w:widowControl w:val="0"/>
              <w:suppressAutoHyphens/>
              <w:autoSpaceDE w:val="0"/>
              <w:jc w:val="center"/>
              <w:outlineLvl w:val="0"/>
              <w:rPr>
                <w:b/>
                <w:bCs/>
                <w:sz w:val="20"/>
                <w:szCs w:val="20"/>
                <w:lang w:eastAsia="ar-SA"/>
              </w:rPr>
            </w:pPr>
          </w:p>
          <w:p w:rsidR="00423324" w:rsidRDefault="00423324" w:rsidP="00D15ADE">
            <w:pPr>
              <w:widowControl w:val="0"/>
              <w:suppressAutoHyphens/>
              <w:autoSpaceDE w:val="0"/>
              <w:jc w:val="center"/>
              <w:outlineLvl w:val="0"/>
              <w:rPr>
                <w:b/>
                <w:bCs/>
                <w:sz w:val="20"/>
                <w:szCs w:val="20"/>
                <w:lang w:eastAsia="ar-SA"/>
              </w:rPr>
            </w:pPr>
          </w:p>
          <w:p w:rsidR="00423324" w:rsidRDefault="00423324" w:rsidP="00D15ADE">
            <w:pPr>
              <w:widowControl w:val="0"/>
              <w:suppressAutoHyphens/>
              <w:autoSpaceDE w:val="0"/>
              <w:jc w:val="center"/>
              <w:outlineLvl w:val="0"/>
              <w:rPr>
                <w:b/>
                <w:bCs/>
                <w:sz w:val="20"/>
                <w:szCs w:val="20"/>
                <w:lang w:eastAsia="ar-SA"/>
              </w:rPr>
            </w:pPr>
          </w:p>
          <w:p w:rsidR="00423324" w:rsidRDefault="00423324" w:rsidP="00D15ADE">
            <w:pPr>
              <w:widowControl w:val="0"/>
              <w:suppressAutoHyphens/>
              <w:autoSpaceDE w:val="0"/>
              <w:jc w:val="center"/>
              <w:outlineLvl w:val="0"/>
              <w:rPr>
                <w:b/>
                <w:bCs/>
                <w:sz w:val="20"/>
                <w:szCs w:val="20"/>
                <w:lang w:eastAsia="ar-SA"/>
              </w:rPr>
            </w:pPr>
          </w:p>
          <w:p w:rsidR="00423324" w:rsidRDefault="00423324" w:rsidP="00D15ADE">
            <w:pPr>
              <w:widowControl w:val="0"/>
              <w:suppressAutoHyphens/>
              <w:autoSpaceDE w:val="0"/>
              <w:jc w:val="center"/>
              <w:outlineLvl w:val="0"/>
              <w:rPr>
                <w:b/>
                <w:bCs/>
                <w:sz w:val="20"/>
                <w:szCs w:val="20"/>
                <w:lang w:eastAsia="ar-SA"/>
              </w:rPr>
            </w:pPr>
          </w:p>
          <w:p w:rsidR="00423324" w:rsidRDefault="00423324" w:rsidP="00D15ADE">
            <w:pPr>
              <w:widowControl w:val="0"/>
              <w:suppressAutoHyphens/>
              <w:autoSpaceDE w:val="0"/>
              <w:jc w:val="center"/>
              <w:outlineLvl w:val="0"/>
              <w:rPr>
                <w:b/>
                <w:bCs/>
                <w:sz w:val="20"/>
                <w:szCs w:val="20"/>
                <w:lang w:eastAsia="ar-SA"/>
              </w:rPr>
            </w:pPr>
          </w:p>
          <w:p w:rsidR="0014452C" w:rsidRPr="00A6376D" w:rsidRDefault="0014452C" w:rsidP="00D15ADE">
            <w:pPr>
              <w:widowControl w:val="0"/>
              <w:suppressAutoHyphens/>
              <w:autoSpaceDE w:val="0"/>
              <w:jc w:val="center"/>
              <w:outlineLvl w:val="0"/>
              <w:rPr>
                <w:b/>
                <w:bCs/>
                <w:sz w:val="20"/>
                <w:szCs w:val="20"/>
                <w:lang w:eastAsia="ar-SA"/>
              </w:rPr>
            </w:pPr>
            <w:r w:rsidRPr="00A6376D">
              <w:rPr>
                <w:b/>
                <w:bCs/>
                <w:sz w:val="20"/>
                <w:szCs w:val="20"/>
                <w:lang w:eastAsia="ar-SA"/>
              </w:rPr>
              <w:lastRenderedPageBreak/>
              <w:t>ИЗВЕЩЕНИЕ О ПРОВЕДЕНИИ</w:t>
            </w:r>
            <w:bookmarkEnd w:id="1"/>
          </w:p>
          <w:p w:rsidR="00C818B3" w:rsidRPr="00A6376D" w:rsidRDefault="00D11AEC" w:rsidP="00D15ADE">
            <w:pPr>
              <w:widowControl w:val="0"/>
              <w:suppressAutoHyphens/>
              <w:jc w:val="center"/>
              <w:rPr>
                <w:b/>
                <w:sz w:val="20"/>
                <w:szCs w:val="20"/>
              </w:rPr>
            </w:pPr>
            <w:r w:rsidRPr="00A6376D">
              <w:rPr>
                <w:b/>
                <w:sz w:val="20"/>
                <w:szCs w:val="20"/>
              </w:rPr>
              <w:t xml:space="preserve">ОТКРЫТОГО </w:t>
            </w:r>
            <w:r w:rsidR="00423324">
              <w:rPr>
                <w:b/>
                <w:sz w:val="20"/>
                <w:szCs w:val="20"/>
              </w:rPr>
              <w:t>ЗАПРОСА ПРЕДЛОЖЕНИЙ</w:t>
            </w:r>
          </w:p>
          <w:p w:rsidR="00C818B3" w:rsidRPr="00A6376D" w:rsidRDefault="00C818B3" w:rsidP="00D15ADE">
            <w:pPr>
              <w:widowControl w:val="0"/>
              <w:suppressAutoHyphens/>
              <w:jc w:val="center"/>
              <w:rPr>
                <w:b/>
                <w:sz w:val="20"/>
                <w:szCs w:val="20"/>
              </w:rPr>
            </w:pPr>
          </w:p>
          <w:p w:rsidR="0014452C" w:rsidRPr="00A6376D" w:rsidRDefault="0014452C" w:rsidP="00D15ADE">
            <w:pPr>
              <w:widowControl w:val="0"/>
              <w:suppressAutoHyphens/>
              <w:jc w:val="center"/>
              <w:rPr>
                <w:sz w:val="20"/>
                <w:szCs w:val="20"/>
              </w:rPr>
            </w:pPr>
            <w:r w:rsidRPr="00A6376D">
              <w:rPr>
                <w:sz w:val="20"/>
                <w:szCs w:val="20"/>
              </w:rPr>
              <w:t xml:space="preserve">Общество с ограниченной ответственностью «Жилкомсервис № 2 </w:t>
            </w:r>
            <w:r w:rsidR="00A15C28" w:rsidRPr="00A6376D">
              <w:rPr>
                <w:sz w:val="20"/>
                <w:szCs w:val="20"/>
              </w:rPr>
              <w:t xml:space="preserve">Выборгского </w:t>
            </w:r>
            <w:r w:rsidRPr="00A6376D">
              <w:rPr>
                <w:sz w:val="20"/>
                <w:szCs w:val="20"/>
              </w:rPr>
              <w:t xml:space="preserve">района» объявляет о проведении </w:t>
            </w:r>
            <w:r w:rsidR="004E4D0D" w:rsidRPr="00A6376D">
              <w:rPr>
                <w:sz w:val="20"/>
                <w:szCs w:val="20"/>
              </w:rPr>
              <w:t xml:space="preserve">открытого </w:t>
            </w:r>
            <w:r w:rsidR="00423324">
              <w:rPr>
                <w:sz w:val="20"/>
                <w:szCs w:val="20"/>
              </w:rPr>
              <w:t>запроса предложений</w:t>
            </w:r>
            <w:r w:rsidRPr="00A6376D">
              <w:rPr>
                <w:sz w:val="20"/>
                <w:szCs w:val="20"/>
              </w:rPr>
              <w:t xml:space="preserve"> в электронной форме</w:t>
            </w:r>
            <w:r w:rsidR="00EA50EB" w:rsidRPr="00A6376D">
              <w:rPr>
                <w:b/>
                <w:bCs/>
                <w:sz w:val="20"/>
                <w:szCs w:val="20"/>
              </w:rPr>
              <w:t xml:space="preserve"> на выполнение работ </w:t>
            </w:r>
            <w:r w:rsidR="00EA50EB" w:rsidRPr="00A6376D">
              <w:rPr>
                <w:b/>
                <w:sz w:val="20"/>
                <w:szCs w:val="20"/>
              </w:rPr>
              <w:t>по испытанию внутреннего противопожарного водопровода</w:t>
            </w:r>
          </w:p>
          <w:p w:rsidR="0014452C" w:rsidRPr="00A6376D" w:rsidRDefault="0014452C" w:rsidP="000A3EB8">
            <w:pPr>
              <w:ind w:firstLine="709"/>
              <w:rPr>
                <w:sz w:val="20"/>
                <w:szCs w:val="20"/>
              </w:rPr>
            </w:pPr>
          </w:p>
        </w:tc>
      </w:tr>
      <w:tr w:rsidR="0014452C" w:rsidRPr="00A6376D" w:rsidTr="00195D75">
        <w:tc>
          <w:tcPr>
            <w:tcW w:w="9832" w:type="dxa"/>
          </w:tcPr>
          <w:p w:rsidR="0014452C" w:rsidRPr="00A6376D" w:rsidRDefault="0014452C" w:rsidP="000A3EB8">
            <w:pPr>
              <w:rPr>
                <w:sz w:val="20"/>
                <w:szCs w:val="20"/>
              </w:rPr>
            </w:pPr>
          </w:p>
          <w:tbl>
            <w:tblPr>
              <w:tblW w:w="9918" w:type="dxa"/>
              <w:tblLook w:val="0000"/>
            </w:tblPr>
            <w:tblGrid>
              <w:gridCol w:w="491"/>
              <w:gridCol w:w="2637"/>
              <w:gridCol w:w="6790"/>
            </w:tblGrid>
            <w:tr w:rsidR="0014452C" w:rsidRPr="00A6376D" w:rsidTr="001479D2">
              <w:trPr>
                <w:trHeight w:val="611"/>
              </w:trPr>
              <w:tc>
                <w:tcPr>
                  <w:tcW w:w="491" w:type="dxa"/>
                  <w:tcBorders>
                    <w:top w:val="single" w:sz="4" w:space="0" w:color="auto"/>
                    <w:left w:val="single" w:sz="4" w:space="0" w:color="auto"/>
                    <w:bottom w:val="single" w:sz="4" w:space="0" w:color="auto"/>
                    <w:right w:val="single" w:sz="4" w:space="0" w:color="auto"/>
                  </w:tcBorders>
                  <w:vAlign w:val="center"/>
                </w:tcPr>
                <w:p w:rsidR="0014452C" w:rsidRPr="00A6376D" w:rsidRDefault="0014452C" w:rsidP="00E32DF5">
                  <w:pPr>
                    <w:framePr w:hSpace="181" w:wrap="around" w:vAnchor="text" w:hAnchor="margin" w:xAlign="center" w:y="31"/>
                    <w:suppressOverlap/>
                    <w:rPr>
                      <w:b/>
                      <w:sz w:val="20"/>
                      <w:szCs w:val="20"/>
                    </w:rPr>
                  </w:pPr>
                  <w:r w:rsidRPr="00A6376D">
                    <w:rPr>
                      <w:b/>
                      <w:sz w:val="20"/>
                      <w:szCs w:val="20"/>
                    </w:rPr>
                    <w:t>№</w:t>
                  </w:r>
                </w:p>
              </w:tc>
              <w:tc>
                <w:tcPr>
                  <w:tcW w:w="2637" w:type="dxa"/>
                  <w:tcBorders>
                    <w:top w:val="single" w:sz="4" w:space="0" w:color="auto"/>
                    <w:left w:val="single" w:sz="4" w:space="0" w:color="auto"/>
                    <w:bottom w:val="single" w:sz="4" w:space="0" w:color="auto"/>
                    <w:right w:val="single" w:sz="4" w:space="0" w:color="auto"/>
                  </w:tcBorders>
                  <w:vAlign w:val="center"/>
                </w:tcPr>
                <w:p w:rsidR="0014452C" w:rsidRPr="00A6376D" w:rsidRDefault="0014452C" w:rsidP="00E32DF5">
                  <w:pPr>
                    <w:framePr w:hSpace="181" w:wrap="around" w:vAnchor="text" w:hAnchor="margin" w:xAlign="center" w:y="31"/>
                    <w:suppressOverlap/>
                    <w:rPr>
                      <w:b/>
                      <w:sz w:val="20"/>
                      <w:szCs w:val="20"/>
                    </w:rPr>
                  </w:pPr>
                  <w:r w:rsidRPr="00A6376D">
                    <w:rPr>
                      <w:b/>
                      <w:sz w:val="20"/>
                      <w:szCs w:val="20"/>
                    </w:rPr>
                    <w:t>Наименование</w:t>
                  </w:r>
                </w:p>
              </w:tc>
              <w:tc>
                <w:tcPr>
                  <w:tcW w:w="6790" w:type="dxa"/>
                  <w:tcBorders>
                    <w:top w:val="single" w:sz="4" w:space="0" w:color="auto"/>
                    <w:left w:val="single" w:sz="4" w:space="0" w:color="auto"/>
                    <w:bottom w:val="single" w:sz="4" w:space="0" w:color="auto"/>
                    <w:right w:val="single" w:sz="4" w:space="0" w:color="auto"/>
                  </w:tcBorders>
                  <w:vAlign w:val="center"/>
                </w:tcPr>
                <w:p w:rsidR="0014452C" w:rsidRPr="00A6376D" w:rsidRDefault="0014452C" w:rsidP="00E32DF5">
                  <w:pPr>
                    <w:framePr w:hSpace="181" w:wrap="around" w:vAnchor="text" w:hAnchor="margin" w:xAlign="center" w:y="31"/>
                    <w:suppressOverlap/>
                    <w:rPr>
                      <w:b/>
                      <w:sz w:val="20"/>
                      <w:szCs w:val="20"/>
                    </w:rPr>
                  </w:pPr>
                  <w:r w:rsidRPr="00A6376D">
                    <w:rPr>
                      <w:b/>
                      <w:sz w:val="20"/>
                      <w:szCs w:val="20"/>
                    </w:rPr>
                    <w:t>Информация</w:t>
                  </w:r>
                </w:p>
              </w:tc>
            </w:tr>
            <w:tr w:rsidR="0014452C" w:rsidRPr="00A6376D" w:rsidTr="001479D2">
              <w:trPr>
                <w:trHeight w:val="2030"/>
              </w:trPr>
              <w:tc>
                <w:tcPr>
                  <w:tcW w:w="491" w:type="dxa"/>
                  <w:tcBorders>
                    <w:top w:val="single" w:sz="4" w:space="0" w:color="auto"/>
                    <w:left w:val="single" w:sz="4" w:space="0" w:color="auto"/>
                    <w:bottom w:val="single" w:sz="4" w:space="0" w:color="auto"/>
                    <w:right w:val="single" w:sz="4" w:space="0" w:color="auto"/>
                  </w:tcBorders>
                </w:tcPr>
                <w:p w:rsidR="0014452C" w:rsidRPr="00A6376D" w:rsidRDefault="0014452C" w:rsidP="00E32DF5">
                  <w:pPr>
                    <w:framePr w:hSpace="181" w:wrap="around" w:vAnchor="text" w:hAnchor="margin" w:xAlign="center" w:y="31"/>
                    <w:suppressOverlap/>
                    <w:rPr>
                      <w:b/>
                      <w:sz w:val="20"/>
                      <w:szCs w:val="20"/>
                    </w:rPr>
                  </w:pPr>
                  <w:bookmarkStart w:id="2" w:name="_Ref166267282"/>
                  <w:bookmarkStart w:id="3" w:name="_Toc327528134"/>
                  <w:bookmarkStart w:id="4" w:name="_Toc327528526"/>
                  <w:bookmarkStart w:id="5" w:name="_Toc327528749"/>
                  <w:bookmarkStart w:id="6" w:name="_Toc424113002"/>
                  <w:r w:rsidRPr="00A6376D">
                    <w:rPr>
                      <w:b/>
                      <w:sz w:val="20"/>
                      <w:szCs w:val="20"/>
                    </w:rPr>
                    <w:t>1</w:t>
                  </w:r>
                  <w:bookmarkEnd w:id="2"/>
                  <w:bookmarkEnd w:id="3"/>
                  <w:bookmarkEnd w:id="4"/>
                  <w:bookmarkEnd w:id="5"/>
                  <w:bookmarkEnd w:id="6"/>
                </w:p>
              </w:tc>
              <w:tc>
                <w:tcPr>
                  <w:tcW w:w="2637" w:type="dxa"/>
                  <w:tcBorders>
                    <w:top w:val="single" w:sz="4" w:space="0" w:color="auto"/>
                    <w:left w:val="single" w:sz="4" w:space="0" w:color="auto"/>
                    <w:bottom w:val="single" w:sz="4" w:space="0" w:color="auto"/>
                    <w:right w:val="single" w:sz="4" w:space="0" w:color="auto"/>
                  </w:tcBorders>
                </w:tcPr>
                <w:p w:rsidR="0014452C" w:rsidRPr="00A6376D" w:rsidRDefault="0014452C" w:rsidP="00E32DF5">
                  <w:pPr>
                    <w:framePr w:hSpace="181" w:wrap="around" w:vAnchor="text" w:hAnchor="margin" w:xAlign="center" w:y="31"/>
                    <w:suppressOverlap/>
                    <w:rPr>
                      <w:b/>
                      <w:sz w:val="20"/>
                      <w:szCs w:val="20"/>
                    </w:rPr>
                  </w:pPr>
                  <w:r w:rsidRPr="00A6376D">
                    <w:rPr>
                      <w:b/>
                      <w:sz w:val="20"/>
                      <w:szCs w:val="20"/>
                    </w:rPr>
                    <w:t>Наименование Заказчика, контактная информация</w:t>
                  </w:r>
                </w:p>
              </w:tc>
              <w:tc>
                <w:tcPr>
                  <w:tcW w:w="6790" w:type="dxa"/>
                  <w:tcBorders>
                    <w:top w:val="single" w:sz="4" w:space="0" w:color="auto"/>
                    <w:left w:val="single" w:sz="4" w:space="0" w:color="auto"/>
                    <w:bottom w:val="single" w:sz="4" w:space="0" w:color="auto"/>
                    <w:right w:val="single" w:sz="4" w:space="0" w:color="auto"/>
                  </w:tcBorders>
                </w:tcPr>
                <w:p w:rsidR="00102047" w:rsidRPr="00A6376D" w:rsidRDefault="00102047" w:rsidP="00E32DF5">
                  <w:pPr>
                    <w:framePr w:hSpace="181" w:wrap="around" w:vAnchor="text" w:hAnchor="margin" w:xAlign="center" w:y="31"/>
                    <w:suppressOverlap/>
                    <w:rPr>
                      <w:b/>
                      <w:sz w:val="20"/>
                      <w:szCs w:val="20"/>
                    </w:rPr>
                  </w:pPr>
                  <w:r w:rsidRPr="00A6376D">
                    <w:rPr>
                      <w:b/>
                      <w:sz w:val="20"/>
                      <w:szCs w:val="20"/>
                    </w:rPr>
                    <w:t>Наименование: Общество с ограниченной ответственностью «Жилкомсервис № 2 Выборгского района»</w:t>
                  </w:r>
                </w:p>
                <w:p w:rsidR="00102047" w:rsidRPr="00A6376D" w:rsidRDefault="00102047" w:rsidP="00E32DF5">
                  <w:pPr>
                    <w:framePr w:hSpace="181" w:wrap="around" w:vAnchor="text" w:hAnchor="margin" w:xAlign="center" w:y="31"/>
                    <w:suppressOverlap/>
                    <w:rPr>
                      <w:sz w:val="20"/>
                      <w:szCs w:val="20"/>
                    </w:rPr>
                  </w:pPr>
                  <w:r w:rsidRPr="00A6376D">
                    <w:rPr>
                      <w:b/>
                      <w:sz w:val="20"/>
                      <w:szCs w:val="20"/>
                    </w:rPr>
                    <w:t xml:space="preserve">Место нахождения: </w:t>
                  </w:r>
                  <w:bookmarkStart w:id="7" w:name="OLE_LINK3"/>
                  <w:bookmarkStart w:id="8" w:name="OLE_LINK4"/>
                  <w:r w:rsidRPr="00A6376D">
                    <w:rPr>
                      <w:rFonts w:eastAsia="Times New Roman CYR"/>
                      <w:color w:val="000000"/>
                      <w:sz w:val="20"/>
                      <w:szCs w:val="20"/>
                    </w:rPr>
                    <w:t xml:space="preserve">194156, г. Санкт-Петербург, </w:t>
                  </w:r>
                  <w:bookmarkEnd w:id="7"/>
                  <w:bookmarkEnd w:id="8"/>
                  <w:r w:rsidRPr="00A6376D">
                    <w:rPr>
                      <w:rFonts w:eastAsia="Times New Roman CYR"/>
                      <w:color w:val="000000"/>
                      <w:sz w:val="20"/>
                      <w:szCs w:val="20"/>
                    </w:rPr>
                    <w:t>пр. Пархоменко, д.24/9</w:t>
                  </w:r>
                </w:p>
                <w:p w:rsidR="00102047" w:rsidRPr="00A6376D" w:rsidRDefault="00102047" w:rsidP="00E32DF5">
                  <w:pPr>
                    <w:framePr w:hSpace="181" w:wrap="around" w:vAnchor="text" w:hAnchor="margin" w:xAlign="center" w:y="31"/>
                    <w:widowControl w:val="0"/>
                    <w:tabs>
                      <w:tab w:val="left" w:pos="0"/>
                    </w:tabs>
                    <w:autoSpaceDE w:val="0"/>
                    <w:autoSpaceDN w:val="0"/>
                    <w:adjustRightInd w:val="0"/>
                    <w:ind w:right="-8"/>
                    <w:suppressOverlap/>
                    <w:rPr>
                      <w:b/>
                      <w:sz w:val="20"/>
                      <w:szCs w:val="20"/>
                    </w:rPr>
                  </w:pPr>
                  <w:r w:rsidRPr="00A6376D">
                    <w:rPr>
                      <w:b/>
                      <w:sz w:val="20"/>
                      <w:szCs w:val="20"/>
                    </w:rPr>
                    <w:t xml:space="preserve">Телефон: </w:t>
                  </w:r>
                  <w:r w:rsidRPr="00A6376D">
                    <w:rPr>
                      <w:sz w:val="20"/>
                      <w:szCs w:val="20"/>
                    </w:rPr>
                    <w:t>8(812)4164484</w:t>
                  </w:r>
                </w:p>
                <w:p w:rsidR="00102047" w:rsidRPr="00A6376D" w:rsidRDefault="00102047" w:rsidP="00E32DF5">
                  <w:pPr>
                    <w:framePr w:hSpace="181" w:wrap="around" w:vAnchor="text" w:hAnchor="margin" w:xAlign="center" w:y="31"/>
                    <w:shd w:val="clear" w:color="auto" w:fill="FFFFFF"/>
                    <w:suppressOverlap/>
                    <w:rPr>
                      <w:sz w:val="20"/>
                      <w:szCs w:val="20"/>
                    </w:rPr>
                  </w:pPr>
                  <w:r w:rsidRPr="00A6376D">
                    <w:rPr>
                      <w:b/>
                      <w:sz w:val="20"/>
                      <w:szCs w:val="20"/>
                    </w:rPr>
                    <w:t xml:space="preserve">Адрес электронной почты: </w:t>
                  </w:r>
                  <w:hyperlink r:id="rId10" w:history="1">
                    <w:r w:rsidRPr="00A6376D">
                      <w:rPr>
                        <w:rStyle w:val="a5"/>
                        <w:sz w:val="20"/>
                        <w:szCs w:val="20"/>
                        <w:lang w:val="en-US"/>
                      </w:rPr>
                      <w:t>oz</w:t>
                    </w:r>
                    <w:r w:rsidRPr="00A6376D">
                      <w:rPr>
                        <w:rStyle w:val="a5"/>
                        <w:sz w:val="20"/>
                        <w:szCs w:val="20"/>
                      </w:rPr>
                      <w:t>.</w:t>
                    </w:r>
                    <w:r w:rsidRPr="00A6376D">
                      <w:rPr>
                        <w:rStyle w:val="a5"/>
                        <w:sz w:val="20"/>
                        <w:szCs w:val="20"/>
                        <w:lang w:val="en-US"/>
                      </w:rPr>
                      <w:t>gks</w:t>
                    </w:r>
                    <w:r w:rsidRPr="00A6376D">
                      <w:rPr>
                        <w:rStyle w:val="a5"/>
                        <w:sz w:val="20"/>
                        <w:szCs w:val="20"/>
                      </w:rPr>
                      <w:t>2</w:t>
                    </w:r>
                    <w:r w:rsidRPr="00A6376D">
                      <w:rPr>
                        <w:rStyle w:val="a5"/>
                        <w:sz w:val="20"/>
                        <w:szCs w:val="20"/>
                        <w:lang w:val="en-US"/>
                      </w:rPr>
                      <w:t>vyb</w:t>
                    </w:r>
                    <w:r w:rsidRPr="00A6376D">
                      <w:rPr>
                        <w:rStyle w:val="a5"/>
                        <w:sz w:val="20"/>
                        <w:szCs w:val="20"/>
                      </w:rPr>
                      <w:t>@</w:t>
                    </w:r>
                    <w:r w:rsidRPr="00A6376D">
                      <w:rPr>
                        <w:rStyle w:val="a5"/>
                        <w:sz w:val="20"/>
                        <w:szCs w:val="20"/>
                        <w:lang w:val="en-US"/>
                      </w:rPr>
                      <w:t>mail</w:t>
                    </w:r>
                    <w:r w:rsidRPr="00A6376D">
                      <w:rPr>
                        <w:rStyle w:val="a5"/>
                        <w:sz w:val="20"/>
                        <w:szCs w:val="20"/>
                      </w:rPr>
                      <w:t>.</w:t>
                    </w:r>
                    <w:r w:rsidRPr="00A6376D">
                      <w:rPr>
                        <w:rStyle w:val="a5"/>
                        <w:sz w:val="20"/>
                        <w:szCs w:val="20"/>
                        <w:lang w:val="en-US"/>
                      </w:rPr>
                      <w:t>ru</w:t>
                    </w:r>
                  </w:hyperlink>
                </w:p>
                <w:p w:rsidR="0014452C" w:rsidRPr="00A6376D" w:rsidRDefault="00102047" w:rsidP="00E32DF5">
                  <w:pPr>
                    <w:framePr w:hSpace="181" w:wrap="around" w:vAnchor="text" w:hAnchor="margin" w:xAlign="center" w:y="31"/>
                    <w:suppressOverlap/>
                    <w:rPr>
                      <w:sz w:val="20"/>
                      <w:szCs w:val="20"/>
                    </w:rPr>
                  </w:pPr>
                  <w:r w:rsidRPr="00A6376D">
                    <w:rPr>
                      <w:b/>
                      <w:sz w:val="20"/>
                      <w:szCs w:val="20"/>
                    </w:rPr>
                    <w:t xml:space="preserve">Контактное лицо: </w:t>
                  </w:r>
                  <w:r w:rsidRPr="00A6376D">
                    <w:rPr>
                      <w:sz w:val="20"/>
                      <w:szCs w:val="20"/>
                    </w:rPr>
                    <w:t>Антипова Инна Александровна</w:t>
                  </w:r>
                </w:p>
              </w:tc>
            </w:tr>
            <w:tr w:rsidR="0014452C" w:rsidRPr="00A6376D" w:rsidTr="001479D2">
              <w:trPr>
                <w:trHeight w:val="670"/>
              </w:trPr>
              <w:tc>
                <w:tcPr>
                  <w:tcW w:w="491" w:type="dxa"/>
                  <w:tcBorders>
                    <w:top w:val="single" w:sz="4" w:space="0" w:color="auto"/>
                    <w:left w:val="single" w:sz="4" w:space="0" w:color="auto"/>
                    <w:bottom w:val="single" w:sz="4" w:space="0" w:color="auto"/>
                    <w:right w:val="single" w:sz="4" w:space="0" w:color="auto"/>
                  </w:tcBorders>
                </w:tcPr>
                <w:p w:rsidR="0014452C" w:rsidRPr="00A6376D" w:rsidRDefault="0014452C" w:rsidP="00E32DF5">
                  <w:pPr>
                    <w:framePr w:hSpace="181" w:wrap="around" w:vAnchor="text" w:hAnchor="margin" w:xAlign="center" w:y="31"/>
                    <w:suppressOverlap/>
                    <w:rPr>
                      <w:b/>
                      <w:sz w:val="20"/>
                      <w:szCs w:val="20"/>
                    </w:rPr>
                  </w:pPr>
                  <w:bookmarkStart w:id="9" w:name="_Toc327528135"/>
                  <w:bookmarkStart w:id="10" w:name="_Toc327528527"/>
                  <w:bookmarkStart w:id="11" w:name="_Toc327528750"/>
                  <w:bookmarkStart w:id="12" w:name="_Toc424113003"/>
                  <w:r w:rsidRPr="00A6376D">
                    <w:rPr>
                      <w:b/>
                      <w:sz w:val="20"/>
                      <w:szCs w:val="20"/>
                    </w:rPr>
                    <w:t>2</w:t>
                  </w:r>
                  <w:bookmarkEnd w:id="9"/>
                  <w:bookmarkEnd w:id="10"/>
                  <w:bookmarkEnd w:id="11"/>
                  <w:bookmarkEnd w:id="12"/>
                </w:p>
              </w:tc>
              <w:tc>
                <w:tcPr>
                  <w:tcW w:w="2637" w:type="dxa"/>
                  <w:tcBorders>
                    <w:top w:val="single" w:sz="4" w:space="0" w:color="auto"/>
                    <w:left w:val="single" w:sz="4" w:space="0" w:color="auto"/>
                    <w:bottom w:val="single" w:sz="4" w:space="0" w:color="auto"/>
                    <w:right w:val="single" w:sz="4" w:space="0" w:color="auto"/>
                  </w:tcBorders>
                </w:tcPr>
                <w:p w:rsidR="0014452C" w:rsidRPr="00A6376D" w:rsidRDefault="0014452C" w:rsidP="00E32DF5">
                  <w:pPr>
                    <w:framePr w:hSpace="181" w:wrap="around" w:vAnchor="text" w:hAnchor="margin" w:xAlign="center" w:y="31"/>
                    <w:suppressOverlap/>
                    <w:rPr>
                      <w:b/>
                      <w:sz w:val="20"/>
                      <w:szCs w:val="20"/>
                    </w:rPr>
                  </w:pPr>
                  <w:r w:rsidRPr="00A6376D">
                    <w:rPr>
                      <w:b/>
                      <w:sz w:val="20"/>
                      <w:szCs w:val="20"/>
                    </w:rPr>
                    <w:t xml:space="preserve">Предмет </w:t>
                  </w:r>
                  <w:r w:rsidR="005E209C" w:rsidRPr="00A6376D">
                    <w:rPr>
                      <w:b/>
                      <w:sz w:val="20"/>
                      <w:szCs w:val="20"/>
                    </w:rPr>
                    <w:t>закупки</w:t>
                  </w:r>
                </w:p>
              </w:tc>
              <w:tc>
                <w:tcPr>
                  <w:tcW w:w="6790" w:type="dxa"/>
                  <w:tcBorders>
                    <w:top w:val="single" w:sz="4" w:space="0" w:color="auto"/>
                    <w:left w:val="single" w:sz="4" w:space="0" w:color="auto"/>
                    <w:bottom w:val="single" w:sz="4" w:space="0" w:color="auto"/>
                    <w:right w:val="single" w:sz="4" w:space="0" w:color="auto"/>
                  </w:tcBorders>
                </w:tcPr>
                <w:p w:rsidR="00EA50EB" w:rsidRPr="00A6376D" w:rsidRDefault="00EA50EB" w:rsidP="00E32DF5">
                  <w:pPr>
                    <w:framePr w:hSpace="181" w:wrap="around" w:vAnchor="text" w:hAnchor="margin" w:xAlign="center" w:y="31"/>
                    <w:suppressOverlap/>
                    <w:jc w:val="both"/>
                    <w:rPr>
                      <w:sz w:val="20"/>
                      <w:szCs w:val="20"/>
                    </w:rPr>
                  </w:pPr>
                  <w:r w:rsidRPr="00A6376D">
                    <w:rPr>
                      <w:b/>
                      <w:sz w:val="20"/>
                      <w:szCs w:val="20"/>
                    </w:rPr>
                    <w:t xml:space="preserve">Предмет Договора: </w:t>
                  </w:r>
                  <w:r w:rsidRPr="00A6376D">
                    <w:rPr>
                      <w:sz w:val="20"/>
                      <w:szCs w:val="20"/>
                    </w:rPr>
                    <w:t>работы по испытанию внутреннего противопожарного водопровода.</w:t>
                  </w:r>
                </w:p>
                <w:p w:rsidR="0014452C" w:rsidRPr="00A6376D" w:rsidRDefault="00EA50EB" w:rsidP="00E32DF5">
                  <w:pPr>
                    <w:framePr w:hSpace="181" w:wrap="around" w:vAnchor="text" w:hAnchor="margin" w:xAlign="center" w:y="31"/>
                    <w:suppressOverlap/>
                    <w:jc w:val="both"/>
                    <w:rPr>
                      <w:sz w:val="20"/>
                      <w:szCs w:val="20"/>
                    </w:rPr>
                  </w:pPr>
                  <w:r w:rsidRPr="00A6376D">
                    <w:rPr>
                      <w:sz w:val="20"/>
                      <w:szCs w:val="20"/>
                    </w:rPr>
                    <w:t>Техническое задание (Приложение № 2), Адресный список (Приложение №1 к техническому заданию)</w:t>
                  </w:r>
                </w:p>
              </w:tc>
            </w:tr>
            <w:tr w:rsidR="0014452C" w:rsidRPr="00A6376D" w:rsidTr="001479D2">
              <w:trPr>
                <w:trHeight w:val="894"/>
              </w:trPr>
              <w:tc>
                <w:tcPr>
                  <w:tcW w:w="491" w:type="dxa"/>
                  <w:tcBorders>
                    <w:top w:val="single" w:sz="4" w:space="0" w:color="auto"/>
                    <w:left w:val="single" w:sz="4" w:space="0" w:color="auto"/>
                    <w:bottom w:val="single" w:sz="4" w:space="0" w:color="auto"/>
                    <w:right w:val="single" w:sz="4" w:space="0" w:color="auto"/>
                  </w:tcBorders>
                </w:tcPr>
                <w:p w:rsidR="0014452C" w:rsidRPr="00A6376D" w:rsidRDefault="0014452C" w:rsidP="00E32DF5">
                  <w:pPr>
                    <w:framePr w:hSpace="181" w:wrap="around" w:vAnchor="text" w:hAnchor="margin" w:xAlign="center" w:y="31"/>
                    <w:suppressOverlap/>
                    <w:rPr>
                      <w:b/>
                      <w:sz w:val="20"/>
                      <w:szCs w:val="20"/>
                    </w:rPr>
                  </w:pPr>
                  <w:bookmarkStart w:id="13" w:name="_Toc424113004"/>
                  <w:r w:rsidRPr="00A6376D">
                    <w:rPr>
                      <w:b/>
                      <w:sz w:val="20"/>
                      <w:szCs w:val="20"/>
                    </w:rPr>
                    <w:t>3</w:t>
                  </w:r>
                  <w:bookmarkEnd w:id="13"/>
                </w:p>
              </w:tc>
              <w:tc>
                <w:tcPr>
                  <w:tcW w:w="2637" w:type="dxa"/>
                  <w:tcBorders>
                    <w:top w:val="single" w:sz="4" w:space="0" w:color="auto"/>
                    <w:left w:val="single" w:sz="4" w:space="0" w:color="auto"/>
                    <w:bottom w:val="single" w:sz="4" w:space="0" w:color="auto"/>
                    <w:right w:val="single" w:sz="4" w:space="0" w:color="auto"/>
                  </w:tcBorders>
                </w:tcPr>
                <w:p w:rsidR="0014452C" w:rsidRPr="00A6376D" w:rsidRDefault="0014452C" w:rsidP="00E32DF5">
                  <w:pPr>
                    <w:framePr w:hSpace="181" w:wrap="around" w:vAnchor="text" w:hAnchor="margin" w:xAlign="center" w:y="31"/>
                    <w:suppressOverlap/>
                    <w:rPr>
                      <w:b/>
                      <w:sz w:val="20"/>
                      <w:szCs w:val="20"/>
                    </w:rPr>
                  </w:pPr>
                  <w:r w:rsidRPr="00A6376D">
                    <w:rPr>
                      <w:b/>
                      <w:sz w:val="20"/>
                      <w:szCs w:val="20"/>
                    </w:rPr>
                    <w:t xml:space="preserve">Место и сроки поставки </w:t>
                  </w:r>
                  <w:r w:rsidR="00BB1FB9" w:rsidRPr="00A6376D">
                    <w:rPr>
                      <w:b/>
                      <w:sz w:val="20"/>
                      <w:szCs w:val="20"/>
                    </w:rPr>
                    <w:t>товара, выполнения работ оказания</w:t>
                  </w:r>
                  <w:r w:rsidRPr="00A6376D">
                    <w:rPr>
                      <w:b/>
                      <w:sz w:val="20"/>
                      <w:szCs w:val="20"/>
                    </w:rPr>
                    <w:t xml:space="preserve"> услуг </w:t>
                  </w:r>
                </w:p>
              </w:tc>
              <w:tc>
                <w:tcPr>
                  <w:tcW w:w="6790" w:type="dxa"/>
                  <w:tcBorders>
                    <w:top w:val="single" w:sz="4" w:space="0" w:color="auto"/>
                    <w:left w:val="single" w:sz="4" w:space="0" w:color="auto"/>
                    <w:bottom w:val="single" w:sz="4" w:space="0" w:color="auto"/>
                    <w:right w:val="single" w:sz="4" w:space="0" w:color="auto"/>
                  </w:tcBorders>
                </w:tcPr>
                <w:p w:rsidR="00A6376D" w:rsidRPr="00F17055" w:rsidRDefault="00EA50EB" w:rsidP="00E32DF5">
                  <w:pPr>
                    <w:framePr w:hSpace="181" w:wrap="around" w:vAnchor="text" w:hAnchor="margin" w:xAlign="center" w:y="31"/>
                    <w:suppressOverlap/>
                    <w:jc w:val="both"/>
                    <w:rPr>
                      <w:sz w:val="20"/>
                      <w:szCs w:val="20"/>
                    </w:rPr>
                  </w:pPr>
                  <w:r w:rsidRPr="00A6376D">
                    <w:rPr>
                      <w:b/>
                      <w:sz w:val="20"/>
                      <w:szCs w:val="20"/>
                    </w:rPr>
                    <w:t xml:space="preserve">Место работ: </w:t>
                  </w:r>
                  <w:r w:rsidR="00A6376D" w:rsidRPr="00F17055">
                    <w:rPr>
                      <w:sz w:val="20"/>
                      <w:szCs w:val="20"/>
                    </w:rPr>
                    <w:t xml:space="preserve"> В соответствии с Приложением №2 (техническое задание) к настояще</w:t>
                  </w:r>
                  <w:r w:rsidR="00A6376D">
                    <w:rPr>
                      <w:sz w:val="20"/>
                      <w:szCs w:val="20"/>
                    </w:rPr>
                    <w:t>му</w:t>
                  </w:r>
                  <w:r w:rsidR="006B5364">
                    <w:rPr>
                      <w:sz w:val="20"/>
                      <w:szCs w:val="20"/>
                    </w:rPr>
                    <w:t xml:space="preserve"> </w:t>
                  </w:r>
                  <w:r w:rsidR="00A6376D">
                    <w:rPr>
                      <w:sz w:val="20"/>
                      <w:szCs w:val="20"/>
                    </w:rPr>
                    <w:t>Извещению</w:t>
                  </w:r>
                  <w:r w:rsidR="00A6376D" w:rsidRPr="00F17055">
                    <w:rPr>
                      <w:sz w:val="20"/>
                      <w:szCs w:val="20"/>
                    </w:rPr>
                    <w:t>.</w:t>
                  </w:r>
                </w:p>
                <w:p w:rsidR="00AD77F0" w:rsidRPr="00A6376D" w:rsidRDefault="00AD77F0" w:rsidP="00E32DF5">
                  <w:pPr>
                    <w:framePr w:hSpace="181" w:wrap="around" w:vAnchor="text" w:hAnchor="margin" w:xAlign="center" w:y="31"/>
                    <w:suppressOverlap/>
                    <w:jc w:val="both"/>
                    <w:rPr>
                      <w:sz w:val="20"/>
                      <w:szCs w:val="20"/>
                    </w:rPr>
                  </w:pPr>
                  <w:r w:rsidRPr="00A6376D">
                    <w:rPr>
                      <w:b/>
                      <w:bCs/>
                      <w:sz w:val="20"/>
                      <w:szCs w:val="20"/>
                    </w:rPr>
                    <w:t xml:space="preserve">Условия </w:t>
                  </w:r>
                  <w:r w:rsidRPr="00A6376D">
                    <w:rPr>
                      <w:b/>
                      <w:sz w:val="20"/>
                      <w:szCs w:val="20"/>
                    </w:rPr>
                    <w:t>выполнения работ:</w:t>
                  </w:r>
                </w:p>
                <w:p w:rsidR="00AD77F0" w:rsidRPr="00A6376D" w:rsidRDefault="00AD77F0" w:rsidP="00E32DF5">
                  <w:pPr>
                    <w:framePr w:hSpace="181" w:wrap="around" w:vAnchor="text" w:hAnchor="margin" w:xAlign="center" w:y="31"/>
                    <w:suppressOverlap/>
                    <w:jc w:val="both"/>
                    <w:rPr>
                      <w:sz w:val="20"/>
                      <w:szCs w:val="20"/>
                    </w:rPr>
                  </w:pPr>
                  <w:r w:rsidRPr="00A6376D">
                    <w:rPr>
                      <w:sz w:val="20"/>
                      <w:szCs w:val="20"/>
                    </w:rPr>
                    <w:t>в соответствии с Техническим заданием (Приложение №2 к настоящей Информационной карте) и проектом Договора (Приложение №3 к настоящей Информационной карте).</w:t>
                  </w:r>
                </w:p>
                <w:p w:rsidR="00AD77F0" w:rsidRPr="00A6376D" w:rsidRDefault="00AD77F0" w:rsidP="00E32DF5">
                  <w:pPr>
                    <w:pStyle w:val="af3"/>
                    <w:framePr w:hSpace="181" w:wrap="around" w:vAnchor="text" w:hAnchor="margin" w:xAlign="center" w:y="31"/>
                    <w:spacing w:after="0"/>
                    <w:ind w:left="0"/>
                    <w:suppressOverlap/>
                    <w:rPr>
                      <w:b/>
                      <w:sz w:val="20"/>
                      <w:szCs w:val="20"/>
                    </w:rPr>
                  </w:pPr>
                  <w:r w:rsidRPr="00A6376D">
                    <w:rPr>
                      <w:b/>
                      <w:sz w:val="20"/>
                      <w:szCs w:val="20"/>
                    </w:rPr>
                    <w:t>Сроки оказания услуг:</w:t>
                  </w:r>
                </w:p>
                <w:p w:rsidR="00EA50EB" w:rsidRPr="00A6376D" w:rsidRDefault="00EA50EB" w:rsidP="00E32DF5">
                  <w:pPr>
                    <w:framePr w:hSpace="181" w:wrap="around" w:vAnchor="text" w:hAnchor="margin" w:xAlign="center" w:y="31"/>
                    <w:widowControl w:val="0"/>
                    <w:suppressOverlap/>
                    <w:jc w:val="both"/>
                    <w:rPr>
                      <w:sz w:val="20"/>
                      <w:szCs w:val="20"/>
                    </w:rPr>
                  </w:pPr>
                  <w:r w:rsidRPr="00A6376D">
                    <w:rPr>
                      <w:sz w:val="20"/>
                      <w:szCs w:val="20"/>
                    </w:rPr>
                    <w:t>с момента заключения Договора. Периодичность выполнения работ: 1 раз в полугодие.</w:t>
                  </w:r>
                </w:p>
                <w:p w:rsidR="0014452C" w:rsidRPr="00A6376D" w:rsidRDefault="00EA50EB" w:rsidP="00E32DF5">
                  <w:pPr>
                    <w:framePr w:hSpace="181" w:wrap="around" w:vAnchor="text" w:hAnchor="margin" w:xAlign="center" w:y="31"/>
                    <w:suppressOverlap/>
                    <w:rPr>
                      <w:sz w:val="20"/>
                      <w:szCs w:val="20"/>
                    </w:rPr>
                  </w:pPr>
                  <w:r w:rsidRPr="00A6376D">
                    <w:rPr>
                      <w:i/>
                      <w:sz w:val="20"/>
                      <w:szCs w:val="20"/>
                    </w:rPr>
                    <w:t>Окончание выполнения работ</w:t>
                  </w:r>
                  <w:r w:rsidRPr="00A6376D">
                    <w:rPr>
                      <w:sz w:val="20"/>
                      <w:szCs w:val="20"/>
                    </w:rPr>
                    <w:t xml:space="preserve">: </w:t>
                  </w:r>
                  <w:r w:rsidR="006B5364">
                    <w:rPr>
                      <w:sz w:val="20"/>
                      <w:szCs w:val="20"/>
                    </w:rPr>
                    <w:t>30.11</w:t>
                  </w:r>
                  <w:r w:rsidRPr="00A6376D">
                    <w:rPr>
                      <w:sz w:val="20"/>
                      <w:szCs w:val="20"/>
                    </w:rPr>
                    <w:t>.20</w:t>
                  </w:r>
                  <w:r w:rsidR="00497B25">
                    <w:rPr>
                      <w:sz w:val="20"/>
                      <w:szCs w:val="20"/>
                    </w:rPr>
                    <w:t>20</w:t>
                  </w:r>
                  <w:r w:rsidRPr="00A6376D">
                    <w:rPr>
                      <w:sz w:val="20"/>
                      <w:szCs w:val="20"/>
                    </w:rPr>
                    <w:t>г.</w:t>
                  </w:r>
                </w:p>
              </w:tc>
            </w:tr>
            <w:tr w:rsidR="0014452C" w:rsidRPr="00A6376D" w:rsidTr="001479D2">
              <w:trPr>
                <w:trHeight w:val="861"/>
              </w:trPr>
              <w:tc>
                <w:tcPr>
                  <w:tcW w:w="491" w:type="dxa"/>
                  <w:tcBorders>
                    <w:top w:val="single" w:sz="4" w:space="0" w:color="auto"/>
                    <w:left w:val="single" w:sz="4" w:space="0" w:color="auto"/>
                    <w:bottom w:val="single" w:sz="4" w:space="0" w:color="auto"/>
                    <w:right w:val="single" w:sz="4" w:space="0" w:color="auto"/>
                  </w:tcBorders>
                </w:tcPr>
                <w:p w:rsidR="0014452C" w:rsidRPr="00A6376D" w:rsidRDefault="0014452C" w:rsidP="00E32DF5">
                  <w:pPr>
                    <w:framePr w:hSpace="181" w:wrap="around" w:vAnchor="text" w:hAnchor="margin" w:xAlign="center" w:y="31"/>
                    <w:suppressOverlap/>
                    <w:rPr>
                      <w:b/>
                      <w:sz w:val="20"/>
                      <w:szCs w:val="20"/>
                    </w:rPr>
                  </w:pPr>
                  <w:bookmarkStart w:id="14" w:name="_Toc424113005"/>
                  <w:r w:rsidRPr="00A6376D">
                    <w:rPr>
                      <w:b/>
                      <w:sz w:val="20"/>
                      <w:szCs w:val="20"/>
                    </w:rPr>
                    <w:t>4</w:t>
                  </w:r>
                  <w:bookmarkEnd w:id="14"/>
                </w:p>
              </w:tc>
              <w:tc>
                <w:tcPr>
                  <w:tcW w:w="2637" w:type="dxa"/>
                  <w:tcBorders>
                    <w:top w:val="single" w:sz="4" w:space="0" w:color="auto"/>
                    <w:left w:val="single" w:sz="4" w:space="0" w:color="auto"/>
                    <w:bottom w:val="single" w:sz="4" w:space="0" w:color="auto"/>
                    <w:right w:val="single" w:sz="4" w:space="0" w:color="auto"/>
                  </w:tcBorders>
                </w:tcPr>
                <w:p w:rsidR="0014452C" w:rsidRPr="00A6376D" w:rsidRDefault="0014452C" w:rsidP="00E32DF5">
                  <w:pPr>
                    <w:framePr w:hSpace="181" w:wrap="around" w:vAnchor="text" w:hAnchor="margin" w:xAlign="center" w:y="31"/>
                    <w:suppressOverlap/>
                    <w:rPr>
                      <w:b/>
                      <w:sz w:val="20"/>
                      <w:szCs w:val="20"/>
                    </w:rPr>
                  </w:pPr>
                  <w:r w:rsidRPr="00A6376D">
                    <w:rPr>
                      <w:b/>
                      <w:sz w:val="20"/>
                      <w:szCs w:val="20"/>
                    </w:rPr>
                    <w:t>Начальная (максимальная) цена договора</w:t>
                  </w:r>
                </w:p>
              </w:tc>
              <w:tc>
                <w:tcPr>
                  <w:tcW w:w="6790" w:type="dxa"/>
                  <w:tcBorders>
                    <w:top w:val="single" w:sz="4" w:space="0" w:color="auto"/>
                    <w:left w:val="single" w:sz="4" w:space="0" w:color="auto"/>
                    <w:bottom w:val="single" w:sz="4" w:space="0" w:color="auto"/>
                    <w:right w:val="single" w:sz="4" w:space="0" w:color="auto"/>
                  </w:tcBorders>
                </w:tcPr>
                <w:p w:rsidR="00267BDD" w:rsidRPr="00A6376D" w:rsidRDefault="006B5364" w:rsidP="00E32DF5">
                  <w:pPr>
                    <w:framePr w:hSpace="181" w:wrap="around" w:vAnchor="text" w:hAnchor="margin" w:xAlign="center" w:y="31"/>
                    <w:widowControl w:val="0"/>
                    <w:suppressOverlap/>
                    <w:rPr>
                      <w:b/>
                      <w:sz w:val="20"/>
                      <w:szCs w:val="20"/>
                    </w:rPr>
                  </w:pPr>
                  <w:r>
                    <w:rPr>
                      <w:b/>
                      <w:sz w:val="20"/>
                      <w:szCs w:val="20"/>
                    </w:rPr>
                    <w:t xml:space="preserve">1 224 000 </w:t>
                  </w:r>
                  <w:r w:rsidR="00267BDD" w:rsidRPr="00A6376D">
                    <w:rPr>
                      <w:b/>
                      <w:sz w:val="20"/>
                      <w:szCs w:val="20"/>
                    </w:rPr>
                    <w:t>(</w:t>
                  </w:r>
                  <w:r w:rsidR="00374249" w:rsidRPr="00A6376D">
                    <w:rPr>
                      <w:b/>
                      <w:sz w:val="20"/>
                      <w:szCs w:val="20"/>
                    </w:rPr>
                    <w:t xml:space="preserve">один миллион </w:t>
                  </w:r>
                  <w:r w:rsidR="00EA50EB" w:rsidRPr="00A6376D">
                    <w:rPr>
                      <w:b/>
                      <w:sz w:val="20"/>
                      <w:szCs w:val="20"/>
                    </w:rPr>
                    <w:t xml:space="preserve">двести </w:t>
                  </w:r>
                  <w:r>
                    <w:rPr>
                      <w:b/>
                      <w:sz w:val="20"/>
                      <w:szCs w:val="20"/>
                    </w:rPr>
                    <w:t xml:space="preserve">двадцать четыре </w:t>
                  </w:r>
                  <w:r w:rsidR="00EA50EB" w:rsidRPr="00A6376D">
                    <w:rPr>
                      <w:b/>
                      <w:sz w:val="20"/>
                      <w:szCs w:val="20"/>
                    </w:rPr>
                    <w:t>тысячи</w:t>
                  </w:r>
                  <w:r w:rsidR="00102047" w:rsidRPr="00A6376D">
                    <w:rPr>
                      <w:b/>
                      <w:sz w:val="20"/>
                      <w:szCs w:val="20"/>
                    </w:rPr>
                    <w:t>)</w:t>
                  </w:r>
                  <w:r w:rsidR="00103839" w:rsidRPr="00A6376D">
                    <w:rPr>
                      <w:b/>
                      <w:sz w:val="20"/>
                      <w:szCs w:val="20"/>
                    </w:rPr>
                    <w:t xml:space="preserve"> рубл</w:t>
                  </w:r>
                  <w:r w:rsidR="00374249" w:rsidRPr="00A6376D">
                    <w:rPr>
                      <w:b/>
                      <w:sz w:val="20"/>
                      <w:szCs w:val="20"/>
                    </w:rPr>
                    <w:t>ей</w:t>
                  </w:r>
                  <w:r w:rsidR="00102047" w:rsidRPr="00A6376D">
                    <w:rPr>
                      <w:b/>
                      <w:sz w:val="20"/>
                      <w:szCs w:val="20"/>
                    </w:rPr>
                    <w:t>,</w:t>
                  </w:r>
                  <w:r>
                    <w:rPr>
                      <w:b/>
                      <w:sz w:val="20"/>
                      <w:szCs w:val="20"/>
                    </w:rPr>
                    <w:t xml:space="preserve"> 0</w:t>
                  </w:r>
                  <w:r w:rsidR="00EA50EB" w:rsidRPr="00A6376D">
                    <w:rPr>
                      <w:b/>
                      <w:sz w:val="20"/>
                      <w:szCs w:val="20"/>
                    </w:rPr>
                    <w:t>0</w:t>
                  </w:r>
                  <w:r w:rsidR="00267BDD" w:rsidRPr="00A6376D">
                    <w:rPr>
                      <w:b/>
                      <w:sz w:val="20"/>
                      <w:szCs w:val="20"/>
                    </w:rPr>
                    <w:t xml:space="preserve"> копе</w:t>
                  </w:r>
                  <w:r w:rsidR="00067234" w:rsidRPr="00A6376D">
                    <w:rPr>
                      <w:b/>
                      <w:sz w:val="20"/>
                      <w:szCs w:val="20"/>
                    </w:rPr>
                    <w:t>е</w:t>
                  </w:r>
                  <w:r w:rsidR="00267BDD" w:rsidRPr="00A6376D">
                    <w:rPr>
                      <w:b/>
                      <w:sz w:val="20"/>
                      <w:szCs w:val="20"/>
                    </w:rPr>
                    <w:t>к</w:t>
                  </w:r>
                  <w:r w:rsidR="00103839" w:rsidRPr="00A6376D">
                    <w:rPr>
                      <w:color w:val="000000" w:themeColor="text1"/>
                      <w:sz w:val="20"/>
                      <w:szCs w:val="20"/>
                    </w:rPr>
                    <w:t>, в том числе НДС</w:t>
                  </w:r>
                  <w:r w:rsidR="00374249" w:rsidRPr="00A6376D">
                    <w:rPr>
                      <w:color w:val="000000" w:themeColor="text1"/>
                      <w:sz w:val="20"/>
                      <w:szCs w:val="20"/>
                    </w:rPr>
                    <w:t>20</w:t>
                  </w:r>
                  <w:r w:rsidR="00A468EC" w:rsidRPr="00A6376D">
                    <w:rPr>
                      <w:color w:val="000000" w:themeColor="text1"/>
                      <w:sz w:val="20"/>
                      <w:szCs w:val="20"/>
                    </w:rPr>
                    <w:t>%</w:t>
                  </w:r>
                  <w:r w:rsidR="00103839" w:rsidRPr="00A6376D">
                    <w:rPr>
                      <w:color w:val="000000" w:themeColor="text1"/>
                      <w:sz w:val="20"/>
                      <w:szCs w:val="20"/>
                    </w:rPr>
                    <w:t>.</w:t>
                  </w:r>
                </w:p>
                <w:p w:rsidR="00595A32" w:rsidRPr="00A6376D" w:rsidRDefault="00595A32" w:rsidP="00E32DF5">
                  <w:pPr>
                    <w:framePr w:hSpace="181" w:wrap="around" w:vAnchor="text" w:hAnchor="margin" w:xAlign="center" w:y="31"/>
                    <w:widowControl w:val="0"/>
                    <w:suppressOverlap/>
                    <w:rPr>
                      <w:color w:val="000000" w:themeColor="text1"/>
                      <w:sz w:val="20"/>
                      <w:szCs w:val="20"/>
                    </w:rPr>
                  </w:pPr>
                  <w:r w:rsidRPr="00A6376D">
                    <w:rPr>
                      <w:color w:val="000000" w:themeColor="text1"/>
                      <w:sz w:val="20"/>
                      <w:szCs w:val="20"/>
                    </w:rPr>
                    <w:t>Цена должна включать стоимость услуг с учетом всех налогов и сборов, государственных пошлин, таможенных платежей и других обязательных платежей, предусмотренных законодательством Российской Федерации и всех иных расходов, необходимых для исполнения Договора и/или которые могут возникнуть при его исполнении.</w:t>
                  </w:r>
                </w:p>
                <w:p w:rsidR="0014452C" w:rsidRPr="00A6376D" w:rsidRDefault="00595A32" w:rsidP="00E32DF5">
                  <w:pPr>
                    <w:framePr w:hSpace="181" w:wrap="around" w:vAnchor="text" w:hAnchor="margin" w:xAlign="center" w:y="31"/>
                    <w:widowControl w:val="0"/>
                    <w:ind w:firstLine="425"/>
                    <w:suppressOverlap/>
                    <w:rPr>
                      <w:color w:val="000000" w:themeColor="text1"/>
                      <w:sz w:val="20"/>
                      <w:szCs w:val="20"/>
                    </w:rPr>
                  </w:pPr>
                  <w:r w:rsidRPr="00A6376D">
                    <w:rPr>
                      <w:color w:val="000000" w:themeColor="text1"/>
                      <w:sz w:val="20"/>
                      <w:szCs w:val="20"/>
                    </w:rPr>
                    <w:t>Предложения участников закупки не могут превышать установленную заказчиком максимальную цену договора.</w:t>
                  </w:r>
                </w:p>
              </w:tc>
            </w:tr>
            <w:tr w:rsidR="00077829" w:rsidRPr="00A6376D" w:rsidTr="001479D2">
              <w:trPr>
                <w:trHeight w:val="201"/>
              </w:trPr>
              <w:tc>
                <w:tcPr>
                  <w:tcW w:w="491" w:type="dxa"/>
                  <w:tcBorders>
                    <w:top w:val="single" w:sz="4" w:space="0" w:color="auto"/>
                    <w:left w:val="single" w:sz="4" w:space="0" w:color="auto"/>
                    <w:bottom w:val="single" w:sz="4" w:space="0" w:color="auto"/>
                    <w:right w:val="single" w:sz="4" w:space="0" w:color="auto"/>
                  </w:tcBorders>
                </w:tcPr>
                <w:p w:rsidR="00077829" w:rsidRPr="00A6376D" w:rsidRDefault="00077829" w:rsidP="00E32DF5">
                  <w:pPr>
                    <w:framePr w:hSpace="181" w:wrap="around" w:vAnchor="text" w:hAnchor="margin" w:xAlign="center" w:y="31"/>
                    <w:suppressOverlap/>
                    <w:rPr>
                      <w:b/>
                      <w:sz w:val="20"/>
                      <w:szCs w:val="20"/>
                    </w:rPr>
                  </w:pPr>
                  <w:r w:rsidRPr="00A6376D">
                    <w:rPr>
                      <w:b/>
                      <w:sz w:val="20"/>
                      <w:szCs w:val="20"/>
                    </w:rPr>
                    <w:t>5</w:t>
                  </w:r>
                </w:p>
              </w:tc>
              <w:tc>
                <w:tcPr>
                  <w:tcW w:w="2637" w:type="dxa"/>
                  <w:tcBorders>
                    <w:top w:val="single" w:sz="4" w:space="0" w:color="auto"/>
                    <w:left w:val="single" w:sz="4" w:space="0" w:color="auto"/>
                    <w:bottom w:val="single" w:sz="4" w:space="0" w:color="auto"/>
                    <w:right w:val="single" w:sz="4" w:space="0" w:color="auto"/>
                  </w:tcBorders>
                </w:tcPr>
                <w:p w:rsidR="00077829" w:rsidRPr="00A6376D" w:rsidRDefault="005E209C" w:rsidP="00E32DF5">
                  <w:pPr>
                    <w:framePr w:hSpace="181" w:wrap="around" w:vAnchor="text" w:hAnchor="margin" w:xAlign="center" w:y="31"/>
                    <w:suppressOverlap/>
                    <w:rPr>
                      <w:b/>
                      <w:sz w:val="20"/>
                      <w:szCs w:val="20"/>
                    </w:rPr>
                  </w:pPr>
                  <w:r w:rsidRPr="00A6376D">
                    <w:rPr>
                      <w:b/>
                      <w:sz w:val="20"/>
                      <w:szCs w:val="20"/>
                    </w:rPr>
                    <w:t>Способ закупки</w:t>
                  </w:r>
                </w:p>
              </w:tc>
              <w:tc>
                <w:tcPr>
                  <w:tcW w:w="6790" w:type="dxa"/>
                  <w:tcBorders>
                    <w:top w:val="single" w:sz="4" w:space="0" w:color="auto"/>
                    <w:left w:val="single" w:sz="4" w:space="0" w:color="auto"/>
                    <w:bottom w:val="single" w:sz="4" w:space="0" w:color="auto"/>
                    <w:right w:val="single" w:sz="4" w:space="0" w:color="auto"/>
                  </w:tcBorders>
                </w:tcPr>
                <w:p w:rsidR="00077829" w:rsidRPr="00A6376D" w:rsidRDefault="005E209C" w:rsidP="00E32DF5">
                  <w:pPr>
                    <w:framePr w:hSpace="181" w:wrap="around" w:vAnchor="text" w:hAnchor="margin" w:xAlign="center" w:y="31"/>
                    <w:widowControl w:val="0"/>
                    <w:suppressOverlap/>
                    <w:rPr>
                      <w:b/>
                      <w:sz w:val="20"/>
                      <w:szCs w:val="20"/>
                      <w:highlight w:val="yellow"/>
                    </w:rPr>
                  </w:pPr>
                  <w:r w:rsidRPr="00A6376D">
                    <w:rPr>
                      <w:bCs/>
                      <w:sz w:val="20"/>
                      <w:szCs w:val="20"/>
                    </w:rPr>
                    <w:t>Открытый</w:t>
                  </w:r>
                  <w:r w:rsidR="00467567">
                    <w:rPr>
                      <w:bCs/>
                      <w:sz w:val="20"/>
                      <w:szCs w:val="20"/>
                    </w:rPr>
                    <w:t xml:space="preserve"> </w:t>
                  </w:r>
                  <w:r w:rsidR="00423324">
                    <w:rPr>
                      <w:bCs/>
                      <w:sz w:val="20"/>
                      <w:szCs w:val="20"/>
                    </w:rPr>
                    <w:t>запрос предложений</w:t>
                  </w:r>
                  <w:r w:rsidRPr="00A6376D">
                    <w:rPr>
                      <w:bCs/>
                      <w:sz w:val="20"/>
                      <w:szCs w:val="20"/>
                    </w:rPr>
                    <w:t xml:space="preserve"> в электронной форме</w:t>
                  </w:r>
                </w:p>
              </w:tc>
            </w:tr>
            <w:tr w:rsidR="001479D2" w:rsidRPr="00A6376D" w:rsidTr="001479D2">
              <w:trPr>
                <w:trHeight w:val="201"/>
              </w:trPr>
              <w:tc>
                <w:tcPr>
                  <w:tcW w:w="491" w:type="dxa"/>
                  <w:tcBorders>
                    <w:top w:val="single" w:sz="4" w:space="0" w:color="auto"/>
                    <w:left w:val="single" w:sz="4" w:space="0" w:color="auto"/>
                    <w:bottom w:val="single" w:sz="4" w:space="0" w:color="auto"/>
                    <w:right w:val="single" w:sz="4" w:space="0" w:color="auto"/>
                  </w:tcBorders>
                </w:tcPr>
                <w:p w:rsidR="001479D2" w:rsidRPr="00A6376D" w:rsidRDefault="001479D2" w:rsidP="00E32DF5">
                  <w:pPr>
                    <w:framePr w:hSpace="181" w:wrap="around" w:vAnchor="text" w:hAnchor="margin" w:xAlign="center" w:y="31"/>
                    <w:suppressOverlap/>
                    <w:rPr>
                      <w:b/>
                      <w:sz w:val="20"/>
                      <w:szCs w:val="20"/>
                    </w:rPr>
                  </w:pPr>
                  <w:r w:rsidRPr="00A6376D">
                    <w:rPr>
                      <w:b/>
                      <w:sz w:val="20"/>
                      <w:szCs w:val="20"/>
                    </w:rPr>
                    <w:t>6</w:t>
                  </w:r>
                </w:p>
              </w:tc>
              <w:tc>
                <w:tcPr>
                  <w:tcW w:w="2637" w:type="dxa"/>
                  <w:tcBorders>
                    <w:top w:val="single" w:sz="4" w:space="0" w:color="auto"/>
                    <w:left w:val="single" w:sz="4" w:space="0" w:color="auto"/>
                    <w:bottom w:val="single" w:sz="4" w:space="0" w:color="auto"/>
                    <w:right w:val="single" w:sz="4" w:space="0" w:color="auto"/>
                  </w:tcBorders>
                </w:tcPr>
                <w:p w:rsidR="001479D2" w:rsidRPr="00A6376D" w:rsidRDefault="001479D2" w:rsidP="00E32DF5">
                  <w:pPr>
                    <w:framePr w:hSpace="181" w:wrap="around" w:vAnchor="text" w:hAnchor="margin" w:xAlign="center" w:y="31"/>
                    <w:suppressOverlap/>
                    <w:rPr>
                      <w:b/>
                      <w:sz w:val="20"/>
                      <w:szCs w:val="20"/>
                    </w:rPr>
                  </w:pPr>
                  <w:r w:rsidRPr="00A6376D">
                    <w:rPr>
                      <w:b/>
                      <w:iCs/>
                      <w:sz w:val="20"/>
                      <w:szCs w:val="20"/>
                    </w:rPr>
                    <w:t>Порядок формирования цены договора:</w:t>
                  </w:r>
                </w:p>
              </w:tc>
              <w:tc>
                <w:tcPr>
                  <w:tcW w:w="6790" w:type="dxa"/>
                  <w:tcBorders>
                    <w:top w:val="single" w:sz="4" w:space="0" w:color="auto"/>
                    <w:left w:val="single" w:sz="4" w:space="0" w:color="auto"/>
                    <w:bottom w:val="single" w:sz="4" w:space="0" w:color="auto"/>
                    <w:right w:val="single" w:sz="4" w:space="0" w:color="auto"/>
                  </w:tcBorders>
                </w:tcPr>
                <w:p w:rsidR="001479D2" w:rsidRPr="00A6376D" w:rsidRDefault="001479D2" w:rsidP="00E32DF5">
                  <w:pPr>
                    <w:pStyle w:val="af6"/>
                    <w:framePr w:hSpace="181" w:wrap="around" w:vAnchor="text" w:hAnchor="margin" w:xAlign="center" w:y="31"/>
                    <w:suppressOverlap/>
                    <w:jc w:val="both"/>
                    <w:rPr>
                      <w:sz w:val="20"/>
                      <w:szCs w:val="20"/>
                    </w:rPr>
                  </w:pPr>
                  <w:r w:rsidRPr="00A6376D">
                    <w:rPr>
                      <w:sz w:val="20"/>
                      <w:szCs w:val="20"/>
                    </w:rPr>
                    <w:t xml:space="preserve">Общая стоимость работ определена с учетом налога на добавленную стоимость в размере </w:t>
                  </w:r>
                  <w:r w:rsidR="00374249" w:rsidRPr="00A6376D">
                    <w:rPr>
                      <w:sz w:val="20"/>
                      <w:szCs w:val="20"/>
                    </w:rPr>
                    <w:t>20</w:t>
                  </w:r>
                  <w:r w:rsidRPr="00A6376D">
                    <w:rPr>
                      <w:sz w:val="20"/>
                      <w:szCs w:val="20"/>
                    </w:rPr>
                    <w:t xml:space="preserve">%. </w:t>
                  </w:r>
                </w:p>
                <w:p w:rsidR="001479D2" w:rsidRPr="00A6376D" w:rsidRDefault="001479D2" w:rsidP="00E32DF5">
                  <w:pPr>
                    <w:pStyle w:val="af6"/>
                    <w:framePr w:hSpace="181" w:wrap="around" w:vAnchor="text" w:hAnchor="margin" w:xAlign="center" w:y="31"/>
                    <w:suppressOverlap/>
                    <w:jc w:val="both"/>
                    <w:rPr>
                      <w:sz w:val="20"/>
                      <w:szCs w:val="20"/>
                    </w:rPr>
                  </w:pPr>
                  <w:r w:rsidRPr="00A6376D">
                    <w:rPr>
                      <w:sz w:val="20"/>
                      <w:szCs w:val="20"/>
                    </w:rPr>
                    <w:t>Начальная (максимальная) цена договора включает в себя все расходы Исполнителя (транспортировка, погрузочно-разгрузочные работы, ГСМ, расходные материалы, страхование, уплата налогов, таможенных пошлин, сборов), в том числе сопутствующие, связанные с исполнением настоящего Договора.</w:t>
                  </w:r>
                  <w:r w:rsidR="00E32DF5">
                    <w:rPr>
                      <w:sz w:val="20"/>
                      <w:szCs w:val="20"/>
                    </w:rPr>
                    <w:t xml:space="preserve"> </w:t>
                  </w:r>
                  <w:r w:rsidRPr="00A6376D">
                    <w:rPr>
                      <w:b/>
                      <w:sz w:val="20"/>
                      <w:szCs w:val="20"/>
                    </w:rPr>
                    <w:t>В случае если претендент не является плательщиком НДС, то цена, предложенная таким претендентом в заявке, не должна превышать установленную начальную (максимальную) цену без НДС</w:t>
                  </w:r>
                  <w:r w:rsidRPr="00A6376D">
                    <w:rPr>
                      <w:sz w:val="20"/>
                      <w:szCs w:val="20"/>
                    </w:rPr>
                    <w:t>. При этом на стадии оценки и сопоставления заявок для целей сравнения ценовые предложения других участников также учитываются без НДС. В качестве единого базиса сравнения ценовых предложений, обеспечения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по критерию «Цена договора» проводится по цене без НДС. 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1479D2" w:rsidRPr="00A6376D" w:rsidTr="001479D2">
              <w:trPr>
                <w:trHeight w:val="827"/>
              </w:trPr>
              <w:tc>
                <w:tcPr>
                  <w:tcW w:w="491" w:type="dxa"/>
                  <w:tcBorders>
                    <w:top w:val="single" w:sz="4" w:space="0" w:color="auto"/>
                    <w:left w:val="single" w:sz="4" w:space="0" w:color="auto"/>
                    <w:bottom w:val="single" w:sz="4" w:space="0" w:color="auto"/>
                    <w:right w:val="single" w:sz="4" w:space="0" w:color="auto"/>
                  </w:tcBorders>
                </w:tcPr>
                <w:p w:rsidR="001479D2" w:rsidRPr="00A6376D" w:rsidRDefault="001479D2" w:rsidP="00E32DF5">
                  <w:pPr>
                    <w:framePr w:hSpace="181" w:wrap="around" w:vAnchor="text" w:hAnchor="margin" w:xAlign="center" w:y="31"/>
                    <w:suppressOverlap/>
                    <w:rPr>
                      <w:b/>
                      <w:sz w:val="20"/>
                      <w:szCs w:val="20"/>
                    </w:rPr>
                  </w:pPr>
                </w:p>
              </w:tc>
              <w:tc>
                <w:tcPr>
                  <w:tcW w:w="2637" w:type="dxa"/>
                  <w:tcBorders>
                    <w:top w:val="single" w:sz="4" w:space="0" w:color="auto"/>
                    <w:left w:val="single" w:sz="4" w:space="0" w:color="auto"/>
                    <w:bottom w:val="single" w:sz="4" w:space="0" w:color="auto"/>
                    <w:right w:val="single" w:sz="4" w:space="0" w:color="auto"/>
                  </w:tcBorders>
                </w:tcPr>
                <w:p w:rsidR="001479D2" w:rsidRPr="00A6376D" w:rsidRDefault="001479D2" w:rsidP="00E32DF5">
                  <w:pPr>
                    <w:framePr w:hSpace="181" w:wrap="around" w:vAnchor="text" w:hAnchor="margin" w:xAlign="center" w:y="31"/>
                    <w:suppressOverlap/>
                    <w:rPr>
                      <w:b/>
                      <w:sz w:val="20"/>
                      <w:szCs w:val="20"/>
                    </w:rPr>
                  </w:pPr>
                  <w:r w:rsidRPr="00A6376D">
                    <w:rPr>
                      <w:b/>
                      <w:sz w:val="20"/>
                      <w:szCs w:val="20"/>
                    </w:rPr>
                    <w:t xml:space="preserve">Форма, сроки и порядок оплаты </w:t>
                  </w:r>
                </w:p>
              </w:tc>
              <w:tc>
                <w:tcPr>
                  <w:tcW w:w="6790" w:type="dxa"/>
                  <w:tcBorders>
                    <w:top w:val="single" w:sz="4" w:space="0" w:color="auto"/>
                    <w:left w:val="single" w:sz="4" w:space="0" w:color="auto"/>
                    <w:bottom w:val="single" w:sz="4" w:space="0" w:color="auto"/>
                    <w:right w:val="single" w:sz="4" w:space="0" w:color="auto"/>
                  </w:tcBorders>
                </w:tcPr>
                <w:p w:rsidR="001479D2" w:rsidRPr="00A6376D" w:rsidRDefault="001479D2" w:rsidP="00E32DF5">
                  <w:pPr>
                    <w:framePr w:hSpace="181" w:wrap="around" w:vAnchor="text" w:hAnchor="margin" w:xAlign="center" w:y="31"/>
                    <w:suppressOverlap/>
                    <w:rPr>
                      <w:b/>
                      <w:color w:val="000000"/>
                      <w:sz w:val="20"/>
                      <w:szCs w:val="20"/>
                      <w:shd w:val="clear" w:color="auto" w:fill="FFFFFF"/>
                    </w:rPr>
                  </w:pPr>
                  <w:r w:rsidRPr="00A6376D">
                    <w:rPr>
                      <w:color w:val="000000"/>
                      <w:sz w:val="20"/>
                      <w:szCs w:val="20"/>
                      <w:shd w:val="clear" w:color="auto" w:fill="FFFFFF"/>
                    </w:rPr>
                    <w:t>Оплата за выполненные работы производится</w:t>
                  </w:r>
                  <w:r w:rsidRPr="00A6376D">
                    <w:rPr>
                      <w:b/>
                      <w:color w:val="000000"/>
                      <w:sz w:val="20"/>
                      <w:szCs w:val="20"/>
                      <w:shd w:val="clear" w:color="auto" w:fill="FFFFFF"/>
                    </w:rPr>
                    <w:t xml:space="preserve"> в соответствии с положениями проекта Договора</w:t>
                  </w:r>
                  <w:r w:rsidRPr="00A6376D">
                    <w:rPr>
                      <w:color w:val="000000"/>
                      <w:sz w:val="20"/>
                      <w:szCs w:val="20"/>
                      <w:shd w:val="clear" w:color="auto" w:fill="FFFFFF"/>
                    </w:rPr>
                    <w:t xml:space="preserve"> (</w:t>
                  </w:r>
                  <w:r w:rsidRPr="00A6376D">
                    <w:rPr>
                      <w:sz w:val="20"/>
                      <w:szCs w:val="20"/>
                    </w:rPr>
                    <w:t>Приложение №3 к настоящей Информационной карте</w:t>
                  </w:r>
                  <w:r w:rsidRPr="00A6376D">
                    <w:rPr>
                      <w:color w:val="000000"/>
                      <w:sz w:val="20"/>
                      <w:szCs w:val="20"/>
                      <w:shd w:val="clear" w:color="auto" w:fill="FFFFFF"/>
                    </w:rPr>
                    <w:t>).</w:t>
                  </w:r>
                </w:p>
                <w:p w:rsidR="001479D2" w:rsidRPr="00A6376D" w:rsidRDefault="001479D2" w:rsidP="00E32DF5">
                  <w:pPr>
                    <w:framePr w:hSpace="181" w:wrap="around" w:vAnchor="text" w:hAnchor="margin" w:xAlign="center" w:y="31"/>
                    <w:suppressOverlap/>
                    <w:rPr>
                      <w:bCs/>
                      <w:sz w:val="20"/>
                      <w:szCs w:val="20"/>
                    </w:rPr>
                  </w:pPr>
                </w:p>
              </w:tc>
            </w:tr>
            <w:tr w:rsidR="001479D2" w:rsidRPr="00A6376D" w:rsidTr="001479D2">
              <w:trPr>
                <w:trHeight w:val="2393"/>
              </w:trPr>
              <w:tc>
                <w:tcPr>
                  <w:tcW w:w="491" w:type="dxa"/>
                  <w:tcBorders>
                    <w:top w:val="single" w:sz="4" w:space="0" w:color="auto"/>
                    <w:left w:val="single" w:sz="4" w:space="0" w:color="auto"/>
                    <w:bottom w:val="single" w:sz="4" w:space="0" w:color="auto"/>
                    <w:right w:val="single" w:sz="4" w:space="0" w:color="auto"/>
                  </w:tcBorders>
                </w:tcPr>
                <w:p w:rsidR="001479D2" w:rsidRPr="00A6376D" w:rsidRDefault="001479D2" w:rsidP="00E32DF5">
                  <w:pPr>
                    <w:framePr w:hSpace="181" w:wrap="around" w:vAnchor="text" w:hAnchor="margin" w:xAlign="center" w:y="31"/>
                    <w:suppressOverlap/>
                    <w:rPr>
                      <w:b/>
                      <w:sz w:val="20"/>
                      <w:szCs w:val="20"/>
                    </w:rPr>
                  </w:pPr>
                  <w:r w:rsidRPr="00A6376D">
                    <w:rPr>
                      <w:b/>
                      <w:sz w:val="20"/>
                      <w:szCs w:val="20"/>
                    </w:rPr>
                    <w:t>6</w:t>
                  </w:r>
                </w:p>
              </w:tc>
              <w:tc>
                <w:tcPr>
                  <w:tcW w:w="2637" w:type="dxa"/>
                  <w:tcBorders>
                    <w:top w:val="single" w:sz="4" w:space="0" w:color="auto"/>
                    <w:left w:val="single" w:sz="4" w:space="0" w:color="auto"/>
                    <w:bottom w:val="single" w:sz="4" w:space="0" w:color="auto"/>
                    <w:right w:val="single" w:sz="4" w:space="0" w:color="auto"/>
                  </w:tcBorders>
                </w:tcPr>
                <w:p w:rsidR="001479D2" w:rsidRPr="00A6376D" w:rsidRDefault="001479D2" w:rsidP="00E32DF5">
                  <w:pPr>
                    <w:framePr w:hSpace="181" w:wrap="around" w:vAnchor="text" w:hAnchor="margin" w:xAlign="center" w:y="31"/>
                    <w:suppressOverlap/>
                    <w:rPr>
                      <w:b/>
                      <w:sz w:val="20"/>
                      <w:szCs w:val="20"/>
                    </w:rPr>
                  </w:pPr>
                  <w:bookmarkStart w:id="15" w:name="_Toc424113013"/>
                  <w:r w:rsidRPr="00A6376D">
                    <w:rPr>
                      <w:b/>
                      <w:sz w:val="20"/>
                      <w:szCs w:val="20"/>
                    </w:rPr>
                    <w:t>Срок, место и порядок предоставления документации о проведении з</w:t>
                  </w:r>
                  <w:bookmarkEnd w:id="15"/>
                  <w:r w:rsidRPr="00A6376D">
                    <w:rPr>
                      <w:b/>
                      <w:sz w:val="20"/>
                      <w:szCs w:val="20"/>
                    </w:rPr>
                    <w:t>акупки</w:t>
                  </w:r>
                </w:p>
              </w:tc>
              <w:tc>
                <w:tcPr>
                  <w:tcW w:w="6790" w:type="dxa"/>
                  <w:tcBorders>
                    <w:top w:val="single" w:sz="4" w:space="0" w:color="auto"/>
                    <w:left w:val="single" w:sz="4" w:space="0" w:color="auto"/>
                    <w:bottom w:val="single" w:sz="4" w:space="0" w:color="auto"/>
                    <w:right w:val="single" w:sz="4" w:space="0" w:color="auto"/>
                  </w:tcBorders>
                </w:tcPr>
                <w:p w:rsidR="00BD416C" w:rsidRPr="00A6376D" w:rsidRDefault="001479D2" w:rsidP="00E32DF5">
                  <w:pPr>
                    <w:framePr w:hSpace="181" w:wrap="around" w:vAnchor="text" w:hAnchor="margin" w:xAlign="center" w:y="31"/>
                    <w:suppressAutoHyphens/>
                    <w:suppressOverlap/>
                    <w:jc w:val="both"/>
                    <w:rPr>
                      <w:sz w:val="20"/>
                      <w:szCs w:val="20"/>
                    </w:rPr>
                  </w:pPr>
                  <w:r w:rsidRPr="00A6376D">
                    <w:rPr>
                      <w:sz w:val="20"/>
                      <w:szCs w:val="20"/>
                    </w:rPr>
                    <w:t xml:space="preserve">Документация предоставляется в электронной форме на сайте </w:t>
                  </w:r>
                  <w:r w:rsidRPr="00A6376D">
                    <w:rPr>
                      <w:sz w:val="20"/>
                      <w:szCs w:val="20"/>
                      <w:u w:val="single"/>
                    </w:rPr>
                    <w:t xml:space="preserve">http://zakupki.gov.ru и на сайте </w:t>
                  </w:r>
                  <w:r w:rsidR="00BD416C" w:rsidRPr="00A6376D">
                    <w:rPr>
                      <w:sz w:val="20"/>
                      <w:szCs w:val="20"/>
                    </w:rPr>
                    <w:t xml:space="preserve"> АО «Единая </w:t>
                  </w:r>
                  <w:r w:rsidR="00BD416C" w:rsidRPr="00A6376D">
                    <w:rPr>
                      <w:bCs/>
                      <w:sz w:val="20"/>
                      <w:szCs w:val="20"/>
                    </w:rPr>
                    <w:t>электронная</w:t>
                  </w:r>
                  <w:r w:rsidR="00BD416C" w:rsidRPr="00A6376D">
                    <w:rPr>
                      <w:sz w:val="20"/>
                      <w:szCs w:val="20"/>
                    </w:rPr>
                    <w:t xml:space="preserve"> торговая </w:t>
                  </w:r>
                  <w:r w:rsidR="00BD416C" w:rsidRPr="00A6376D">
                    <w:rPr>
                      <w:bCs/>
                      <w:sz w:val="20"/>
                      <w:szCs w:val="20"/>
                    </w:rPr>
                    <w:t>площадка</w:t>
                  </w:r>
                  <w:r w:rsidR="00BD416C" w:rsidRPr="00A6376D">
                    <w:rPr>
                      <w:sz w:val="20"/>
                      <w:szCs w:val="20"/>
                    </w:rPr>
                    <w:t xml:space="preserve">»: </w:t>
                  </w:r>
                  <w:hyperlink r:id="rId11" w:history="1">
                    <w:r w:rsidR="00BD416C" w:rsidRPr="00A6376D">
                      <w:rPr>
                        <w:rStyle w:val="a5"/>
                        <w:sz w:val="20"/>
                        <w:szCs w:val="20"/>
                        <w:lang w:val="en-US"/>
                      </w:rPr>
                      <w:t>www</w:t>
                    </w:r>
                    <w:r w:rsidR="00BD416C" w:rsidRPr="00A6376D">
                      <w:rPr>
                        <w:rStyle w:val="a5"/>
                        <w:sz w:val="20"/>
                        <w:szCs w:val="20"/>
                      </w:rPr>
                      <w:t>.</w:t>
                    </w:r>
                    <w:r w:rsidR="00BD416C" w:rsidRPr="00A6376D">
                      <w:rPr>
                        <w:rStyle w:val="a5"/>
                        <w:sz w:val="20"/>
                        <w:szCs w:val="20"/>
                        <w:lang w:val="en-US"/>
                      </w:rPr>
                      <w:t>roseltorg</w:t>
                    </w:r>
                    <w:r w:rsidR="00BD416C" w:rsidRPr="00A6376D">
                      <w:rPr>
                        <w:rStyle w:val="a5"/>
                        <w:sz w:val="20"/>
                        <w:szCs w:val="20"/>
                      </w:rPr>
                      <w:t>.</w:t>
                    </w:r>
                    <w:r w:rsidR="00BD416C" w:rsidRPr="00A6376D">
                      <w:rPr>
                        <w:rStyle w:val="a5"/>
                        <w:sz w:val="20"/>
                        <w:szCs w:val="20"/>
                        <w:lang w:val="en-US"/>
                      </w:rPr>
                      <w:t>ru</w:t>
                    </w:r>
                  </w:hyperlink>
                </w:p>
                <w:p w:rsidR="001479D2" w:rsidRPr="00A6376D" w:rsidRDefault="001479D2" w:rsidP="00E32DF5">
                  <w:pPr>
                    <w:framePr w:hSpace="181" w:wrap="around" w:vAnchor="text" w:hAnchor="margin" w:xAlign="center" w:y="31"/>
                    <w:suppressOverlap/>
                    <w:rPr>
                      <w:rStyle w:val="a5"/>
                      <w:color w:val="auto"/>
                      <w:sz w:val="20"/>
                      <w:szCs w:val="20"/>
                      <w:u w:val="none"/>
                    </w:rPr>
                  </w:pPr>
                  <w:r w:rsidRPr="00A6376D">
                    <w:rPr>
                      <w:rStyle w:val="a5"/>
                      <w:color w:val="auto"/>
                      <w:sz w:val="20"/>
                      <w:szCs w:val="20"/>
                      <w:u w:val="none"/>
                    </w:rPr>
                    <w:t>Язык - русский.</w:t>
                  </w:r>
                </w:p>
                <w:p w:rsidR="001479D2" w:rsidRPr="00A6376D" w:rsidRDefault="001479D2" w:rsidP="00E32DF5">
                  <w:pPr>
                    <w:framePr w:hSpace="181" w:wrap="around" w:vAnchor="text" w:hAnchor="margin" w:xAlign="center" w:y="31"/>
                    <w:suppressOverlap/>
                    <w:rPr>
                      <w:rStyle w:val="a5"/>
                      <w:color w:val="auto"/>
                      <w:sz w:val="20"/>
                      <w:szCs w:val="20"/>
                      <w:u w:val="none"/>
                    </w:rPr>
                  </w:pPr>
                  <w:r w:rsidRPr="00A6376D">
                    <w:rPr>
                      <w:rStyle w:val="a5"/>
                      <w:color w:val="auto"/>
                      <w:sz w:val="20"/>
                      <w:szCs w:val="20"/>
                      <w:u w:val="none"/>
                    </w:rPr>
                    <w:t>Плата за предоставление документации – не требуется.</w:t>
                  </w:r>
                </w:p>
                <w:p w:rsidR="001479D2" w:rsidRPr="00A6376D" w:rsidRDefault="001479D2" w:rsidP="00E32DF5">
                  <w:pPr>
                    <w:framePr w:hSpace="181" w:wrap="around" w:vAnchor="text" w:hAnchor="margin" w:xAlign="center" w:y="31"/>
                    <w:widowControl w:val="0"/>
                    <w:contextualSpacing/>
                    <w:suppressOverlap/>
                    <w:rPr>
                      <w:b/>
                      <w:sz w:val="20"/>
                      <w:szCs w:val="20"/>
                    </w:rPr>
                  </w:pPr>
                  <w:r w:rsidRPr="00A6376D">
                    <w:rPr>
                      <w:sz w:val="20"/>
                      <w:szCs w:val="20"/>
                    </w:rPr>
                    <w:t xml:space="preserve">Начало срока предоставления документации </w:t>
                  </w:r>
                  <w:r w:rsidR="00EB1321">
                    <w:rPr>
                      <w:b/>
                      <w:sz w:val="20"/>
                      <w:szCs w:val="20"/>
                    </w:rPr>
                    <w:t xml:space="preserve">29 апреля </w:t>
                  </w:r>
                  <w:r w:rsidRPr="00A6376D">
                    <w:rPr>
                      <w:b/>
                      <w:sz w:val="20"/>
                      <w:szCs w:val="20"/>
                    </w:rPr>
                    <w:t>20</w:t>
                  </w:r>
                  <w:r w:rsidR="00EB1321">
                    <w:rPr>
                      <w:b/>
                      <w:sz w:val="20"/>
                      <w:szCs w:val="20"/>
                    </w:rPr>
                    <w:t>20</w:t>
                  </w:r>
                  <w:r w:rsidRPr="00A6376D">
                    <w:rPr>
                      <w:b/>
                      <w:sz w:val="20"/>
                      <w:szCs w:val="20"/>
                    </w:rPr>
                    <w:t xml:space="preserve"> г. с 9 час. 00 мин</w:t>
                  </w:r>
                  <w:r w:rsidRPr="00A6376D">
                    <w:rPr>
                      <w:sz w:val="20"/>
                      <w:szCs w:val="20"/>
                    </w:rPr>
                    <w:t xml:space="preserve"> Окончание срока предоставления документации </w:t>
                  </w:r>
                  <w:r w:rsidR="00EB1321">
                    <w:rPr>
                      <w:b/>
                      <w:sz w:val="20"/>
                      <w:szCs w:val="20"/>
                    </w:rPr>
                    <w:t>1</w:t>
                  </w:r>
                  <w:r w:rsidR="00375C0E">
                    <w:rPr>
                      <w:b/>
                      <w:sz w:val="20"/>
                      <w:szCs w:val="20"/>
                    </w:rPr>
                    <w:t>4</w:t>
                  </w:r>
                  <w:r w:rsidR="00EB1321">
                    <w:rPr>
                      <w:b/>
                      <w:sz w:val="20"/>
                      <w:szCs w:val="20"/>
                    </w:rPr>
                    <w:t xml:space="preserve"> </w:t>
                  </w:r>
                  <w:r w:rsidR="00EC62DB">
                    <w:rPr>
                      <w:b/>
                      <w:sz w:val="20"/>
                      <w:szCs w:val="20"/>
                    </w:rPr>
                    <w:t>ма</w:t>
                  </w:r>
                  <w:r w:rsidR="00EB1321">
                    <w:rPr>
                      <w:b/>
                      <w:sz w:val="20"/>
                      <w:szCs w:val="20"/>
                    </w:rPr>
                    <w:t>я 2020</w:t>
                  </w:r>
                  <w:r w:rsidRPr="00A6376D">
                    <w:rPr>
                      <w:b/>
                      <w:sz w:val="20"/>
                      <w:szCs w:val="20"/>
                    </w:rPr>
                    <w:t xml:space="preserve"> г. в </w:t>
                  </w:r>
                  <w:r w:rsidR="00160154" w:rsidRPr="00A6376D">
                    <w:rPr>
                      <w:b/>
                      <w:sz w:val="20"/>
                      <w:szCs w:val="20"/>
                    </w:rPr>
                    <w:t>10</w:t>
                  </w:r>
                  <w:r w:rsidRPr="00A6376D">
                    <w:rPr>
                      <w:b/>
                      <w:sz w:val="20"/>
                      <w:szCs w:val="20"/>
                    </w:rPr>
                    <w:t xml:space="preserve"> час. 00мин.</w:t>
                  </w:r>
                </w:p>
                <w:p w:rsidR="001479D2" w:rsidRPr="00A6376D" w:rsidRDefault="001479D2" w:rsidP="00E32DF5">
                  <w:pPr>
                    <w:framePr w:hSpace="181" w:wrap="around" w:vAnchor="text" w:hAnchor="margin" w:xAlign="center" w:y="31"/>
                    <w:suppressOverlap/>
                    <w:rPr>
                      <w:sz w:val="20"/>
                      <w:szCs w:val="20"/>
                    </w:rPr>
                  </w:pPr>
                </w:p>
              </w:tc>
            </w:tr>
            <w:tr w:rsidR="001479D2" w:rsidRPr="00A6376D" w:rsidTr="001479D2">
              <w:trPr>
                <w:trHeight w:val="1689"/>
              </w:trPr>
              <w:tc>
                <w:tcPr>
                  <w:tcW w:w="491" w:type="dxa"/>
                  <w:tcBorders>
                    <w:top w:val="single" w:sz="4" w:space="0" w:color="auto"/>
                    <w:left w:val="single" w:sz="4" w:space="0" w:color="auto"/>
                    <w:bottom w:val="single" w:sz="4" w:space="0" w:color="auto"/>
                    <w:right w:val="single" w:sz="4" w:space="0" w:color="auto"/>
                  </w:tcBorders>
                </w:tcPr>
                <w:p w:rsidR="001479D2" w:rsidRPr="00A6376D" w:rsidRDefault="001479D2" w:rsidP="00E32DF5">
                  <w:pPr>
                    <w:framePr w:hSpace="181" w:wrap="around" w:vAnchor="text" w:hAnchor="margin" w:xAlign="center" w:y="31"/>
                    <w:suppressOverlap/>
                    <w:rPr>
                      <w:b/>
                      <w:sz w:val="20"/>
                      <w:szCs w:val="20"/>
                    </w:rPr>
                  </w:pPr>
                  <w:r w:rsidRPr="00A6376D">
                    <w:rPr>
                      <w:b/>
                      <w:sz w:val="20"/>
                      <w:szCs w:val="20"/>
                    </w:rPr>
                    <w:t>7</w:t>
                  </w:r>
                </w:p>
              </w:tc>
              <w:tc>
                <w:tcPr>
                  <w:tcW w:w="2637" w:type="dxa"/>
                  <w:tcBorders>
                    <w:top w:val="single" w:sz="4" w:space="0" w:color="auto"/>
                    <w:left w:val="single" w:sz="4" w:space="0" w:color="auto"/>
                    <w:bottom w:val="single" w:sz="4" w:space="0" w:color="auto"/>
                    <w:right w:val="single" w:sz="4" w:space="0" w:color="auto"/>
                  </w:tcBorders>
                </w:tcPr>
                <w:p w:rsidR="001479D2" w:rsidRPr="00A6376D" w:rsidRDefault="001479D2" w:rsidP="00E32DF5">
                  <w:pPr>
                    <w:framePr w:hSpace="181" w:wrap="around" w:vAnchor="text" w:hAnchor="margin" w:xAlign="center" w:y="31"/>
                    <w:suppressOverlap/>
                    <w:rPr>
                      <w:b/>
                      <w:sz w:val="20"/>
                      <w:szCs w:val="20"/>
                    </w:rPr>
                  </w:pPr>
                  <w:r w:rsidRPr="00A6376D">
                    <w:rPr>
                      <w:b/>
                      <w:sz w:val="20"/>
                      <w:szCs w:val="20"/>
                    </w:rPr>
                    <w:t>Дата начала, дата и время окончания подачи заявок на участие в запросе предложений, место и порядок их подачи участниками</w:t>
                  </w:r>
                </w:p>
              </w:tc>
              <w:tc>
                <w:tcPr>
                  <w:tcW w:w="6790" w:type="dxa"/>
                  <w:tcBorders>
                    <w:top w:val="single" w:sz="4" w:space="0" w:color="auto"/>
                    <w:left w:val="single" w:sz="4" w:space="0" w:color="auto"/>
                    <w:bottom w:val="single" w:sz="4" w:space="0" w:color="auto"/>
                    <w:right w:val="single" w:sz="4" w:space="0" w:color="auto"/>
                  </w:tcBorders>
                </w:tcPr>
                <w:p w:rsidR="001479D2" w:rsidRPr="00A6376D" w:rsidRDefault="001479D2" w:rsidP="00E32DF5">
                  <w:pPr>
                    <w:framePr w:hSpace="181" w:wrap="around" w:vAnchor="text" w:hAnchor="margin" w:xAlign="center" w:y="31"/>
                    <w:widowControl w:val="0"/>
                    <w:ind w:firstLine="425"/>
                    <w:contextualSpacing/>
                    <w:suppressOverlap/>
                    <w:rPr>
                      <w:b/>
                      <w:sz w:val="20"/>
                      <w:szCs w:val="20"/>
                    </w:rPr>
                  </w:pPr>
                  <w:r w:rsidRPr="00A6376D">
                    <w:rPr>
                      <w:sz w:val="20"/>
                      <w:szCs w:val="20"/>
                    </w:rPr>
                    <w:t xml:space="preserve">Начало срока приема заявок </w:t>
                  </w:r>
                  <w:r w:rsidR="00EB1321">
                    <w:rPr>
                      <w:b/>
                      <w:sz w:val="20"/>
                      <w:szCs w:val="20"/>
                    </w:rPr>
                    <w:t xml:space="preserve">29 апреля </w:t>
                  </w:r>
                  <w:r w:rsidR="00EB1321" w:rsidRPr="00A6376D">
                    <w:rPr>
                      <w:b/>
                      <w:sz w:val="20"/>
                      <w:szCs w:val="20"/>
                    </w:rPr>
                    <w:t>20</w:t>
                  </w:r>
                  <w:r w:rsidR="00EB1321">
                    <w:rPr>
                      <w:b/>
                      <w:sz w:val="20"/>
                      <w:szCs w:val="20"/>
                    </w:rPr>
                    <w:t>20</w:t>
                  </w:r>
                  <w:r w:rsidR="00EB1321" w:rsidRPr="00A6376D">
                    <w:rPr>
                      <w:b/>
                      <w:sz w:val="20"/>
                      <w:szCs w:val="20"/>
                    </w:rPr>
                    <w:t xml:space="preserve"> </w:t>
                  </w:r>
                  <w:r w:rsidRPr="00A6376D">
                    <w:rPr>
                      <w:b/>
                      <w:sz w:val="20"/>
                      <w:szCs w:val="20"/>
                    </w:rPr>
                    <w:t>г. в 9 час. 00 мин.</w:t>
                  </w:r>
                </w:p>
                <w:p w:rsidR="001479D2" w:rsidRPr="00A6376D" w:rsidRDefault="001479D2" w:rsidP="00E32DF5">
                  <w:pPr>
                    <w:framePr w:hSpace="181" w:wrap="around" w:vAnchor="text" w:hAnchor="margin" w:xAlign="center" w:y="31"/>
                    <w:widowControl w:val="0"/>
                    <w:ind w:firstLine="425"/>
                    <w:contextualSpacing/>
                    <w:suppressOverlap/>
                    <w:rPr>
                      <w:b/>
                      <w:sz w:val="20"/>
                      <w:szCs w:val="20"/>
                    </w:rPr>
                  </w:pPr>
                  <w:r w:rsidRPr="00A6376D">
                    <w:rPr>
                      <w:sz w:val="20"/>
                      <w:szCs w:val="20"/>
                    </w:rPr>
                    <w:t xml:space="preserve">Окончание срока подачи заявок </w:t>
                  </w:r>
                  <w:r w:rsidR="00EB1321">
                    <w:rPr>
                      <w:b/>
                      <w:sz w:val="20"/>
                      <w:szCs w:val="20"/>
                    </w:rPr>
                    <w:t>1</w:t>
                  </w:r>
                  <w:r w:rsidR="00E9564F">
                    <w:rPr>
                      <w:b/>
                      <w:sz w:val="20"/>
                      <w:szCs w:val="20"/>
                    </w:rPr>
                    <w:t>4</w:t>
                  </w:r>
                  <w:r w:rsidR="00EB1321">
                    <w:rPr>
                      <w:b/>
                      <w:sz w:val="20"/>
                      <w:szCs w:val="20"/>
                    </w:rPr>
                    <w:t xml:space="preserve"> мая 2020</w:t>
                  </w:r>
                  <w:r w:rsidR="00EB1321" w:rsidRPr="00A6376D">
                    <w:rPr>
                      <w:b/>
                      <w:sz w:val="20"/>
                      <w:szCs w:val="20"/>
                    </w:rPr>
                    <w:t xml:space="preserve"> </w:t>
                  </w:r>
                  <w:r w:rsidRPr="00A6376D">
                    <w:rPr>
                      <w:b/>
                      <w:sz w:val="20"/>
                      <w:szCs w:val="20"/>
                    </w:rPr>
                    <w:t>г. в 1</w:t>
                  </w:r>
                  <w:r w:rsidR="00160154" w:rsidRPr="00A6376D">
                    <w:rPr>
                      <w:b/>
                      <w:sz w:val="20"/>
                      <w:szCs w:val="20"/>
                    </w:rPr>
                    <w:t>0</w:t>
                  </w:r>
                  <w:r w:rsidRPr="00A6376D">
                    <w:rPr>
                      <w:b/>
                      <w:sz w:val="20"/>
                      <w:szCs w:val="20"/>
                    </w:rPr>
                    <w:t>.00час. 00мин.</w:t>
                  </w:r>
                </w:p>
                <w:p w:rsidR="00BD416C" w:rsidRPr="00A6376D" w:rsidRDefault="001479D2" w:rsidP="00E32DF5">
                  <w:pPr>
                    <w:framePr w:hSpace="181" w:wrap="around" w:vAnchor="text" w:hAnchor="margin" w:xAlign="center" w:y="31"/>
                    <w:suppressAutoHyphens/>
                    <w:suppressOverlap/>
                    <w:jc w:val="both"/>
                    <w:rPr>
                      <w:sz w:val="20"/>
                      <w:szCs w:val="20"/>
                    </w:rPr>
                  </w:pPr>
                  <w:r w:rsidRPr="00A6376D">
                    <w:rPr>
                      <w:b/>
                      <w:sz w:val="20"/>
                      <w:szCs w:val="20"/>
                    </w:rPr>
                    <w:t xml:space="preserve">Место подачи предложения </w:t>
                  </w:r>
                  <w:r w:rsidR="00BD416C" w:rsidRPr="00A6376D">
                    <w:rPr>
                      <w:sz w:val="20"/>
                      <w:szCs w:val="20"/>
                    </w:rPr>
                    <w:t xml:space="preserve"> АО «Единая </w:t>
                  </w:r>
                  <w:r w:rsidR="00BD416C" w:rsidRPr="00A6376D">
                    <w:rPr>
                      <w:bCs/>
                      <w:sz w:val="20"/>
                      <w:szCs w:val="20"/>
                    </w:rPr>
                    <w:t>электронная</w:t>
                  </w:r>
                  <w:r w:rsidR="00BD416C" w:rsidRPr="00A6376D">
                    <w:rPr>
                      <w:sz w:val="20"/>
                      <w:szCs w:val="20"/>
                    </w:rPr>
                    <w:t xml:space="preserve"> торговая </w:t>
                  </w:r>
                  <w:r w:rsidR="00BD416C" w:rsidRPr="00A6376D">
                    <w:rPr>
                      <w:bCs/>
                      <w:sz w:val="20"/>
                      <w:szCs w:val="20"/>
                    </w:rPr>
                    <w:t>площадка</w:t>
                  </w:r>
                  <w:r w:rsidR="00BD416C" w:rsidRPr="00A6376D">
                    <w:rPr>
                      <w:sz w:val="20"/>
                      <w:szCs w:val="20"/>
                    </w:rPr>
                    <w:t xml:space="preserve">»: </w:t>
                  </w:r>
                  <w:hyperlink r:id="rId12" w:history="1">
                    <w:r w:rsidR="00BD416C" w:rsidRPr="00A6376D">
                      <w:rPr>
                        <w:rStyle w:val="a5"/>
                        <w:sz w:val="20"/>
                        <w:szCs w:val="20"/>
                        <w:lang w:val="en-US"/>
                      </w:rPr>
                      <w:t>www</w:t>
                    </w:r>
                    <w:r w:rsidR="00BD416C" w:rsidRPr="00A6376D">
                      <w:rPr>
                        <w:rStyle w:val="a5"/>
                        <w:sz w:val="20"/>
                        <w:szCs w:val="20"/>
                      </w:rPr>
                      <w:t>.</w:t>
                    </w:r>
                    <w:r w:rsidR="00BD416C" w:rsidRPr="00A6376D">
                      <w:rPr>
                        <w:rStyle w:val="a5"/>
                        <w:sz w:val="20"/>
                        <w:szCs w:val="20"/>
                        <w:lang w:val="en-US"/>
                      </w:rPr>
                      <w:t>roseltorg</w:t>
                    </w:r>
                    <w:r w:rsidR="00BD416C" w:rsidRPr="00A6376D">
                      <w:rPr>
                        <w:rStyle w:val="a5"/>
                        <w:sz w:val="20"/>
                        <w:szCs w:val="20"/>
                      </w:rPr>
                      <w:t>.</w:t>
                    </w:r>
                    <w:r w:rsidR="00BD416C" w:rsidRPr="00A6376D">
                      <w:rPr>
                        <w:rStyle w:val="a5"/>
                        <w:sz w:val="20"/>
                        <w:szCs w:val="20"/>
                        <w:lang w:val="en-US"/>
                      </w:rPr>
                      <w:t>ru</w:t>
                    </w:r>
                  </w:hyperlink>
                </w:p>
                <w:p w:rsidR="001479D2" w:rsidRPr="00A6376D" w:rsidRDefault="001479D2" w:rsidP="00E32DF5">
                  <w:pPr>
                    <w:framePr w:hSpace="181" w:wrap="around" w:vAnchor="text" w:hAnchor="margin" w:xAlign="center" w:y="31"/>
                    <w:suppressOverlap/>
                    <w:rPr>
                      <w:sz w:val="20"/>
                      <w:szCs w:val="20"/>
                    </w:rPr>
                  </w:pPr>
                </w:p>
              </w:tc>
            </w:tr>
            <w:tr w:rsidR="001479D2" w:rsidRPr="00A6376D" w:rsidTr="001479D2">
              <w:trPr>
                <w:trHeight w:val="2071"/>
              </w:trPr>
              <w:tc>
                <w:tcPr>
                  <w:tcW w:w="491" w:type="dxa"/>
                  <w:tcBorders>
                    <w:top w:val="single" w:sz="4" w:space="0" w:color="auto"/>
                    <w:left w:val="single" w:sz="4" w:space="0" w:color="auto"/>
                    <w:bottom w:val="single" w:sz="4" w:space="0" w:color="auto"/>
                    <w:right w:val="single" w:sz="4" w:space="0" w:color="auto"/>
                  </w:tcBorders>
                </w:tcPr>
                <w:p w:rsidR="001479D2" w:rsidRPr="00A6376D" w:rsidRDefault="001479D2" w:rsidP="00E32DF5">
                  <w:pPr>
                    <w:framePr w:hSpace="181" w:wrap="around" w:vAnchor="text" w:hAnchor="margin" w:xAlign="center" w:y="31"/>
                    <w:suppressOverlap/>
                    <w:rPr>
                      <w:b/>
                      <w:sz w:val="20"/>
                      <w:szCs w:val="20"/>
                    </w:rPr>
                  </w:pPr>
                  <w:r w:rsidRPr="00A6376D">
                    <w:rPr>
                      <w:b/>
                      <w:sz w:val="20"/>
                      <w:szCs w:val="20"/>
                    </w:rPr>
                    <w:t>8</w:t>
                  </w:r>
                </w:p>
              </w:tc>
              <w:tc>
                <w:tcPr>
                  <w:tcW w:w="2637" w:type="dxa"/>
                  <w:tcBorders>
                    <w:top w:val="single" w:sz="4" w:space="0" w:color="auto"/>
                    <w:left w:val="single" w:sz="4" w:space="0" w:color="auto"/>
                    <w:bottom w:val="single" w:sz="4" w:space="0" w:color="auto"/>
                    <w:right w:val="single" w:sz="4" w:space="0" w:color="auto"/>
                  </w:tcBorders>
                </w:tcPr>
                <w:p w:rsidR="001479D2" w:rsidRPr="00A6376D" w:rsidRDefault="001479D2" w:rsidP="00E32DF5">
                  <w:pPr>
                    <w:framePr w:hSpace="181" w:wrap="around" w:vAnchor="text" w:hAnchor="margin" w:xAlign="center" w:y="31"/>
                    <w:suppressOverlap/>
                    <w:rPr>
                      <w:b/>
                      <w:sz w:val="20"/>
                      <w:szCs w:val="20"/>
                    </w:rPr>
                  </w:pPr>
                  <w:r w:rsidRPr="00A6376D">
                    <w:rPr>
                      <w:b/>
                      <w:sz w:val="20"/>
                      <w:szCs w:val="20"/>
                    </w:rPr>
                    <w:t>Место, время и дата открытия доступа к поданным в форме электронных документов этим заявкам, место и дата рассмотрения предложений участников закупки</w:t>
                  </w:r>
                </w:p>
              </w:tc>
              <w:tc>
                <w:tcPr>
                  <w:tcW w:w="6790" w:type="dxa"/>
                  <w:tcBorders>
                    <w:top w:val="single" w:sz="4" w:space="0" w:color="auto"/>
                    <w:left w:val="single" w:sz="4" w:space="0" w:color="auto"/>
                    <w:bottom w:val="single" w:sz="4" w:space="0" w:color="auto"/>
                    <w:right w:val="single" w:sz="4" w:space="0" w:color="auto"/>
                  </w:tcBorders>
                </w:tcPr>
                <w:p w:rsidR="001479D2" w:rsidRPr="00A6376D" w:rsidRDefault="001479D2" w:rsidP="00E32DF5">
                  <w:pPr>
                    <w:framePr w:hSpace="181" w:wrap="around" w:vAnchor="text" w:hAnchor="margin" w:xAlign="center" w:y="31"/>
                    <w:suppressOverlap/>
                    <w:rPr>
                      <w:b/>
                      <w:sz w:val="20"/>
                      <w:szCs w:val="20"/>
                    </w:rPr>
                  </w:pPr>
                  <w:r w:rsidRPr="00A6376D">
                    <w:rPr>
                      <w:b/>
                      <w:sz w:val="20"/>
                      <w:szCs w:val="20"/>
                    </w:rPr>
                    <w:t xml:space="preserve">Место, время и дата открытия доступа к поданным в форме электронных документов этим заявкам – </w:t>
                  </w:r>
                </w:p>
                <w:p w:rsidR="001479D2" w:rsidRPr="00A6376D" w:rsidRDefault="00EB1321" w:rsidP="00E32DF5">
                  <w:pPr>
                    <w:framePr w:hSpace="181" w:wrap="around" w:vAnchor="text" w:hAnchor="margin" w:xAlign="center" w:y="31"/>
                    <w:suppressOverlap/>
                    <w:rPr>
                      <w:b/>
                      <w:sz w:val="20"/>
                      <w:szCs w:val="20"/>
                    </w:rPr>
                  </w:pPr>
                  <w:r>
                    <w:rPr>
                      <w:b/>
                      <w:sz w:val="20"/>
                      <w:szCs w:val="20"/>
                    </w:rPr>
                    <w:t>1</w:t>
                  </w:r>
                  <w:r w:rsidR="00E9564F">
                    <w:rPr>
                      <w:b/>
                      <w:sz w:val="20"/>
                      <w:szCs w:val="20"/>
                    </w:rPr>
                    <w:t>4</w:t>
                  </w:r>
                  <w:r>
                    <w:rPr>
                      <w:b/>
                      <w:sz w:val="20"/>
                      <w:szCs w:val="20"/>
                    </w:rPr>
                    <w:t xml:space="preserve"> мая 2020</w:t>
                  </w:r>
                  <w:r w:rsidRPr="00A6376D">
                    <w:rPr>
                      <w:b/>
                      <w:sz w:val="20"/>
                      <w:szCs w:val="20"/>
                    </w:rPr>
                    <w:t xml:space="preserve"> </w:t>
                  </w:r>
                  <w:r w:rsidR="001479D2" w:rsidRPr="00A6376D">
                    <w:rPr>
                      <w:b/>
                      <w:sz w:val="20"/>
                      <w:szCs w:val="20"/>
                    </w:rPr>
                    <w:t>г. в 1</w:t>
                  </w:r>
                  <w:r w:rsidR="00160154" w:rsidRPr="00A6376D">
                    <w:rPr>
                      <w:b/>
                      <w:sz w:val="20"/>
                      <w:szCs w:val="20"/>
                    </w:rPr>
                    <w:t>0</w:t>
                  </w:r>
                  <w:r w:rsidR="001479D2" w:rsidRPr="00A6376D">
                    <w:rPr>
                      <w:b/>
                      <w:sz w:val="20"/>
                      <w:szCs w:val="20"/>
                    </w:rPr>
                    <w:t xml:space="preserve"> час.00 мин.</w:t>
                  </w:r>
                </w:p>
                <w:p w:rsidR="00BD416C" w:rsidRPr="00A6376D" w:rsidRDefault="00BD416C" w:rsidP="00E32DF5">
                  <w:pPr>
                    <w:framePr w:hSpace="181" w:wrap="around" w:vAnchor="text" w:hAnchor="margin" w:xAlign="center" w:y="31"/>
                    <w:suppressAutoHyphens/>
                    <w:suppressOverlap/>
                    <w:jc w:val="both"/>
                    <w:rPr>
                      <w:sz w:val="20"/>
                      <w:szCs w:val="20"/>
                    </w:rPr>
                  </w:pPr>
                  <w:r w:rsidRPr="00A6376D">
                    <w:rPr>
                      <w:sz w:val="20"/>
                      <w:szCs w:val="20"/>
                    </w:rPr>
                    <w:t xml:space="preserve">АО «Единая </w:t>
                  </w:r>
                  <w:r w:rsidRPr="00A6376D">
                    <w:rPr>
                      <w:bCs/>
                      <w:sz w:val="20"/>
                      <w:szCs w:val="20"/>
                    </w:rPr>
                    <w:t>электронная</w:t>
                  </w:r>
                  <w:r w:rsidRPr="00A6376D">
                    <w:rPr>
                      <w:sz w:val="20"/>
                      <w:szCs w:val="20"/>
                    </w:rPr>
                    <w:t xml:space="preserve"> торговая </w:t>
                  </w:r>
                  <w:r w:rsidRPr="00A6376D">
                    <w:rPr>
                      <w:bCs/>
                      <w:sz w:val="20"/>
                      <w:szCs w:val="20"/>
                    </w:rPr>
                    <w:t>площадка</w:t>
                  </w:r>
                  <w:r w:rsidRPr="00A6376D">
                    <w:rPr>
                      <w:sz w:val="20"/>
                      <w:szCs w:val="20"/>
                    </w:rPr>
                    <w:t xml:space="preserve">»: </w:t>
                  </w:r>
                  <w:hyperlink r:id="rId13" w:history="1">
                    <w:r w:rsidRPr="00A6376D">
                      <w:rPr>
                        <w:rStyle w:val="a5"/>
                        <w:sz w:val="20"/>
                        <w:szCs w:val="20"/>
                        <w:lang w:val="en-US"/>
                      </w:rPr>
                      <w:t>www</w:t>
                    </w:r>
                    <w:r w:rsidRPr="00A6376D">
                      <w:rPr>
                        <w:rStyle w:val="a5"/>
                        <w:sz w:val="20"/>
                        <w:szCs w:val="20"/>
                      </w:rPr>
                      <w:t>.</w:t>
                    </w:r>
                    <w:r w:rsidRPr="00A6376D">
                      <w:rPr>
                        <w:rStyle w:val="a5"/>
                        <w:sz w:val="20"/>
                        <w:szCs w:val="20"/>
                        <w:lang w:val="en-US"/>
                      </w:rPr>
                      <w:t>roseltorg</w:t>
                    </w:r>
                    <w:r w:rsidRPr="00A6376D">
                      <w:rPr>
                        <w:rStyle w:val="a5"/>
                        <w:sz w:val="20"/>
                        <w:szCs w:val="20"/>
                      </w:rPr>
                      <w:t>.</w:t>
                    </w:r>
                    <w:r w:rsidRPr="00A6376D">
                      <w:rPr>
                        <w:rStyle w:val="a5"/>
                        <w:sz w:val="20"/>
                        <w:szCs w:val="20"/>
                        <w:lang w:val="en-US"/>
                      </w:rPr>
                      <w:t>ru</w:t>
                    </w:r>
                  </w:hyperlink>
                </w:p>
                <w:p w:rsidR="001479D2" w:rsidRPr="00A6376D" w:rsidRDefault="001479D2" w:rsidP="00E32DF5">
                  <w:pPr>
                    <w:framePr w:hSpace="181" w:wrap="around" w:vAnchor="text" w:hAnchor="margin" w:xAlign="center" w:y="31"/>
                    <w:suppressOverlap/>
                    <w:rPr>
                      <w:sz w:val="20"/>
                      <w:szCs w:val="20"/>
                    </w:rPr>
                  </w:pPr>
                </w:p>
                <w:p w:rsidR="001479D2" w:rsidRPr="00A6376D" w:rsidRDefault="001479D2" w:rsidP="00E32DF5">
                  <w:pPr>
                    <w:framePr w:hSpace="181" w:wrap="around" w:vAnchor="text" w:hAnchor="margin" w:xAlign="center" w:y="31"/>
                    <w:suppressOverlap/>
                    <w:rPr>
                      <w:b/>
                      <w:sz w:val="20"/>
                      <w:szCs w:val="20"/>
                    </w:rPr>
                  </w:pPr>
                  <w:r w:rsidRPr="00A6376D">
                    <w:rPr>
                      <w:b/>
                      <w:sz w:val="20"/>
                      <w:szCs w:val="20"/>
                    </w:rPr>
                    <w:t xml:space="preserve">Место и дата рассмотрения предложений участников закупки </w:t>
                  </w:r>
                  <w:r w:rsidR="00BD416C" w:rsidRPr="00A6376D">
                    <w:rPr>
                      <w:b/>
                      <w:sz w:val="20"/>
                      <w:szCs w:val="20"/>
                    </w:rPr>
                    <w:t>–</w:t>
                  </w:r>
                  <w:r w:rsidR="00EB1321">
                    <w:rPr>
                      <w:b/>
                      <w:sz w:val="20"/>
                      <w:szCs w:val="20"/>
                    </w:rPr>
                    <w:t>1</w:t>
                  </w:r>
                  <w:r w:rsidR="00E9564F">
                    <w:rPr>
                      <w:b/>
                      <w:sz w:val="20"/>
                      <w:szCs w:val="20"/>
                    </w:rPr>
                    <w:t>4</w:t>
                  </w:r>
                  <w:r w:rsidR="00EB1321">
                    <w:rPr>
                      <w:b/>
                      <w:sz w:val="20"/>
                      <w:szCs w:val="20"/>
                    </w:rPr>
                    <w:t xml:space="preserve"> мая 2020</w:t>
                  </w:r>
                  <w:r w:rsidR="00EB1321" w:rsidRPr="00A6376D">
                    <w:rPr>
                      <w:b/>
                      <w:sz w:val="20"/>
                      <w:szCs w:val="20"/>
                    </w:rPr>
                    <w:t xml:space="preserve"> </w:t>
                  </w:r>
                  <w:r w:rsidRPr="00A6376D">
                    <w:rPr>
                      <w:b/>
                      <w:sz w:val="20"/>
                      <w:szCs w:val="20"/>
                    </w:rPr>
                    <w:t xml:space="preserve"> г. в </w:t>
                  </w:r>
                  <w:r w:rsidR="00160154" w:rsidRPr="00A6376D">
                    <w:rPr>
                      <w:b/>
                      <w:sz w:val="20"/>
                      <w:szCs w:val="20"/>
                    </w:rPr>
                    <w:t>10</w:t>
                  </w:r>
                  <w:r w:rsidRPr="00A6376D">
                    <w:rPr>
                      <w:b/>
                      <w:sz w:val="20"/>
                      <w:szCs w:val="20"/>
                    </w:rPr>
                    <w:t xml:space="preserve"> час. </w:t>
                  </w:r>
                  <w:r w:rsidR="00160154" w:rsidRPr="00A6376D">
                    <w:rPr>
                      <w:b/>
                      <w:sz w:val="20"/>
                      <w:szCs w:val="20"/>
                    </w:rPr>
                    <w:t>3</w:t>
                  </w:r>
                  <w:r w:rsidRPr="00A6376D">
                    <w:rPr>
                      <w:b/>
                      <w:sz w:val="20"/>
                      <w:szCs w:val="20"/>
                    </w:rPr>
                    <w:t>0 мин.</w:t>
                  </w:r>
                </w:p>
                <w:p w:rsidR="00BD416C" w:rsidRPr="00A6376D" w:rsidRDefault="00BD416C" w:rsidP="00E32DF5">
                  <w:pPr>
                    <w:framePr w:hSpace="181" w:wrap="around" w:vAnchor="text" w:hAnchor="margin" w:xAlign="center" w:y="31"/>
                    <w:suppressAutoHyphens/>
                    <w:suppressOverlap/>
                    <w:jc w:val="both"/>
                    <w:rPr>
                      <w:sz w:val="20"/>
                      <w:szCs w:val="20"/>
                    </w:rPr>
                  </w:pPr>
                  <w:r w:rsidRPr="00A6376D">
                    <w:rPr>
                      <w:sz w:val="20"/>
                      <w:szCs w:val="20"/>
                    </w:rPr>
                    <w:t xml:space="preserve">АО «Единая </w:t>
                  </w:r>
                  <w:r w:rsidRPr="00A6376D">
                    <w:rPr>
                      <w:bCs/>
                      <w:sz w:val="20"/>
                      <w:szCs w:val="20"/>
                    </w:rPr>
                    <w:t>электронная</w:t>
                  </w:r>
                  <w:r w:rsidRPr="00A6376D">
                    <w:rPr>
                      <w:sz w:val="20"/>
                      <w:szCs w:val="20"/>
                    </w:rPr>
                    <w:t xml:space="preserve"> торговая </w:t>
                  </w:r>
                  <w:r w:rsidRPr="00A6376D">
                    <w:rPr>
                      <w:bCs/>
                      <w:sz w:val="20"/>
                      <w:szCs w:val="20"/>
                    </w:rPr>
                    <w:t>площадка</w:t>
                  </w:r>
                  <w:r w:rsidRPr="00A6376D">
                    <w:rPr>
                      <w:sz w:val="20"/>
                      <w:szCs w:val="20"/>
                    </w:rPr>
                    <w:t xml:space="preserve">»: </w:t>
                  </w:r>
                  <w:hyperlink r:id="rId14" w:history="1">
                    <w:r w:rsidRPr="00A6376D">
                      <w:rPr>
                        <w:rStyle w:val="a5"/>
                        <w:sz w:val="20"/>
                        <w:szCs w:val="20"/>
                        <w:lang w:val="en-US"/>
                      </w:rPr>
                      <w:t>www</w:t>
                    </w:r>
                    <w:r w:rsidRPr="00A6376D">
                      <w:rPr>
                        <w:rStyle w:val="a5"/>
                        <w:sz w:val="20"/>
                        <w:szCs w:val="20"/>
                      </w:rPr>
                      <w:t>.</w:t>
                    </w:r>
                    <w:r w:rsidRPr="00A6376D">
                      <w:rPr>
                        <w:rStyle w:val="a5"/>
                        <w:sz w:val="20"/>
                        <w:szCs w:val="20"/>
                        <w:lang w:val="en-US"/>
                      </w:rPr>
                      <w:t>roseltorg</w:t>
                    </w:r>
                    <w:r w:rsidRPr="00A6376D">
                      <w:rPr>
                        <w:rStyle w:val="a5"/>
                        <w:sz w:val="20"/>
                        <w:szCs w:val="20"/>
                      </w:rPr>
                      <w:t>.</w:t>
                    </w:r>
                    <w:r w:rsidRPr="00A6376D">
                      <w:rPr>
                        <w:rStyle w:val="a5"/>
                        <w:sz w:val="20"/>
                        <w:szCs w:val="20"/>
                        <w:lang w:val="en-US"/>
                      </w:rPr>
                      <w:t>ru</w:t>
                    </w:r>
                  </w:hyperlink>
                </w:p>
                <w:p w:rsidR="001479D2" w:rsidRPr="00A6376D" w:rsidRDefault="001479D2" w:rsidP="00E32DF5">
                  <w:pPr>
                    <w:framePr w:hSpace="181" w:wrap="around" w:vAnchor="text" w:hAnchor="margin" w:xAlign="center" w:y="31"/>
                    <w:suppressOverlap/>
                    <w:rPr>
                      <w:sz w:val="20"/>
                      <w:szCs w:val="20"/>
                    </w:rPr>
                  </w:pPr>
                </w:p>
              </w:tc>
            </w:tr>
            <w:tr w:rsidR="001479D2" w:rsidRPr="00A6376D" w:rsidTr="001479D2">
              <w:trPr>
                <w:trHeight w:val="70"/>
              </w:trPr>
              <w:tc>
                <w:tcPr>
                  <w:tcW w:w="491" w:type="dxa"/>
                  <w:tcBorders>
                    <w:top w:val="single" w:sz="4" w:space="0" w:color="auto"/>
                    <w:left w:val="single" w:sz="4" w:space="0" w:color="auto"/>
                    <w:bottom w:val="single" w:sz="4" w:space="0" w:color="auto"/>
                    <w:right w:val="single" w:sz="4" w:space="0" w:color="auto"/>
                  </w:tcBorders>
                </w:tcPr>
                <w:p w:rsidR="001479D2" w:rsidRPr="00A6376D" w:rsidRDefault="001479D2" w:rsidP="00E32DF5">
                  <w:pPr>
                    <w:framePr w:hSpace="181" w:wrap="around" w:vAnchor="text" w:hAnchor="margin" w:xAlign="center" w:y="31"/>
                    <w:suppressOverlap/>
                    <w:rPr>
                      <w:b/>
                      <w:sz w:val="20"/>
                      <w:szCs w:val="20"/>
                    </w:rPr>
                  </w:pPr>
                  <w:r w:rsidRPr="00A6376D">
                    <w:rPr>
                      <w:b/>
                      <w:sz w:val="20"/>
                      <w:szCs w:val="20"/>
                    </w:rPr>
                    <w:t>9</w:t>
                  </w:r>
                </w:p>
              </w:tc>
              <w:tc>
                <w:tcPr>
                  <w:tcW w:w="2637" w:type="dxa"/>
                  <w:tcBorders>
                    <w:top w:val="single" w:sz="4" w:space="0" w:color="auto"/>
                    <w:left w:val="single" w:sz="4" w:space="0" w:color="auto"/>
                    <w:bottom w:val="single" w:sz="4" w:space="0" w:color="auto"/>
                    <w:right w:val="single" w:sz="4" w:space="0" w:color="auto"/>
                  </w:tcBorders>
                </w:tcPr>
                <w:p w:rsidR="001479D2" w:rsidRPr="00A6376D" w:rsidRDefault="001479D2" w:rsidP="00E32DF5">
                  <w:pPr>
                    <w:framePr w:hSpace="181" w:wrap="around" w:vAnchor="text" w:hAnchor="margin" w:xAlign="center" w:y="31"/>
                    <w:suppressOverlap/>
                    <w:rPr>
                      <w:b/>
                      <w:sz w:val="20"/>
                      <w:szCs w:val="20"/>
                    </w:rPr>
                  </w:pPr>
                  <w:r w:rsidRPr="00A6376D">
                    <w:rPr>
                      <w:b/>
                      <w:sz w:val="20"/>
                      <w:szCs w:val="20"/>
                    </w:rPr>
                    <w:t>Подведения итогов закупки</w:t>
                  </w:r>
                </w:p>
              </w:tc>
              <w:tc>
                <w:tcPr>
                  <w:tcW w:w="6790" w:type="dxa"/>
                  <w:tcBorders>
                    <w:top w:val="single" w:sz="4" w:space="0" w:color="auto"/>
                    <w:left w:val="single" w:sz="4" w:space="0" w:color="auto"/>
                    <w:bottom w:val="single" w:sz="4" w:space="0" w:color="auto"/>
                    <w:right w:val="single" w:sz="4" w:space="0" w:color="auto"/>
                  </w:tcBorders>
                </w:tcPr>
                <w:p w:rsidR="001479D2" w:rsidRPr="00A6376D" w:rsidRDefault="00EB1321" w:rsidP="00E32DF5">
                  <w:pPr>
                    <w:framePr w:hSpace="181" w:wrap="around" w:vAnchor="text" w:hAnchor="margin" w:xAlign="center" w:y="31"/>
                    <w:suppressOverlap/>
                    <w:rPr>
                      <w:b/>
                      <w:sz w:val="20"/>
                      <w:szCs w:val="20"/>
                    </w:rPr>
                  </w:pPr>
                  <w:r>
                    <w:rPr>
                      <w:b/>
                      <w:sz w:val="20"/>
                      <w:szCs w:val="20"/>
                    </w:rPr>
                    <w:t>1</w:t>
                  </w:r>
                  <w:r w:rsidR="00E9564F">
                    <w:rPr>
                      <w:b/>
                      <w:sz w:val="20"/>
                      <w:szCs w:val="20"/>
                    </w:rPr>
                    <w:t>4</w:t>
                  </w:r>
                  <w:r>
                    <w:rPr>
                      <w:b/>
                      <w:sz w:val="20"/>
                      <w:szCs w:val="20"/>
                    </w:rPr>
                    <w:t xml:space="preserve"> мая 2020</w:t>
                  </w:r>
                  <w:r w:rsidRPr="00A6376D">
                    <w:rPr>
                      <w:b/>
                      <w:sz w:val="20"/>
                      <w:szCs w:val="20"/>
                    </w:rPr>
                    <w:t xml:space="preserve"> </w:t>
                  </w:r>
                  <w:r w:rsidR="001479D2" w:rsidRPr="00A6376D">
                    <w:rPr>
                      <w:b/>
                      <w:sz w:val="20"/>
                      <w:szCs w:val="20"/>
                    </w:rPr>
                    <w:t>г. в 1</w:t>
                  </w:r>
                  <w:r>
                    <w:rPr>
                      <w:b/>
                      <w:sz w:val="20"/>
                      <w:szCs w:val="20"/>
                    </w:rPr>
                    <w:t>7</w:t>
                  </w:r>
                  <w:r w:rsidR="001479D2" w:rsidRPr="00A6376D">
                    <w:rPr>
                      <w:b/>
                      <w:sz w:val="20"/>
                      <w:szCs w:val="20"/>
                    </w:rPr>
                    <w:t xml:space="preserve"> час.00 мин.</w:t>
                  </w:r>
                </w:p>
                <w:p w:rsidR="001479D2" w:rsidRPr="00A6376D" w:rsidRDefault="001479D2" w:rsidP="00E32DF5">
                  <w:pPr>
                    <w:framePr w:hSpace="181" w:wrap="around" w:vAnchor="text" w:hAnchor="margin" w:xAlign="center" w:y="31"/>
                    <w:suppressOverlap/>
                    <w:rPr>
                      <w:sz w:val="20"/>
                      <w:szCs w:val="20"/>
                    </w:rPr>
                  </w:pPr>
                </w:p>
              </w:tc>
            </w:tr>
            <w:tr w:rsidR="001479D2" w:rsidRPr="00A6376D" w:rsidTr="001479D2">
              <w:trPr>
                <w:trHeight w:val="70"/>
              </w:trPr>
              <w:tc>
                <w:tcPr>
                  <w:tcW w:w="491" w:type="dxa"/>
                  <w:tcBorders>
                    <w:top w:val="single" w:sz="4" w:space="0" w:color="auto"/>
                    <w:left w:val="single" w:sz="4" w:space="0" w:color="auto"/>
                    <w:bottom w:val="single" w:sz="4" w:space="0" w:color="auto"/>
                    <w:right w:val="single" w:sz="4" w:space="0" w:color="auto"/>
                  </w:tcBorders>
                </w:tcPr>
                <w:p w:rsidR="001479D2" w:rsidRPr="00A6376D" w:rsidRDefault="001479D2" w:rsidP="00E32DF5">
                  <w:pPr>
                    <w:framePr w:hSpace="181" w:wrap="around" w:vAnchor="text" w:hAnchor="margin" w:xAlign="center" w:y="31"/>
                    <w:suppressOverlap/>
                    <w:rPr>
                      <w:b/>
                      <w:sz w:val="20"/>
                      <w:szCs w:val="20"/>
                    </w:rPr>
                  </w:pPr>
                  <w:r w:rsidRPr="00A6376D">
                    <w:rPr>
                      <w:b/>
                      <w:sz w:val="20"/>
                      <w:szCs w:val="20"/>
                    </w:rPr>
                    <w:t>10</w:t>
                  </w:r>
                </w:p>
              </w:tc>
              <w:tc>
                <w:tcPr>
                  <w:tcW w:w="2637" w:type="dxa"/>
                  <w:tcBorders>
                    <w:top w:val="single" w:sz="4" w:space="0" w:color="auto"/>
                    <w:left w:val="single" w:sz="4" w:space="0" w:color="auto"/>
                    <w:bottom w:val="single" w:sz="4" w:space="0" w:color="auto"/>
                    <w:right w:val="single" w:sz="4" w:space="0" w:color="auto"/>
                  </w:tcBorders>
                </w:tcPr>
                <w:p w:rsidR="001479D2" w:rsidRPr="00A6376D" w:rsidRDefault="001479D2" w:rsidP="00E32DF5">
                  <w:pPr>
                    <w:framePr w:hSpace="181" w:wrap="around" w:vAnchor="text" w:hAnchor="margin" w:xAlign="center" w:y="31"/>
                    <w:suppressOverlap/>
                    <w:rPr>
                      <w:b/>
                      <w:sz w:val="20"/>
                      <w:szCs w:val="20"/>
                    </w:rPr>
                  </w:pPr>
                  <w:r w:rsidRPr="00A6376D">
                    <w:rPr>
                      <w:b/>
                      <w:sz w:val="20"/>
                      <w:szCs w:val="20"/>
                    </w:rPr>
                    <w:t>Дата окончания срока, допускающего отказ Заказчика от проведения закупки</w:t>
                  </w:r>
                </w:p>
              </w:tc>
              <w:tc>
                <w:tcPr>
                  <w:tcW w:w="6790" w:type="dxa"/>
                  <w:tcBorders>
                    <w:top w:val="single" w:sz="4" w:space="0" w:color="auto"/>
                    <w:left w:val="single" w:sz="4" w:space="0" w:color="auto"/>
                    <w:bottom w:val="single" w:sz="4" w:space="0" w:color="auto"/>
                    <w:right w:val="single" w:sz="4" w:space="0" w:color="auto"/>
                  </w:tcBorders>
                </w:tcPr>
                <w:p w:rsidR="00FF47BA" w:rsidRPr="00A6376D" w:rsidRDefault="00FF47BA" w:rsidP="00E32DF5">
                  <w:pPr>
                    <w:framePr w:hSpace="181" w:wrap="around" w:vAnchor="text" w:hAnchor="margin" w:xAlign="center" w:y="31"/>
                    <w:tabs>
                      <w:tab w:val="left" w:pos="1985"/>
                    </w:tabs>
                    <w:suppressOverlap/>
                    <w:jc w:val="both"/>
                    <w:rPr>
                      <w:sz w:val="20"/>
                      <w:szCs w:val="20"/>
                      <w:lang w:eastAsia="zh-CN"/>
                    </w:rPr>
                  </w:pPr>
                  <w:r w:rsidRPr="00A6376D">
                    <w:rPr>
                      <w:sz w:val="20"/>
                      <w:szCs w:val="20"/>
                      <w:lang w:eastAsia="zh-CN"/>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1479D2" w:rsidRPr="00A6376D" w:rsidRDefault="00FF47BA" w:rsidP="00E32DF5">
                  <w:pPr>
                    <w:framePr w:hSpace="181" w:wrap="around" w:vAnchor="text" w:hAnchor="margin" w:xAlign="center" w:y="31"/>
                    <w:tabs>
                      <w:tab w:val="left" w:pos="1985"/>
                    </w:tabs>
                    <w:suppressOverlap/>
                    <w:jc w:val="both"/>
                    <w:rPr>
                      <w:sz w:val="20"/>
                      <w:szCs w:val="20"/>
                      <w:lang w:eastAsia="zh-CN"/>
                    </w:rPr>
                  </w:pPr>
                  <w:r w:rsidRPr="00A6376D">
                    <w:rPr>
                      <w:sz w:val="20"/>
                      <w:szCs w:val="20"/>
                      <w:lang w:eastAsia="zh-CN"/>
                    </w:rPr>
                    <w:t>Извещение (решение) об отмене конкурентной закупки размещается Заказчиком в единой информационной системе в день принятия этого решения.</w:t>
                  </w:r>
                </w:p>
              </w:tc>
            </w:tr>
            <w:tr w:rsidR="001479D2" w:rsidRPr="00A6376D" w:rsidTr="001479D2">
              <w:trPr>
                <w:trHeight w:val="70"/>
              </w:trPr>
              <w:tc>
                <w:tcPr>
                  <w:tcW w:w="491" w:type="dxa"/>
                  <w:tcBorders>
                    <w:top w:val="single" w:sz="4" w:space="0" w:color="auto"/>
                    <w:left w:val="single" w:sz="4" w:space="0" w:color="auto"/>
                    <w:bottom w:val="single" w:sz="4" w:space="0" w:color="auto"/>
                    <w:right w:val="single" w:sz="4" w:space="0" w:color="auto"/>
                  </w:tcBorders>
                </w:tcPr>
                <w:p w:rsidR="001479D2" w:rsidRPr="00A6376D" w:rsidRDefault="001479D2" w:rsidP="00E32DF5">
                  <w:pPr>
                    <w:framePr w:hSpace="181" w:wrap="around" w:vAnchor="text" w:hAnchor="margin" w:xAlign="center" w:y="31"/>
                    <w:suppressOverlap/>
                    <w:rPr>
                      <w:b/>
                      <w:sz w:val="20"/>
                      <w:szCs w:val="20"/>
                    </w:rPr>
                  </w:pPr>
                  <w:r w:rsidRPr="00A6376D">
                    <w:rPr>
                      <w:b/>
                      <w:sz w:val="20"/>
                      <w:szCs w:val="20"/>
                    </w:rPr>
                    <w:t>11</w:t>
                  </w:r>
                </w:p>
              </w:tc>
              <w:tc>
                <w:tcPr>
                  <w:tcW w:w="2637" w:type="dxa"/>
                  <w:tcBorders>
                    <w:top w:val="single" w:sz="4" w:space="0" w:color="auto"/>
                    <w:left w:val="single" w:sz="4" w:space="0" w:color="auto"/>
                    <w:bottom w:val="single" w:sz="4" w:space="0" w:color="auto"/>
                    <w:right w:val="single" w:sz="4" w:space="0" w:color="auto"/>
                  </w:tcBorders>
                </w:tcPr>
                <w:p w:rsidR="001479D2" w:rsidRPr="00A6376D" w:rsidRDefault="001479D2" w:rsidP="00E32DF5">
                  <w:pPr>
                    <w:framePr w:hSpace="181" w:wrap="around" w:vAnchor="text" w:hAnchor="margin" w:xAlign="center" w:y="31"/>
                    <w:suppressOverlap/>
                    <w:rPr>
                      <w:b/>
                      <w:sz w:val="20"/>
                      <w:szCs w:val="20"/>
                    </w:rPr>
                  </w:pPr>
                  <w:r w:rsidRPr="00A6376D">
                    <w:rPr>
                      <w:b/>
                      <w:sz w:val="20"/>
                      <w:szCs w:val="20"/>
                    </w:rPr>
                    <w:t>Общеобязательные требования к участникам закупки</w:t>
                  </w:r>
                </w:p>
              </w:tc>
              <w:tc>
                <w:tcPr>
                  <w:tcW w:w="6790" w:type="dxa"/>
                  <w:tcBorders>
                    <w:top w:val="single" w:sz="4" w:space="0" w:color="auto"/>
                    <w:left w:val="single" w:sz="4" w:space="0" w:color="auto"/>
                    <w:bottom w:val="single" w:sz="4" w:space="0" w:color="auto"/>
                    <w:right w:val="single" w:sz="4" w:space="0" w:color="auto"/>
                  </w:tcBorders>
                </w:tcPr>
                <w:p w:rsidR="00C80695" w:rsidRPr="00A6376D" w:rsidRDefault="00C80695" w:rsidP="00E32DF5">
                  <w:pPr>
                    <w:framePr w:hSpace="181" w:wrap="around" w:vAnchor="text" w:hAnchor="margin" w:xAlign="center" w:y="31"/>
                    <w:tabs>
                      <w:tab w:val="left" w:pos="1701"/>
                      <w:tab w:val="left" w:pos="1985"/>
                    </w:tabs>
                    <w:suppressOverlap/>
                    <w:jc w:val="both"/>
                    <w:rPr>
                      <w:sz w:val="20"/>
                      <w:szCs w:val="20"/>
                      <w:lang w:eastAsia="zh-CN"/>
                    </w:rPr>
                  </w:pPr>
                  <w:r w:rsidRPr="00A6376D">
                    <w:rPr>
                      <w:sz w:val="20"/>
                      <w:szCs w:val="20"/>
                      <w:lang w:eastAsia="zh-CN"/>
                    </w:rPr>
                    <w:t>К участникам закупки предъявляются следующие обязательные требования:</w:t>
                  </w:r>
                </w:p>
                <w:p w:rsidR="00C80695" w:rsidRPr="00A6376D" w:rsidRDefault="00C80695" w:rsidP="00E32DF5">
                  <w:pPr>
                    <w:framePr w:hSpace="181" w:wrap="around" w:vAnchor="text" w:hAnchor="margin" w:xAlign="center" w:y="31"/>
                    <w:tabs>
                      <w:tab w:val="left" w:pos="1701"/>
                      <w:tab w:val="left" w:pos="1985"/>
                    </w:tabs>
                    <w:suppressOverlap/>
                    <w:jc w:val="both"/>
                    <w:rPr>
                      <w:sz w:val="20"/>
                      <w:szCs w:val="20"/>
                      <w:lang w:eastAsia="zh-CN"/>
                    </w:rPr>
                  </w:pPr>
                  <w:r w:rsidRPr="00A6376D">
                    <w:rPr>
                      <w:sz w:val="20"/>
                      <w:szCs w:val="20"/>
                      <w:lang w:eastAsia="zh-CN"/>
                    </w:rPr>
                    <w:t>а)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C80695" w:rsidRPr="00A6376D" w:rsidRDefault="00C80695" w:rsidP="00E32DF5">
                  <w:pPr>
                    <w:framePr w:hSpace="181" w:wrap="around" w:vAnchor="text" w:hAnchor="margin" w:xAlign="center" w:y="31"/>
                    <w:tabs>
                      <w:tab w:val="left" w:pos="1701"/>
                      <w:tab w:val="left" w:pos="1985"/>
                    </w:tabs>
                    <w:suppressOverlap/>
                    <w:jc w:val="both"/>
                    <w:rPr>
                      <w:sz w:val="20"/>
                      <w:szCs w:val="20"/>
                      <w:lang w:eastAsia="zh-CN"/>
                    </w:rPr>
                  </w:pPr>
                  <w:r w:rsidRPr="00A6376D">
                    <w:rPr>
                      <w:sz w:val="20"/>
                      <w:szCs w:val="20"/>
                      <w:lang w:eastAsia="zh-CN"/>
                    </w:rPr>
                    <w:t>б)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а также об открытии конкурсного производства;</w:t>
                  </w:r>
                </w:p>
                <w:p w:rsidR="00C80695" w:rsidRPr="00A6376D" w:rsidRDefault="00C80695" w:rsidP="00E32DF5">
                  <w:pPr>
                    <w:framePr w:hSpace="181" w:wrap="around" w:vAnchor="text" w:hAnchor="margin" w:xAlign="center" w:y="31"/>
                    <w:tabs>
                      <w:tab w:val="left" w:pos="1701"/>
                      <w:tab w:val="left" w:pos="1985"/>
                    </w:tabs>
                    <w:suppressOverlap/>
                    <w:jc w:val="both"/>
                    <w:rPr>
                      <w:sz w:val="20"/>
                      <w:szCs w:val="20"/>
                      <w:lang w:eastAsia="zh-CN"/>
                    </w:rPr>
                  </w:pPr>
                  <w:r w:rsidRPr="00A6376D">
                    <w:rPr>
                      <w:sz w:val="20"/>
                      <w:szCs w:val="20"/>
                      <w:lang w:eastAsia="zh-CN"/>
                    </w:rPr>
                    <w:t>в)  не приостановление деятельности участника закупки в порядке,</w:t>
                  </w:r>
                </w:p>
                <w:p w:rsidR="00C80695" w:rsidRPr="00A6376D" w:rsidRDefault="00C80695" w:rsidP="00E32DF5">
                  <w:pPr>
                    <w:framePr w:hSpace="181" w:wrap="around" w:vAnchor="text" w:hAnchor="margin" w:xAlign="center" w:y="31"/>
                    <w:tabs>
                      <w:tab w:val="left" w:pos="1701"/>
                      <w:tab w:val="left" w:pos="1985"/>
                    </w:tabs>
                    <w:suppressOverlap/>
                    <w:jc w:val="both"/>
                    <w:rPr>
                      <w:sz w:val="20"/>
                      <w:szCs w:val="20"/>
                      <w:lang w:eastAsia="zh-CN"/>
                    </w:rPr>
                  </w:pPr>
                  <w:r w:rsidRPr="00A6376D">
                    <w:rPr>
                      <w:sz w:val="20"/>
                      <w:szCs w:val="20"/>
                      <w:lang w:eastAsia="zh-CN"/>
                    </w:rPr>
                    <w:t>предусмотренном Кодексом Российской Федерации об административных правонарушениях, на день подачи заявки на участие в закупке;</w:t>
                  </w:r>
                </w:p>
                <w:p w:rsidR="00C80695" w:rsidRPr="00A6376D" w:rsidRDefault="00C80695" w:rsidP="00E32DF5">
                  <w:pPr>
                    <w:framePr w:hSpace="181" w:wrap="around" w:vAnchor="text" w:hAnchor="margin" w:xAlign="center" w:y="31"/>
                    <w:tabs>
                      <w:tab w:val="left" w:pos="1701"/>
                      <w:tab w:val="left" w:pos="1985"/>
                    </w:tabs>
                    <w:suppressOverlap/>
                    <w:jc w:val="both"/>
                    <w:rPr>
                      <w:sz w:val="20"/>
                      <w:szCs w:val="20"/>
                      <w:lang w:eastAsia="zh-CN"/>
                    </w:rPr>
                  </w:pPr>
                  <w:r w:rsidRPr="00A6376D">
                    <w:rPr>
                      <w:sz w:val="20"/>
                      <w:szCs w:val="20"/>
                      <w:lang w:eastAsia="zh-CN"/>
                    </w:rPr>
                    <w:t>г)  отсутствие у участника закупки задолженности по начисленным налогам,</w:t>
                  </w:r>
                </w:p>
                <w:p w:rsidR="00C80695" w:rsidRPr="00A6376D" w:rsidRDefault="00C80695" w:rsidP="00E32DF5">
                  <w:pPr>
                    <w:framePr w:hSpace="181" w:wrap="around" w:vAnchor="text" w:hAnchor="margin" w:xAlign="center" w:y="31"/>
                    <w:tabs>
                      <w:tab w:val="left" w:pos="1701"/>
                      <w:tab w:val="left" w:pos="1985"/>
                    </w:tabs>
                    <w:suppressOverlap/>
                    <w:jc w:val="both"/>
                    <w:rPr>
                      <w:sz w:val="20"/>
                      <w:szCs w:val="20"/>
                      <w:lang w:eastAsia="zh-CN"/>
                    </w:rPr>
                  </w:pPr>
                  <w:r w:rsidRPr="00A6376D">
                    <w:rPr>
                      <w:sz w:val="20"/>
                      <w:szCs w:val="20"/>
                      <w:lang w:eastAsia="zh-CN"/>
                    </w:rPr>
                    <w:t xml:space="preserve">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80695" w:rsidRPr="00A6376D" w:rsidRDefault="00C80695" w:rsidP="00E32DF5">
                  <w:pPr>
                    <w:framePr w:hSpace="181" w:wrap="around" w:vAnchor="text" w:hAnchor="margin" w:xAlign="center" w:y="31"/>
                    <w:tabs>
                      <w:tab w:val="left" w:pos="1701"/>
                      <w:tab w:val="left" w:pos="1985"/>
                    </w:tabs>
                    <w:suppressOverlap/>
                    <w:jc w:val="both"/>
                    <w:rPr>
                      <w:sz w:val="20"/>
                      <w:szCs w:val="20"/>
                      <w:lang w:eastAsia="zh-CN"/>
                    </w:rPr>
                  </w:pPr>
                  <w:r w:rsidRPr="00A6376D">
                    <w:rPr>
                      <w:sz w:val="20"/>
                      <w:szCs w:val="20"/>
                      <w:lang w:eastAsia="zh-CN"/>
                    </w:rPr>
                    <w:t>д)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заключение договоров на финансирование проката или показа национального фильма.</w:t>
                  </w:r>
                </w:p>
                <w:p w:rsidR="00C80695" w:rsidRPr="00A6376D" w:rsidRDefault="00C80695" w:rsidP="00E32DF5">
                  <w:pPr>
                    <w:framePr w:hSpace="181" w:wrap="around" w:vAnchor="text" w:hAnchor="margin" w:xAlign="center" w:y="31"/>
                    <w:tabs>
                      <w:tab w:val="left" w:pos="1701"/>
                      <w:tab w:val="left" w:pos="1985"/>
                    </w:tabs>
                    <w:suppressOverlap/>
                    <w:jc w:val="both"/>
                    <w:rPr>
                      <w:sz w:val="20"/>
                      <w:szCs w:val="20"/>
                      <w:lang w:eastAsia="zh-CN"/>
                    </w:rPr>
                  </w:pPr>
                  <w:r w:rsidRPr="00A6376D">
                    <w:rPr>
                      <w:sz w:val="20"/>
                      <w:szCs w:val="20"/>
                      <w:lang w:eastAsia="zh-CN"/>
                    </w:rPr>
                    <w:lastRenderedPageBreak/>
                    <w:t>е)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80695" w:rsidRPr="00A6376D" w:rsidRDefault="00C80695" w:rsidP="00E32DF5">
                  <w:pPr>
                    <w:framePr w:hSpace="181" w:wrap="around" w:vAnchor="text" w:hAnchor="margin" w:xAlign="center" w:y="31"/>
                    <w:tabs>
                      <w:tab w:val="left" w:pos="1701"/>
                      <w:tab w:val="left" w:pos="1985"/>
                    </w:tabs>
                    <w:suppressOverlap/>
                    <w:jc w:val="both"/>
                    <w:rPr>
                      <w:sz w:val="20"/>
                      <w:szCs w:val="20"/>
                      <w:lang w:eastAsia="zh-CN"/>
                    </w:rPr>
                  </w:pPr>
                  <w:r w:rsidRPr="00A6376D">
                    <w:rPr>
                      <w:sz w:val="20"/>
                      <w:szCs w:val="20"/>
                      <w:lang w:eastAsia="zh-CN"/>
                    </w:rPr>
                    <w:t>ж) наличие необходимых действующих лицензий, разрешений, сертификатов поставки товаров, (проведения работ или оказания услуг), подлежащих лицензированию или сертификации в соответствии с действующим законодательством Российской Федерации и являющихся предметом договора, заключаемого по итогам закупки.</w:t>
                  </w:r>
                </w:p>
                <w:p w:rsidR="00C80695" w:rsidRPr="00A6376D" w:rsidRDefault="00C80695" w:rsidP="00E32DF5">
                  <w:pPr>
                    <w:framePr w:hSpace="181" w:wrap="around" w:vAnchor="text" w:hAnchor="margin" w:xAlign="center" w:y="31"/>
                    <w:tabs>
                      <w:tab w:val="left" w:pos="1701"/>
                      <w:tab w:val="left" w:pos="1985"/>
                    </w:tabs>
                    <w:suppressOverlap/>
                    <w:jc w:val="both"/>
                    <w:rPr>
                      <w:b/>
                      <w:sz w:val="20"/>
                      <w:szCs w:val="20"/>
                      <w:lang w:eastAsia="zh-CN"/>
                    </w:rPr>
                  </w:pPr>
                  <w:r w:rsidRPr="00A6376D">
                    <w:rPr>
                      <w:b/>
                      <w:sz w:val="20"/>
                      <w:szCs w:val="20"/>
                      <w:lang w:eastAsia="zh-CN"/>
                    </w:rPr>
                    <w:t>Дополнительные требования к участникам закупки</w:t>
                  </w:r>
                </w:p>
                <w:p w:rsidR="00C80695" w:rsidRPr="00A6376D" w:rsidRDefault="00C80695" w:rsidP="00E32DF5">
                  <w:pPr>
                    <w:framePr w:hSpace="181" w:wrap="around" w:vAnchor="text" w:hAnchor="margin" w:xAlign="center" w:y="31"/>
                    <w:tabs>
                      <w:tab w:val="left" w:pos="1701"/>
                      <w:tab w:val="left" w:pos="1985"/>
                    </w:tabs>
                    <w:suppressOverlap/>
                    <w:jc w:val="both"/>
                    <w:rPr>
                      <w:sz w:val="20"/>
                      <w:szCs w:val="20"/>
                      <w:lang w:eastAsia="zh-CN"/>
                    </w:rPr>
                  </w:pPr>
                  <w:r w:rsidRPr="00A6376D">
                    <w:rPr>
                      <w:sz w:val="20"/>
                      <w:szCs w:val="20"/>
                      <w:lang w:eastAsia="zh-CN"/>
                    </w:rPr>
                    <w:t>1. 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в том числе такие как:</w:t>
                  </w:r>
                </w:p>
                <w:p w:rsidR="00C80695" w:rsidRPr="00A6376D" w:rsidRDefault="00C80695" w:rsidP="00E32DF5">
                  <w:pPr>
                    <w:framePr w:hSpace="181" w:wrap="around" w:vAnchor="text" w:hAnchor="margin" w:xAlign="center" w:y="31"/>
                    <w:tabs>
                      <w:tab w:val="left" w:pos="1701"/>
                      <w:tab w:val="left" w:pos="1985"/>
                    </w:tabs>
                    <w:suppressOverlap/>
                    <w:jc w:val="both"/>
                    <w:rPr>
                      <w:sz w:val="20"/>
                      <w:szCs w:val="20"/>
                      <w:lang w:eastAsia="zh-CN"/>
                    </w:rPr>
                  </w:pPr>
                  <w:r w:rsidRPr="00A6376D">
                    <w:rPr>
                      <w:sz w:val="20"/>
                      <w:szCs w:val="20"/>
                      <w:lang w:eastAsia="zh-CN"/>
                    </w:rPr>
                    <w:t>-  отсутствие сведений об участниках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80695" w:rsidRPr="00A6376D" w:rsidRDefault="00C80695" w:rsidP="00E32DF5">
                  <w:pPr>
                    <w:framePr w:hSpace="181" w:wrap="around" w:vAnchor="text" w:hAnchor="margin" w:xAlign="center" w:y="31"/>
                    <w:tabs>
                      <w:tab w:val="left" w:pos="1701"/>
                      <w:tab w:val="left" w:pos="1985"/>
                    </w:tabs>
                    <w:suppressOverlap/>
                    <w:jc w:val="both"/>
                    <w:rPr>
                      <w:sz w:val="20"/>
                      <w:szCs w:val="20"/>
                      <w:lang w:eastAsia="zh-CN"/>
                    </w:rPr>
                  </w:pPr>
                  <w:r w:rsidRPr="00A6376D">
                    <w:rPr>
                      <w:sz w:val="20"/>
                      <w:szCs w:val="20"/>
                      <w:lang w:eastAsia="zh-CN"/>
                    </w:rPr>
                    <w:t xml:space="preserve">-  отсутствие сведений об участниках закупки в реестре недобросовестных поставщиков, предусмотренном статьей 5 </w:t>
                  </w:r>
                  <w:r w:rsidRPr="00A6376D">
                    <w:rPr>
                      <w:sz w:val="20"/>
                      <w:szCs w:val="20"/>
                    </w:rPr>
                    <w:t>Закона 223-ФЗ</w:t>
                  </w:r>
                  <w:r w:rsidRPr="00A6376D">
                    <w:rPr>
                      <w:sz w:val="20"/>
                      <w:szCs w:val="20"/>
                      <w:lang w:eastAsia="zh-CN"/>
                    </w:rPr>
                    <w:t>;</w:t>
                  </w:r>
                </w:p>
                <w:p w:rsidR="001479D2" w:rsidRPr="00A6376D" w:rsidRDefault="001479D2" w:rsidP="00E32DF5">
                  <w:pPr>
                    <w:framePr w:hSpace="181" w:wrap="around" w:vAnchor="text" w:hAnchor="margin" w:xAlign="center" w:y="31"/>
                    <w:suppressOverlap/>
                    <w:rPr>
                      <w:color w:val="000000"/>
                      <w:sz w:val="20"/>
                      <w:szCs w:val="20"/>
                    </w:rPr>
                  </w:pPr>
                  <w:r w:rsidRPr="00A6376D">
                    <w:rPr>
                      <w:b/>
                      <w:color w:val="000000"/>
                      <w:sz w:val="20"/>
                      <w:szCs w:val="20"/>
                    </w:rPr>
                    <w:t>Заказчик или закупочная комиссия при обнаружении факта несоответствия участника закупки требованиям, указанным в извещении, или предоставления участником закупки недостоверной информации отношении своего соответствия указанным требованиям отстраняют участника закупки от участия в процедуре закупки или отказывают ему в заключении договора в любой момент до заключения договора.</w:t>
                  </w:r>
                </w:p>
                <w:p w:rsidR="001479D2" w:rsidRPr="00A6376D" w:rsidRDefault="001479D2" w:rsidP="00E32DF5">
                  <w:pPr>
                    <w:framePr w:hSpace="181" w:wrap="around" w:vAnchor="text" w:hAnchor="margin" w:xAlign="center" w:y="31"/>
                    <w:tabs>
                      <w:tab w:val="left" w:pos="1072"/>
                    </w:tabs>
                    <w:suppressOverlap/>
                    <w:rPr>
                      <w:sz w:val="20"/>
                      <w:szCs w:val="20"/>
                    </w:rPr>
                  </w:pPr>
                </w:p>
              </w:tc>
            </w:tr>
            <w:tr w:rsidR="00FF47BA" w:rsidRPr="00A6376D" w:rsidTr="001479D2">
              <w:trPr>
                <w:trHeight w:val="70"/>
              </w:trPr>
              <w:tc>
                <w:tcPr>
                  <w:tcW w:w="491" w:type="dxa"/>
                  <w:tcBorders>
                    <w:top w:val="single" w:sz="4" w:space="0" w:color="auto"/>
                    <w:left w:val="single" w:sz="4" w:space="0" w:color="auto"/>
                    <w:bottom w:val="single" w:sz="4" w:space="0" w:color="auto"/>
                    <w:right w:val="single" w:sz="4" w:space="0" w:color="auto"/>
                  </w:tcBorders>
                </w:tcPr>
                <w:p w:rsidR="00FF47BA" w:rsidRPr="00A6376D" w:rsidRDefault="00FF47BA" w:rsidP="00E32DF5">
                  <w:pPr>
                    <w:framePr w:hSpace="181" w:wrap="around" w:vAnchor="text" w:hAnchor="margin" w:xAlign="center" w:y="31"/>
                    <w:suppressOverlap/>
                    <w:rPr>
                      <w:b/>
                      <w:sz w:val="20"/>
                      <w:szCs w:val="20"/>
                    </w:rPr>
                  </w:pPr>
                  <w:r w:rsidRPr="00A6376D">
                    <w:rPr>
                      <w:b/>
                      <w:sz w:val="20"/>
                      <w:szCs w:val="20"/>
                    </w:rPr>
                    <w:lastRenderedPageBreak/>
                    <w:t>12</w:t>
                  </w:r>
                </w:p>
              </w:tc>
              <w:tc>
                <w:tcPr>
                  <w:tcW w:w="2637" w:type="dxa"/>
                  <w:tcBorders>
                    <w:top w:val="single" w:sz="4" w:space="0" w:color="auto"/>
                    <w:left w:val="single" w:sz="4" w:space="0" w:color="auto"/>
                    <w:bottom w:val="single" w:sz="4" w:space="0" w:color="auto"/>
                    <w:right w:val="single" w:sz="4" w:space="0" w:color="auto"/>
                  </w:tcBorders>
                </w:tcPr>
                <w:p w:rsidR="00FF47BA" w:rsidRPr="00A6376D" w:rsidRDefault="00FF47BA" w:rsidP="00E32DF5">
                  <w:pPr>
                    <w:framePr w:hSpace="181" w:wrap="around" w:vAnchor="text" w:hAnchor="margin" w:xAlign="center" w:y="31"/>
                    <w:suppressOverlap/>
                    <w:rPr>
                      <w:b/>
                      <w:sz w:val="20"/>
                      <w:szCs w:val="20"/>
                    </w:rPr>
                  </w:pPr>
                  <w:r w:rsidRPr="00A6376D">
                    <w:rPr>
                      <w:b/>
                      <w:sz w:val="20"/>
                      <w:szCs w:val="20"/>
                      <w:lang w:eastAsia="zh-CN"/>
                    </w:rPr>
                    <w:t>Способы защиты добросовестной конкуренции</w:t>
                  </w:r>
                </w:p>
              </w:tc>
              <w:tc>
                <w:tcPr>
                  <w:tcW w:w="6790" w:type="dxa"/>
                  <w:tcBorders>
                    <w:top w:val="single" w:sz="4" w:space="0" w:color="auto"/>
                    <w:left w:val="single" w:sz="4" w:space="0" w:color="auto"/>
                    <w:bottom w:val="single" w:sz="4" w:space="0" w:color="auto"/>
                    <w:right w:val="single" w:sz="4" w:space="0" w:color="auto"/>
                  </w:tcBorders>
                  <w:shd w:val="clear" w:color="auto" w:fill="FFFFFF" w:themeFill="background1"/>
                </w:tcPr>
                <w:p w:rsidR="00FF47BA" w:rsidRPr="00A6376D" w:rsidRDefault="00FF47BA" w:rsidP="00E32DF5">
                  <w:pPr>
                    <w:framePr w:hSpace="181" w:wrap="around" w:vAnchor="text" w:hAnchor="margin" w:xAlign="center" w:y="31"/>
                    <w:tabs>
                      <w:tab w:val="left" w:pos="1701"/>
                      <w:tab w:val="left" w:pos="1985"/>
                    </w:tabs>
                    <w:suppressOverlap/>
                    <w:jc w:val="both"/>
                    <w:rPr>
                      <w:sz w:val="20"/>
                      <w:szCs w:val="20"/>
                      <w:lang w:eastAsia="zh-CN"/>
                    </w:rPr>
                  </w:pPr>
                  <w:r w:rsidRPr="00A6376D">
                    <w:rPr>
                      <w:sz w:val="20"/>
                      <w:szCs w:val="20"/>
                      <w:lang w:eastAsia="zh-CN"/>
                    </w:rPr>
                    <w:t>1. Заказчик обеспечивает защиту добросовестной конкуренции при проведении процедур закупок способами, соответствующими законодательству Российской Федерации и принципам закупочной политики.</w:t>
                  </w:r>
                </w:p>
                <w:p w:rsidR="00FF47BA" w:rsidRPr="00A6376D" w:rsidRDefault="00FF47BA" w:rsidP="00E32DF5">
                  <w:pPr>
                    <w:framePr w:hSpace="181" w:wrap="around" w:vAnchor="text" w:hAnchor="margin" w:xAlign="center" w:y="31"/>
                    <w:tabs>
                      <w:tab w:val="left" w:pos="1701"/>
                      <w:tab w:val="left" w:pos="1985"/>
                    </w:tabs>
                    <w:suppressOverlap/>
                    <w:jc w:val="both"/>
                    <w:rPr>
                      <w:sz w:val="20"/>
                      <w:szCs w:val="20"/>
                      <w:lang w:eastAsia="zh-CN"/>
                    </w:rPr>
                  </w:pPr>
                  <w:r w:rsidRPr="00A6376D">
                    <w:rPr>
                      <w:sz w:val="20"/>
                      <w:szCs w:val="20"/>
                      <w:lang w:eastAsia="zh-CN"/>
                    </w:rPr>
                    <w:t>2.  При представлении заявки, содержащей предложение о цене договора на 25 или более процентов ниже начальной (максимальной) цены договора (демпинговой цене), указанной Заказчиком в извещении об осуществлении закупки, Комиссия по осуществлению закупок, вправе отклонить заявку, как заявку с демпинговой ценой, если в составе заявки отсутствует расчет предлагаемой цены и ее экономическое обоснование и/ или информации, подтверждающей добросовестность такого участника на дату подачи заявки.</w:t>
                  </w:r>
                </w:p>
                <w:p w:rsidR="00FF47BA" w:rsidRPr="00A6376D" w:rsidRDefault="00FF47BA" w:rsidP="00E32DF5">
                  <w:pPr>
                    <w:framePr w:hSpace="181" w:wrap="around" w:vAnchor="text" w:hAnchor="margin" w:xAlign="center" w:y="31"/>
                    <w:tabs>
                      <w:tab w:val="left" w:pos="1701"/>
                      <w:tab w:val="left" w:pos="1985"/>
                    </w:tabs>
                    <w:suppressOverlap/>
                    <w:jc w:val="both"/>
                    <w:rPr>
                      <w:sz w:val="20"/>
                      <w:szCs w:val="20"/>
                      <w:lang w:eastAsia="zh-CN"/>
                    </w:rPr>
                  </w:pPr>
                  <w:r w:rsidRPr="00A6376D">
                    <w:rPr>
                      <w:sz w:val="20"/>
                      <w:szCs w:val="20"/>
                      <w:lang w:eastAsia="zh-CN"/>
                    </w:rPr>
                    <w:t>3.  Комиссия по осуществлению закупок вправе отклонить заявку, как заявку с демпинговой ценой, если по итогам проведенного анализа, представленных в составе заявки расчета и экономического обоснования цены договора, Комиссия пришла к обоснованному выводу о дальнейшей невозможности участника исполнить договор на предложенных им условиях.</w:t>
                  </w:r>
                </w:p>
                <w:p w:rsidR="00FF47BA" w:rsidRPr="00A6376D" w:rsidRDefault="00FF47BA" w:rsidP="00E32DF5">
                  <w:pPr>
                    <w:framePr w:hSpace="181" w:wrap="around" w:vAnchor="text" w:hAnchor="margin" w:xAlign="center" w:y="31"/>
                    <w:tabs>
                      <w:tab w:val="left" w:pos="1701"/>
                      <w:tab w:val="left" w:pos="1985"/>
                    </w:tabs>
                    <w:suppressOverlap/>
                    <w:jc w:val="both"/>
                    <w:rPr>
                      <w:sz w:val="20"/>
                      <w:szCs w:val="20"/>
                      <w:lang w:eastAsia="zh-CN"/>
                    </w:rPr>
                  </w:pPr>
                  <w:r w:rsidRPr="00A6376D">
                    <w:rPr>
                      <w:sz w:val="20"/>
                      <w:szCs w:val="20"/>
                      <w:lang w:eastAsia="zh-CN"/>
                    </w:rPr>
                    <w:t xml:space="preserve">4.  В экономическое обоснование ценового предложения, которое заявил участник должно входить: виды товаров, работ (услуг), которые являются составляющими предметами закупки,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 (участник расписывает какие), налог на добавленную стоимость и другие отчисляемые налоги (участник расписывает какие), налоговые льготы (если они есть), прибыль организации при снижении цены договора и иные параметры по усмотрению Комиссии по осуществлению закупок. Расчет предлагаемой цены договора составляется на фирменном бланке участника в произвольной форме, подписывается руководителем (директором) и </w:t>
                  </w:r>
                  <w:r w:rsidRPr="00A6376D">
                    <w:rPr>
                      <w:sz w:val="20"/>
                      <w:szCs w:val="20"/>
                      <w:lang w:eastAsia="zh-CN"/>
                    </w:rPr>
                    <w:lastRenderedPageBreak/>
                    <w:t>скрепляется печатью (при наличии).</w:t>
                  </w:r>
                </w:p>
                <w:p w:rsidR="00FF47BA" w:rsidRPr="00A6376D" w:rsidRDefault="00FF47BA" w:rsidP="00E32DF5">
                  <w:pPr>
                    <w:framePr w:hSpace="181" w:wrap="around" w:vAnchor="text" w:hAnchor="margin" w:xAlign="center" w:y="31"/>
                    <w:tabs>
                      <w:tab w:val="left" w:pos="1701"/>
                      <w:tab w:val="left" w:pos="1985"/>
                    </w:tabs>
                    <w:suppressOverlap/>
                    <w:jc w:val="both"/>
                    <w:rPr>
                      <w:sz w:val="20"/>
                      <w:szCs w:val="20"/>
                      <w:lang w:eastAsia="zh-CN"/>
                    </w:rPr>
                  </w:pPr>
                  <w:r w:rsidRPr="00A6376D">
                    <w:rPr>
                      <w:sz w:val="20"/>
                      <w:szCs w:val="20"/>
                      <w:lang w:eastAsia="zh-CN"/>
                    </w:rPr>
                    <w:t>5. К информации, подтверждающей добросовестность участника закупки, относится информация, содержащаяся в реестре договоров и подтверждающая исполнение таким участником в течение одного года до даты подачи заявки на участие в закупке двух и более договоров (при этом все договоры должны быть исполнены без применения к такому участнику неустоек (штрафов, пеней), заключенных по результатам закупок. При этом цена одного из договоров должна составлять не менее двадцати процентов цены, по которой участником закупки предложено заключить договор. Информация предоставляется участником закупки в составе заявки на участие в закупке. Комиссии по осуществлению закупок отклоняет такую заявку в случае признания этой информации недостоверной.</w:t>
                  </w:r>
                </w:p>
                <w:p w:rsidR="00FF47BA" w:rsidRPr="00A6376D" w:rsidRDefault="00FF47BA" w:rsidP="00E32DF5">
                  <w:pPr>
                    <w:framePr w:hSpace="181" w:wrap="around" w:vAnchor="text" w:hAnchor="margin" w:xAlign="center" w:y="31"/>
                    <w:tabs>
                      <w:tab w:val="left" w:pos="1701"/>
                      <w:tab w:val="left" w:pos="1985"/>
                    </w:tabs>
                    <w:suppressOverlap/>
                    <w:jc w:val="both"/>
                    <w:rPr>
                      <w:sz w:val="20"/>
                      <w:szCs w:val="20"/>
                      <w:lang w:eastAsia="zh-CN"/>
                    </w:rPr>
                  </w:pPr>
                  <w:r w:rsidRPr="00A6376D">
                    <w:rPr>
                      <w:sz w:val="20"/>
                      <w:szCs w:val="20"/>
                      <w:lang w:eastAsia="zh-CN"/>
                    </w:rPr>
                    <w:t>6.  Решение об отказе в допуске Комиссия по осуществлению закупок принимает путем голосования. Решение считается принятым, если проголосовало большинство членов Комиссии по осуществлению закупок. В случае проведения конкурентных закупок решение об отклонении заявки фиксируется в протоколе рассмотрения заявок с указанием причин отклонения такой заявки, доводится до сведения участника закупки, направившего заявку.</w:t>
                  </w:r>
                </w:p>
                <w:p w:rsidR="00FF47BA" w:rsidRPr="00A6376D" w:rsidRDefault="00FF47BA" w:rsidP="00E32DF5">
                  <w:pPr>
                    <w:framePr w:hSpace="181" w:wrap="around" w:vAnchor="text" w:hAnchor="margin" w:xAlign="center" w:y="31"/>
                    <w:tabs>
                      <w:tab w:val="left" w:pos="1701"/>
                      <w:tab w:val="left" w:pos="1985"/>
                    </w:tabs>
                    <w:suppressOverlap/>
                    <w:jc w:val="both"/>
                    <w:rPr>
                      <w:sz w:val="20"/>
                      <w:szCs w:val="20"/>
                      <w:lang w:eastAsia="zh-CN"/>
                    </w:rPr>
                  </w:pPr>
                  <w:r w:rsidRPr="00A6376D">
                    <w:rPr>
                      <w:sz w:val="20"/>
                      <w:szCs w:val="20"/>
                      <w:lang w:eastAsia="zh-CN"/>
                    </w:rPr>
                    <w:t>7.  Заказчик вправе применить одновременно два способа подтверждающих защиту добросовестной конкуренции при проведении закупок, согласно пунктам 4. и 5. настоящего раздела, либо одного из них по усмотрению Заказчика.</w:t>
                  </w:r>
                </w:p>
                <w:p w:rsidR="00FF47BA" w:rsidRPr="00A6376D" w:rsidRDefault="00FF47BA" w:rsidP="00E32DF5">
                  <w:pPr>
                    <w:framePr w:hSpace="181" w:wrap="around" w:vAnchor="text" w:hAnchor="margin" w:xAlign="center" w:y="31"/>
                    <w:spacing w:line="288" w:lineRule="auto"/>
                    <w:suppressOverlap/>
                    <w:jc w:val="both"/>
                    <w:rPr>
                      <w:sz w:val="20"/>
                      <w:szCs w:val="20"/>
                    </w:rPr>
                  </w:pPr>
                </w:p>
              </w:tc>
            </w:tr>
            <w:tr w:rsidR="001479D2" w:rsidRPr="00A6376D" w:rsidTr="001479D2">
              <w:trPr>
                <w:trHeight w:val="70"/>
              </w:trPr>
              <w:tc>
                <w:tcPr>
                  <w:tcW w:w="491" w:type="dxa"/>
                  <w:tcBorders>
                    <w:top w:val="single" w:sz="4" w:space="0" w:color="auto"/>
                    <w:left w:val="single" w:sz="4" w:space="0" w:color="auto"/>
                    <w:bottom w:val="single" w:sz="4" w:space="0" w:color="auto"/>
                    <w:right w:val="single" w:sz="4" w:space="0" w:color="auto"/>
                  </w:tcBorders>
                </w:tcPr>
                <w:p w:rsidR="001479D2" w:rsidRPr="00A6376D" w:rsidRDefault="001479D2" w:rsidP="00E32DF5">
                  <w:pPr>
                    <w:framePr w:hSpace="181" w:wrap="around" w:vAnchor="text" w:hAnchor="margin" w:xAlign="center" w:y="31"/>
                    <w:suppressOverlap/>
                    <w:rPr>
                      <w:b/>
                      <w:sz w:val="20"/>
                      <w:szCs w:val="20"/>
                    </w:rPr>
                  </w:pPr>
                  <w:r w:rsidRPr="00A6376D">
                    <w:rPr>
                      <w:b/>
                      <w:sz w:val="20"/>
                      <w:szCs w:val="20"/>
                    </w:rPr>
                    <w:lastRenderedPageBreak/>
                    <w:t>1</w:t>
                  </w:r>
                  <w:r w:rsidR="00FF47BA" w:rsidRPr="00A6376D">
                    <w:rPr>
                      <w:b/>
                      <w:sz w:val="20"/>
                      <w:szCs w:val="20"/>
                    </w:rPr>
                    <w:t>3</w:t>
                  </w:r>
                </w:p>
              </w:tc>
              <w:tc>
                <w:tcPr>
                  <w:tcW w:w="2637" w:type="dxa"/>
                  <w:tcBorders>
                    <w:top w:val="single" w:sz="4" w:space="0" w:color="auto"/>
                    <w:left w:val="single" w:sz="4" w:space="0" w:color="auto"/>
                    <w:bottom w:val="single" w:sz="4" w:space="0" w:color="auto"/>
                    <w:right w:val="single" w:sz="4" w:space="0" w:color="auto"/>
                  </w:tcBorders>
                </w:tcPr>
                <w:p w:rsidR="001479D2" w:rsidRPr="00A6376D" w:rsidRDefault="001479D2" w:rsidP="00E32DF5">
                  <w:pPr>
                    <w:framePr w:hSpace="181" w:wrap="around" w:vAnchor="text" w:hAnchor="margin" w:xAlign="center" w:y="31"/>
                    <w:suppressOverlap/>
                    <w:rPr>
                      <w:b/>
                      <w:sz w:val="20"/>
                      <w:szCs w:val="20"/>
                    </w:rPr>
                  </w:pPr>
                  <w:r w:rsidRPr="00A6376D">
                    <w:rPr>
                      <w:b/>
                      <w:sz w:val="20"/>
                      <w:szCs w:val="20"/>
                    </w:rPr>
                    <w:t>Документы, входящие в состав предложения к участию в открытом конкурсе в электронной форме</w:t>
                  </w:r>
                </w:p>
              </w:tc>
              <w:tc>
                <w:tcPr>
                  <w:tcW w:w="6790" w:type="dxa"/>
                  <w:tcBorders>
                    <w:top w:val="single" w:sz="4" w:space="0" w:color="auto"/>
                    <w:left w:val="single" w:sz="4" w:space="0" w:color="auto"/>
                    <w:bottom w:val="single" w:sz="4" w:space="0" w:color="auto"/>
                    <w:right w:val="single" w:sz="4" w:space="0" w:color="auto"/>
                  </w:tcBorders>
                  <w:shd w:val="clear" w:color="auto" w:fill="FFFFFF" w:themeFill="background1"/>
                </w:tcPr>
                <w:p w:rsidR="00FF47BA" w:rsidRPr="00A6376D" w:rsidRDefault="00FF47BA" w:rsidP="00E32DF5">
                  <w:pPr>
                    <w:framePr w:hSpace="181" w:wrap="around" w:vAnchor="text" w:hAnchor="margin" w:xAlign="center" w:y="31"/>
                    <w:contextualSpacing/>
                    <w:suppressOverlap/>
                    <w:jc w:val="both"/>
                    <w:rPr>
                      <w:rStyle w:val="afa"/>
                      <w:rFonts w:eastAsia="ArialMT"/>
                      <w:i w:val="0"/>
                      <w:iCs/>
                      <w:color w:val="000000"/>
                      <w:sz w:val="20"/>
                      <w:szCs w:val="20"/>
                    </w:rPr>
                  </w:pPr>
                  <w:r w:rsidRPr="00A6376D">
                    <w:rPr>
                      <w:rStyle w:val="afa"/>
                      <w:rFonts w:eastAsia="ArialMT"/>
                      <w:color w:val="000000"/>
                      <w:sz w:val="20"/>
                      <w:szCs w:val="20"/>
                    </w:rPr>
                    <w:t>Электронные документы, входящие в состав Заявки должны иметь один из распространенных форматов документов: с расширением (*dос), (*d осх), (*.хls), (*.хlsх), (*.tхt), (*.рdf), (*jpg).</w:t>
                  </w:r>
                </w:p>
                <w:p w:rsidR="00FF47BA" w:rsidRPr="00A6376D" w:rsidRDefault="00FF47BA" w:rsidP="00E32DF5">
                  <w:pPr>
                    <w:framePr w:hSpace="181" w:wrap="around" w:vAnchor="text" w:hAnchor="margin" w:xAlign="center" w:y="31"/>
                    <w:autoSpaceDE w:val="0"/>
                    <w:autoSpaceDN w:val="0"/>
                    <w:adjustRightInd w:val="0"/>
                    <w:contextualSpacing/>
                    <w:suppressOverlap/>
                    <w:jc w:val="both"/>
                    <w:rPr>
                      <w:rFonts w:eastAsia="ArialMT"/>
                      <w:color w:val="000000"/>
                      <w:sz w:val="20"/>
                      <w:szCs w:val="20"/>
                    </w:rPr>
                  </w:pPr>
                  <w:r w:rsidRPr="00A6376D">
                    <w:rPr>
                      <w:rFonts w:eastAsia="ArialMT"/>
                      <w:color w:val="000000"/>
                      <w:sz w:val="20"/>
                      <w:szCs w:val="20"/>
                    </w:rPr>
                    <w:t>Документы, подписанные электронной подписью (далее - ЭП)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FF47BA" w:rsidRPr="00A6376D" w:rsidRDefault="00FF47BA" w:rsidP="00E32DF5">
                  <w:pPr>
                    <w:framePr w:hSpace="181" w:wrap="around" w:vAnchor="text" w:hAnchor="margin" w:xAlign="center" w:y="31"/>
                    <w:autoSpaceDE w:val="0"/>
                    <w:autoSpaceDN w:val="0"/>
                    <w:adjustRightInd w:val="0"/>
                    <w:contextualSpacing/>
                    <w:suppressOverlap/>
                    <w:jc w:val="both"/>
                    <w:rPr>
                      <w:rFonts w:eastAsia="ArialMT"/>
                      <w:color w:val="000000"/>
                      <w:sz w:val="20"/>
                      <w:szCs w:val="20"/>
                    </w:rPr>
                  </w:pPr>
                  <w:r w:rsidRPr="00A6376D">
                    <w:rPr>
                      <w:rFonts w:eastAsia="ArialMT"/>
                      <w:color w:val="000000"/>
                      <w:sz w:val="20"/>
                      <w:szCs w:val="20"/>
                    </w:rPr>
                    <w:t>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w:t>
                  </w:r>
                </w:p>
                <w:p w:rsidR="00FF47BA" w:rsidRPr="00A6376D" w:rsidRDefault="00FF47BA" w:rsidP="00E32DF5">
                  <w:pPr>
                    <w:framePr w:hSpace="181" w:wrap="around" w:vAnchor="text" w:hAnchor="margin" w:xAlign="center" w:y="31"/>
                    <w:autoSpaceDE w:val="0"/>
                    <w:autoSpaceDN w:val="0"/>
                    <w:adjustRightInd w:val="0"/>
                    <w:contextualSpacing/>
                    <w:suppressOverlap/>
                    <w:jc w:val="both"/>
                    <w:rPr>
                      <w:rFonts w:eastAsia="ArialMT"/>
                      <w:color w:val="000000"/>
                      <w:sz w:val="20"/>
                      <w:szCs w:val="20"/>
                    </w:rPr>
                  </w:pPr>
                  <w:r w:rsidRPr="00A6376D">
                    <w:rPr>
                      <w:rFonts w:eastAsia="ArialMT"/>
                      <w:color w:val="000000"/>
                      <w:sz w:val="20"/>
                      <w:szCs w:val="20"/>
                    </w:rPr>
                    <w:t>Файлы формируются по принципу: один файл - один документ.</w:t>
                  </w:r>
                </w:p>
                <w:p w:rsidR="00FF47BA" w:rsidRPr="00A6376D" w:rsidRDefault="00FF47BA" w:rsidP="00E32DF5">
                  <w:pPr>
                    <w:framePr w:hSpace="181" w:wrap="around" w:vAnchor="text" w:hAnchor="margin" w:xAlign="center" w:y="31"/>
                    <w:autoSpaceDE w:val="0"/>
                    <w:autoSpaceDN w:val="0"/>
                    <w:adjustRightInd w:val="0"/>
                    <w:contextualSpacing/>
                    <w:suppressOverlap/>
                    <w:jc w:val="both"/>
                    <w:rPr>
                      <w:rFonts w:eastAsia="ArialMT"/>
                      <w:color w:val="000000"/>
                      <w:sz w:val="20"/>
                      <w:szCs w:val="20"/>
                    </w:rPr>
                  </w:pPr>
                  <w:r w:rsidRPr="00A6376D">
                    <w:rPr>
                      <w:rFonts w:eastAsia="ArialMT"/>
                      <w:color w:val="000000"/>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FF47BA" w:rsidRPr="00A6376D" w:rsidRDefault="00FF47BA" w:rsidP="00E32DF5">
                  <w:pPr>
                    <w:framePr w:hSpace="181" w:wrap="around" w:vAnchor="text" w:hAnchor="margin" w:xAlign="center" w:y="31"/>
                    <w:autoSpaceDE w:val="0"/>
                    <w:autoSpaceDN w:val="0"/>
                    <w:adjustRightInd w:val="0"/>
                    <w:contextualSpacing/>
                    <w:suppressOverlap/>
                    <w:jc w:val="both"/>
                    <w:rPr>
                      <w:rFonts w:eastAsia="ArialMT"/>
                      <w:color w:val="000000"/>
                      <w:sz w:val="20"/>
                      <w:szCs w:val="20"/>
                    </w:rPr>
                  </w:pPr>
                  <w:r w:rsidRPr="00A6376D">
                    <w:rPr>
                      <w:rFonts w:eastAsia="ArialMT"/>
                      <w:color w:val="000000"/>
                      <w:sz w:val="20"/>
                      <w:szCs w:val="20"/>
                    </w:rPr>
                    <w:t>Все файлы не должны иметь защиты от их открытия, изменения, копирования их содержимого или их печати.</w:t>
                  </w:r>
                </w:p>
                <w:p w:rsidR="00FF47BA" w:rsidRPr="00A6376D" w:rsidRDefault="00FF47BA" w:rsidP="00E32DF5">
                  <w:pPr>
                    <w:framePr w:hSpace="181" w:wrap="around" w:vAnchor="text" w:hAnchor="margin" w:xAlign="center" w:y="31"/>
                    <w:autoSpaceDE w:val="0"/>
                    <w:autoSpaceDN w:val="0"/>
                    <w:adjustRightInd w:val="0"/>
                    <w:contextualSpacing/>
                    <w:suppressOverlap/>
                    <w:jc w:val="both"/>
                    <w:rPr>
                      <w:rFonts w:eastAsia="ArialMT"/>
                      <w:color w:val="000000"/>
                      <w:sz w:val="20"/>
                      <w:szCs w:val="20"/>
                    </w:rPr>
                  </w:pPr>
                  <w:r w:rsidRPr="00A6376D">
                    <w:rPr>
                      <w:rFonts w:eastAsia="ArialMT"/>
                      <w:color w:val="000000"/>
                      <w:sz w:val="20"/>
                      <w:szCs w:val="20"/>
                    </w:rPr>
                    <w:t>Файлы должны быть именованы так, чтобы из их названия ясно следовало, какой документ, требуемый документацией, в каком файле находится.</w:t>
                  </w:r>
                </w:p>
                <w:p w:rsidR="00FF47BA" w:rsidRPr="00A6376D" w:rsidRDefault="00FF47BA" w:rsidP="00E32DF5">
                  <w:pPr>
                    <w:framePr w:hSpace="181" w:wrap="around" w:vAnchor="text" w:hAnchor="margin" w:xAlign="center" w:y="31"/>
                    <w:autoSpaceDE w:val="0"/>
                    <w:autoSpaceDN w:val="0"/>
                    <w:adjustRightInd w:val="0"/>
                    <w:contextualSpacing/>
                    <w:suppressOverlap/>
                    <w:jc w:val="both"/>
                    <w:rPr>
                      <w:rFonts w:eastAsia="ArialMT"/>
                      <w:color w:val="000000"/>
                      <w:sz w:val="20"/>
                      <w:szCs w:val="20"/>
                    </w:rPr>
                  </w:pPr>
                  <w:r w:rsidRPr="00A6376D">
                    <w:rPr>
                      <w:rFonts w:eastAsia="ArialMT"/>
                      <w:color w:val="000000"/>
                      <w:sz w:val="20"/>
                      <w:szCs w:val="20"/>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p w:rsidR="00FF47BA" w:rsidRPr="00A6376D" w:rsidRDefault="00FF47BA" w:rsidP="00E32DF5">
                  <w:pPr>
                    <w:framePr w:hSpace="181" w:wrap="around" w:vAnchor="text" w:hAnchor="margin" w:xAlign="center" w:y="31"/>
                    <w:autoSpaceDE w:val="0"/>
                    <w:autoSpaceDN w:val="0"/>
                    <w:adjustRightInd w:val="0"/>
                    <w:contextualSpacing/>
                    <w:suppressOverlap/>
                    <w:jc w:val="both"/>
                    <w:rPr>
                      <w:color w:val="000000"/>
                      <w:sz w:val="20"/>
                      <w:szCs w:val="20"/>
                    </w:rPr>
                  </w:pPr>
                  <w:r w:rsidRPr="00A6376D">
                    <w:rPr>
                      <w:bCs/>
                      <w:color w:val="000000"/>
                      <w:sz w:val="20"/>
                      <w:szCs w:val="20"/>
                    </w:rPr>
                    <w:t xml:space="preserve">1. </w:t>
                  </w:r>
                  <w:r w:rsidRPr="00A6376D">
                    <w:rPr>
                      <w:sz w:val="20"/>
                      <w:szCs w:val="20"/>
                      <w:lang w:eastAsia="en-US"/>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закупок, фамилия, имя, отчество (при наличии), паспортные данные, место жительства (для физического лица), номер контактного телефона </w:t>
                  </w:r>
                  <w:r w:rsidRPr="00A6376D">
                    <w:rPr>
                      <w:color w:val="000000"/>
                      <w:sz w:val="20"/>
                      <w:szCs w:val="20"/>
                    </w:rPr>
                    <w:t>(</w:t>
                  </w:r>
                  <w:r w:rsidR="009B5F1D" w:rsidRPr="00A6376D">
                    <w:rPr>
                      <w:color w:val="000000"/>
                      <w:sz w:val="20"/>
                      <w:szCs w:val="20"/>
                    </w:rPr>
                    <w:t>Форма</w:t>
                  </w:r>
                  <w:r w:rsidRPr="00A6376D">
                    <w:rPr>
                      <w:color w:val="000000"/>
                      <w:sz w:val="20"/>
                      <w:szCs w:val="20"/>
                    </w:rPr>
                    <w:t xml:space="preserve"> №3);</w:t>
                  </w:r>
                </w:p>
                <w:p w:rsidR="00FF47BA" w:rsidRPr="00A6376D" w:rsidRDefault="00FF47BA" w:rsidP="00E32DF5">
                  <w:pPr>
                    <w:framePr w:hSpace="181" w:wrap="around" w:vAnchor="text" w:hAnchor="margin" w:xAlign="center" w:y="31"/>
                    <w:autoSpaceDE w:val="0"/>
                    <w:autoSpaceDN w:val="0"/>
                    <w:adjustRightInd w:val="0"/>
                    <w:contextualSpacing/>
                    <w:suppressOverlap/>
                    <w:jc w:val="both"/>
                    <w:rPr>
                      <w:sz w:val="20"/>
                      <w:szCs w:val="20"/>
                      <w:lang w:eastAsia="en-US"/>
                    </w:rPr>
                  </w:pPr>
                  <w:r w:rsidRPr="00A6376D">
                    <w:rPr>
                      <w:color w:val="000000"/>
                      <w:sz w:val="20"/>
                      <w:szCs w:val="20"/>
                    </w:rPr>
                    <w:t xml:space="preserve">2. </w:t>
                  </w:r>
                  <w:r w:rsidRPr="00A6376D">
                    <w:rPr>
                      <w:sz w:val="20"/>
                      <w:szCs w:val="20"/>
                      <w:lang w:eastAsia="en-US"/>
                    </w:rPr>
                    <w:t>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w:t>
                  </w:r>
                  <w:r w:rsidR="006B5364">
                    <w:rPr>
                      <w:sz w:val="20"/>
                      <w:szCs w:val="20"/>
                      <w:lang w:eastAsia="en-US"/>
                    </w:rPr>
                    <w:t xml:space="preserve"> </w:t>
                  </w:r>
                  <w:r w:rsidRPr="00A6376D">
                    <w:rPr>
                      <w:sz w:val="20"/>
                      <w:szCs w:val="20"/>
                      <w:lang w:eastAsia="en-US"/>
                    </w:rPr>
                    <w:t xml:space="preserve">государственного реестра индивидуальных предпринимателей или засвидетельствованная в </w:t>
                  </w:r>
                  <w:r w:rsidRPr="00A6376D">
                    <w:rPr>
                      <w:sz w:val="20"/>
                      <w:szCs w:val="20"/>
                      <w:lang w:eastAsia="en-US"/>
                    </w:rPr>
                    <w:lastRenderedPageBreak/>
                    <w:t>нотариальном порядке копия такой выписки, которая получена не ранее чем за один месяц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w:t>
                  </w:r>
                  <w:hyperlink r:id="rId15" w:history="1">
                    <w:r w:rsidRPr="00A6376D">
                      <w:rPr>
                        <w:rStyle w:val="a5"/>
                        <w:sz w:val="20"/>
                        <w:szCs w:val="20"/>
                        <w:lang w:eastAsia="en-US"/>
                      </w:rPr>
                      <w:t>https://service.nalog.ru/vyp/</w:t>
                    </w:r>
                  </w:hyperlink>
                  <w:r w:rsidRPr="00A6376D">
                    <w:rPr>
                      <w:sz w:val="20"/>
                      <w:szCs w:val="20"/>
                      <w:lang w:eastAsia="en-US"/>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FF47BA" w:rsidRPr="00A6376D" w:rsidRDefault="00FF47BA" w:rsidP="00E32DF5">
                  <w:pPr>
                    <w:framePr w:hSpace="181" w:wrap="around" w:vAnchor="text" w:hAnchor="margin" w:xAlign="center" w:y="31"/>
                    <w:autoSpaceDE w:val="0"/>
                    <w:autoSpaceDN w:val="0"/>
                    <w:adjustRightInd w:val="0"/>
                    <w:contextualSpacing/>
                    <w:suppressOverlap/>
                    <w:jc w:val="both"/>
                    <w:rPr>
                      <w:sz w:val="20"/>
                      <w:szCs w:val="20"/>
                      <w:lang w:eastAsia="en-US"/>
                    </w:rPr>
                  </w:pPr>
                  <w:r w:rsidRPr="00A6376D">
                    <w:rPr>
                      <w:sz w:val="20"/>
                      <w:szCs w:val="20"/>
                      <w:lang w:eastAsia="en-US"/>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(оформленная в свободной форме)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rsidR="00FF47BA" w:rsidRPr="00A6376D" w:rsidRDefault="00FF47BA" w:rsidP="00E32DF5">
                  <w:pPr>
                    <w:framePr w:hSpace="181" w:wrap="around" w:vAnchor="text" w:hAnchor="margin" w:xAlign="center" w:y="31"/>
                    <w:autoSpaceDE w:val="0"/>
                    <w:autoSpaceDN w:val="0"/>
                    <w:adjustRightInd w:val="0"/>
                    <w:contextualSpacing/>
                    <w:suppressOverlap/>
                    <w:jc w:val="both"/>
                    <w:rPr>
                      <w:sz w:val="20"/>
                      <w:szCs w:val="20"/>
                      <w:lang w:eastAsia="en-US"/>
                    </w:rPr>
                  </w:pPr>
                  <w:r w:rsidRPr="00A6376D">
                    <w:rPr>
                      <w:sz w:val="20"/>
                      <w:szCs w:val="20"/>
                      <w:lang w:eastAsia="en-US"/>
                    </w:rPr>
                    <w:t>4.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(для юридического лица), копия документа, удостоверяющего личность (ксерокопию паспорта), свидетельство о постановке на учет в налоговом органе физического лица (для физических лиц), копия документа, удостоверяющего личность (ксерокопию паспорта), свидетельство о постановке на учет в налоговом органе индивидуального предпринимателя, свидетельство о государственной регистрации индивидуального предпринимателя (для индивидуального предпринимателя);</w:t>
                  </w:r>
                </w:p>
                <w:p w:rsidR="00FF47BA" w:rsidRPr="00A6376D" w:rsidRDefault="00FF47BA" w:rsidP="00E32DF5">
                  <w:pPr>
                    <w:framePr w:hSpace="181" w:wrap="around" w:vAnchor="text" w:hAnchor="margin" w:xAlign="center" w:y="31"/>
                    <w:autoSpaceDE w:val="0"/>
                    <w:autoSpaceDN w:val="0"/>
                    <w:adjustRightInd w:val="0"/>
                    <w:contextualSpacing/>
                    <w:suppressOverlap/>
                    <w:jc w:val="both"/>
                    <w:rPr>
                      <w:sz w:val="20"/>
                      <w:szCs w:val="20"/>
                      <w:lang w:eastAsia="en-US"/>
                    </w:rPr>
                  </w:pPr>
                  <w:r w:rsidRPr="00A6376D">
                    <w:rPr>
                      <w:sz w:val="20"/>
                      <w:szCs w:val="20"/>
                      <w:lang w:eastAsia="en-US"/>
                    </w:rPr>
                    <w:t>5. Решение о согласии на совершение или о последующем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данная сделка не является крупной в соответствии с действующим законодательством и /или уставными документами, -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FF47BA" w:rsidRPr="00A6376D" w:rsidRDefault="00FF47BA" w:rsidP="00E32DF5">
                  <w:pPr>
                    <w:framePr w:hSpace="181" w:wrap="around" w:vAnchor="text" w:hAnchor="margin" w:xAlign="center" w:y="31"/>
                    <w:autoSpaceDE w:val="0"/>
                    <w:autoSpaceDN w:val="0"/>
                    <w:adjustRightInd w:val="0"/>
                    <w:contextualSpacing/>
                    <w:suppressOverlap/>
                    <w:jc w:val="both"/>
                    <w:rPr>
                      <w:color w:val="000000"/>
                      <w:sz w:val="20"/>
                      <w:szCs w:val="20"/>
                    </w:rPr>
                  </w:pPr>
                  <w:r w:rsidRPr="00A6376D">
                    <w:rPr>
                      <w:color w:val="000000"/>
                      <w:sz w:val="20"/>
                      <w:szCs w:val="20"/>
                    </w:rPr>
                    <w:t>6. Заявка на участие в конкурсе (</w:t>
                  </w:r>
                  <w:r w:rsidR="009B5F1D" w:rsidRPr="00A6376D">
                    <w:rPr>
                      <w:color w:val="000000"/>
                      <w:sz w:val="20"/>
                      <w:szCs w:val="20"/>
                    </w:rPr>
                    <w:t>Форма № 1</w:t>
                  </w:r>
                  <w:r w:rsidRPr="00A6376D">
                    <w:rPr>
                      <w:color w:val="000000"/>
                      <w:sz w:val="20"/>
                      <w:szCs w:val="20"/>
                    </w:rPr>
                    <w:t>);</w:t>
                  </w:r>
                </w:p>
                <w:p w:rsidR="00FF47BA" w:rsidRPr="00A6376D" w:rsidRDefault="00FF47BA" w:rsidP="00E32DF5">
                  <w:pPr>
                    <w:framePr w:hSpace="181" w:wrap="around" w:vAnchor="text" w:hAnchor="margin" w:xAlign="center" w:y="31"/>
                    <w:autoSpaceDE w:val="0"/>
                    <w:autoSpaceDN w:val="0"/>
                    <w:adjustRightInd w:val="0"/>
                    <w:contextualSpacing/>
                    <w:suppressOverlap/>
                    <w:jc w:val="both"/>
                    <w:rPr>
                      <w:color w:val="000000"/>
                      <w:sz w:val="20"/>
                      <w:szCs w:val="20"/>
                    </w:rPr>
                  </w:pPr>
                  <w:r w:rsidRPr="00A6376D">
                    <w:rPr>
                      <w:color w:val="000000"/>
                      <w:sz w:val="20"/>
                      <w:szCs w:val="20"/>
                    </w:rPr>
                    <w:t xml:space="preserve">7. Предложение </w:t>
                  </w:r>
                  <w:r w:rsidR="009B5F1D" w:rsidRPr="00A6376D">
                    <w:rPr>
                      <w:color w:val="000000"/>
                      <w:sz w:val="20"/>
                      <w:szCs w:val="20"/>
                    </w:rPr>
                    <w:t>Участника по квалификации и условиям исполнения договора</w:t>
                  </w:r>
                  <w:r w:rsidRPr="00A6376D">
                    <w:rPr>
                      <w:color w:val="000000"/>
                      <w:sz w:val="20"/>
                      <w:szCs w:val="20"/>
                    </w:rPr>
                    <w:t xml:space="preserve"> (</w:t>
                  </w:r>
                  <w:r w:rsidR="009B5F1D" w:rsidRPr="00A6376D">
                    <w:rPr>
                      <w:color w:val="000000"/>
                      <w:sz w:val="20"/>
                      <w:szCs w:val="20"/>
                    </w:rPr>
                    <w:t>Форма № 2</w:t>
                  </w:r>
                  <w:r w:rsidRPr="00A6376D">
                    <w:rPr>
                      <w:color w:val="000000"/>
                      <w:sz w:val="20"/>
                      <w:szCs w:val="20"/>
                    </w:rPr>
                    <w:t>).</w:t>
                  </w:r>
                </w:p>
                <w:p w:rsidR="00FF47BA" w:rsidRPr="00A6376D" w:rsidRDefault="00FF47BA" w:rsidP="00E32DF5">
                  <w:pPr>
                    <w:framePr w:hSpace="181" w:wrap="around" w:vAnchor="text" w:hAnchor="margin" w:xAlign="center" w:y="31"/>
                    <w:ind w:right="-42"/>
                    <w:contextualSpacing/>
                    <w:suppressOverlap/>
                    <w:jc w:val="both"/>
                    <w:rPr>
                      <w:color w:val="000000"/>
                      <w:sz w:val="20"/>
                      <w:szCs w:val="20"/>
                    </w:rPr>
                  </w:pPr>
                  <w:r w:rsidRPr="00A6376D">
                    <w:rPr>
                      <w:color w:val="000000"/>
                      <w:sz w:val="20"/>
                      <w:szCs w:val="20"/>
                    </w:rPr>
                    <w:t>Предложенные формы обязательны для заполнения. Отказ от заполнения или отсутствие представленных форм может быть основанием для отклонения заявки.</w:t>
                  </w:r>
                </w:p>
                <w:p w:rsidR="001479D2" w:rsidRPr="00A6376D" w:rsidRDefault="00FF47BA" w:rsidP="00E32DF5">
                  <w:pPr>
                    <w:framePr w:hSpace="181" w:wrap="around" w:vAnchor="text" w:hAnchor="margin" w:xAlign="center" w:y="31"/>
                    <w:widowControl w:val="0"/>
                    <w:tabs>
                      <w:tab w:val="left" w:pos="0"/>
                      <w:tab w:val="left" w:pos="709"/>
                      <w:tab w:val="left" w:pos="2834"/>
                    </w:tabs>
                    <w:autoSpaceDE w:val="0"/>
                    <w:autoSpaceDN w:val="0"/>
                    <w:adjustRightInd w:val="0"/>
                    <w:ind w:right="-8" w:firstLine="425"/>
                    <w:suppressOverlap/>
                    <w:rPr>
                      <w:color w:val="000000"/>
                      <w:sz w:val="20"/>
                      <w:szCs w:val="20"/>
                    </w:rPr>
                  </w:pPr>
                  <w:r w:rsidRPr="00A6376D">
                    <w:rPr>
                      <w:i/>
                      <w:sz w:val="20"/>
                      <w:szCs w:val="20"/>
                    </w:rPr>
                    <w:t>ПРИМЕЧАНИЕ:</w:t>
                  </w:r>
                  <w:r w:rsidRPr="00A6376D">
                    <w:rPr>
                      <w:sz w:val="20"/>
                      <w:szCs w:val="20"/>
                    </w:rPr>
                    <w:t xml:space="preserve"> В случае если в разделе № 2 настоящего запроса котировок «Образцы форм основных документов, включаемых в состав заявки на участие в запросе котировок», содержат соответствующие формы, </w:t>
                  </w:r>
                  <w:r w:rsidRPr="00A6376D">
                    <w:rPr>
                      <w:b/>
                      <w:sz w:val="20"/>
                      <w:szCs w:val="20"/>
                    </w:rPr>
                    <w:t xml:space="preserve">такие формы обязательны к использованию участником на участие </w:t>
                  </w:r>
                  <w:r w:rsidRPr="00A6376D">
                    <w:rPr>
                      <w:sz w:val="20"/>
                      <w:szCs w:val="20"/>
                    </w:rPr>
                    <w:t xml:space="preserve">в </w:t>
                  </w:r>
                  <w:r w:rsidRPr="00A6376D">
                    <w:rPr>
                      <w:sz w:val="20"/>
                      <w:szCs w:val="20"/>
                    </w:rPr>
                    <w:lastRenderedPageBreak/>
                    <w:t xml:space="preserve">запросе </w:t>
                  </w:r>
                  <w:r w:rsidR="006B5364" w:rsidRPr="006B5364">
                    <w:rPr>
                      <w:sz w:val="20"/>
                      <w:szCs w:val="20"/>
                    </w:rPr>
                    <w:t>предложений  и изменению не подлежат. При изменении форм или не полном заполнении предложенных форм заявка Участника может быть отклонена.</w:t>
                  </w:r>
                </w:p>
              </w:tc>
            </w:tr>
            <w:tr w:rsidR="001479D2" w:rsidRPr="00A6376D" w:rsidTr="001479D2">
              <w:trPr>
                <w:trHeight w:val="70"/>
              </w:trPr>
              <w:tc>
                <w:tcPr>
                  <w:tcW w:w="491" w:type="dxa"/>
                  <w:tcBorders>
                    <w:top w:val="single" w:sz="4" w:space="0" w:color="auto"/>
                    <w:left w:val="single" w:sz="4" w:space="0" w:color="auto"/>
                    <w:bottom w:val="single" w:sz="4" w:space="0" w:color="auto"/>
                    <w:right w:val="single" w:sz="4" w:space="0" w:color="auto"/>
                  </w:tcBorders>
                </w:tcPr>
                <w:p w:rsidR="001479D2" w:rsidRPr="00A6376D" w:rsidRDefault="001479D2" w:rsidP="00E32DF5">
                  <w:pPr>
                    <w:framePr w:hSpace="181" w:wrap="around" w:vAnchor="text" w:hAnchor="margin" w:xAlign="center" w:y="31"/>
                    <w:suppressOverlap/>
                    <w:rPr>
                      <w:b/>
                      <w:sz w:val="20"/>
                      <w:szCs w:val="20"/>
                    </w:rPr>
                  </w:pPr>
                  <w:r w:rsidRPr="00A6376D">
                    <w:rPr>
                      <w:b/>
                      <w:sz w:val="20"/>
                      <w:szCs w:val="20"/>
                    </w:rPr>
                    <w:lastRenderedPageBreak/>
                    <w:t>1</w:t>
                  </w:r>
                  <w:r w:rsidR="00FF47BA" w:rsidRPr="00A6376D">
                    <w:rPr>
                      <w:b/>
                      <w:sz w:val="20"/>
                      <w:szCs w:val="20"/>
                    </w:rPr>
                    <w:t>4</w:t>
                  </w:r>
                </w:p>
              </w:tc>
              <w:tc>
                <w:tcPr>
                  <w:tcW w:w="2637" w:type="dxa"/>
                  <w:tcBorders>
                    <w:top w:val="single" w:sz="4" w:space="0" w:color="auto"/>
                    <w:left w:val="single" w:sz="4" w:space="0" w:color="auto"/>
                    <w:bottom w:val="single" w:sz="4" w:space="0" w:color="auto"/>
                    <w:right w:val="single" w:sz="4" w:space="0" w:color="auto"/>
                  </w:tcBorders>
                </w:tcPr>
                <w:p w:rsidR="001479D2" w:rsidRPr="00A6376D" w:rsidRDefault="001479D2" w:rsidP="00E32DF5">
                  <w:pPr>
                    <w:framePr w:hSpace="181" w:wrap="around" w:vAnchor="text" w:hAnchor="margin" w:xAlign="center" w:y="31"/>
                    <w:suppressOverlap/>
                    <w:rPr>
                      <w:b/>
                      <w:sz w:val="20"/>
                      <w:szCs w:val="20"/>
                    </w:rPr>
                  </w:pPr>
                  <w:r w:rsidRPr="00A6376D">
                    <w:rPr>
                      <w:b/>
                      <w:sz w:val="20"/>
                      <w:szCs w:val="20"/>
                    </w:rPr>
                    <w:t>Преференции</w:t>
                  </w:r>
                </w:p>
              </w:tc>
              <w:tc>
                <w:tcPr>
                  <w:tcW w:w="6790" w:type="dxa"/>
                  <w:tcBorders>
                    <w:top w:val="single" w:sz="4" w:space="0" w:color="auto"/>
                    <w:left w:val="single" w:sz="4" w:space="0" w:color="auto"/>
                    <w:bottom w:val="single" w:sz="4" w:space="0" w:color="auto"/>
                    <w:right w:val="single" w:sz="4" w:space="0" w:color="auto"/>
                  </w:tcBorders>
                </w:tcPr>
                <w:p w:rsidR="001479D2" w:rsidRPr="00A6376D" w:rsidRDefault="001479D2" w:rsidP="00E32DF5">
                  <w:pPr>
                    <w:framePr w:hSpace="181" w:wrap="around" w:vAnchor="text" w:hAnchor="margin" w:xAlign="center" w:y="31"/>
                    <w:suppressOverlap/>
                    <w:rPr>
                      <w:sz w:val="20"/>
                      <w:szCs w:val="20"/>
                    </w:rPr>
                  </w:pPr>
                  <w:r w:rsidRPr="00A6376D">
                    <w:rPr>
                      <w:sz w:val="20"/>
                      <w:szCs w:val="20"/>
                    </w:rPr>
                    <w:t>Устанавливается преимущества в соответствии с Постановлением Правительства РФ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479D2" w:rsidRPr="00A6376D" w:rsidTr="001479D2">
              <w:trPr>
                <w:trHeight w:val="70"/>
              </w:trPr>
              <w:tc>
                <w:tcPr>
                  <w:tcW w:w="491" w:type="dxa"/>
                  <w:tcBorders>
                    <w:top w:val="single" w:sz="4" w:space="0" w:color="auto"/>
                    <w:left w:val="single" w:sz="4" w:space="0" w:color="auto"/>
                    <w:bottom w:val="single" w:sz="4" w:space="0" w:color="auto"/>
                    <w:right w:val="single" w:sz="4" w:space="0" w:color="auto"/>
                  </w:tcBorders>
                </w:tcPr>
                <w:p w:rsidR="001479D2" w:rsidRPr="00A6376D" w:rsidRDefault="001479D2" w:rsidP="00E32DF5">
                  <w:pPr>
                    <w:framePr w:hSpace="181" w:wrap="around" w:vAnchor="text" w:hAnchor="margin" w:xAlign="center" w:y="31"/>
                    <w:suppressOverlap/>
                    <w:rPr>
                      <w:b/>
                      <w:sz w:val="20"/>
                      <w:szCs w:val="20"/>
                    </w:rPr>
                  </w:pPr>
                  <w:r w:rsidRPr="00A6376D">
                    <w:rPr>
                      <w:b/>
                      <w:sz w:val="20"/>
                      <w:szCs w:val="20"/>
                    </w:rPr>
                    <w:t>1</w:t>
                  </w:r>
                  <w:r w:rsidR="00FF47BA" w:rsidRPr="00A6376D">
                    <w:rPr>
                      <w:b/>
                      <w:sz w:val="20"/>
                      <w:szCs w:val="20"/>
                    </w:rPr>
                    <w:t>5</w:t>
                  </w:r>
                  <w:r w:rsidRPr="00A6376D">
                    <w:rPr>
                      <w:b/>
                      <w:sz w:val="20"/>
                      <w:szCs w:val="20"/>
                    </w:rPr>
                    <w:t>.</w:t>
                  </w:r>
                </w:p>
              </w:tc>
              <w:tc>
                <w:tcPr>
                  <w:tcW w:w="2637" w:type="dxa"/>
                  <w:tcBorders>
                    <w:top w:val="single" w:sz="4" w:space="0" w:color="auto"/>
                    <w:left w:val="single" w:sz="4" w:space="0" w:color="auto"/>
                    <w:bottom w:val="single" w:sz="4" w:space="0" w:color="auto"/>
                    <w:right w:val="single" w:sz="4" w:space="0" w:color="auto"/>
                  </w:tcBorders>
                </w:tcPr>
                <w:p w:rsidR="001479D2" w:rsidRPr="00A6376D" w:rsidRDefault="001479D2" w:rsidP="00E32DF5">
                  <w:pPr>
                    <w:framePr w:hSpace="181" w:wrap="around" w:vAnchor="text" w:hAnchor="margin" w:xAlign="center" w:y="31"/>
                    <w:suppressOverlap/>
                    <w:rPr>
                      <w:b/>
                      <w:sz w:val="20"/>
                      <w:szCs w:val="20"/>
                    </w:rPr>
                  </w:pPr>
                  <w:r w:rsidRPr="00A6376D">
                    <w:rPr>
                      <w:b/>
                      <w:sz w:val="20"/>
                      <w:szCs w:val="20"/>
                    </w:rPr>
                    <w:t>Требования, установленные заказчиком к качеству, техническим характеристикам работ, к их безопасности, к результатам приемки работ и иные показатели, связанные с определением соответствия выполняемых работ потребностям заказчика:</w:t>
                  </w:r>
                </w:p>
              </w:tc>
              <w:tc>
                <w:tcPr>
                  <w:tcW w:w="6790" w:type="dxa"/>
                  <w:tcBorders>
                    <w:top w:val="single" w:sz="4" w:space="0" w:color="auto"/>
                    <w:left w:val="single" w:sz="4" w:space="0" w:color="auto"/>
                    <w:bottom w:val="single" w:sz="4" w:space="0" w:color="auto"/>
                    <w:right w:val="single" w:sz="4" w:space="0" w:color="auto"/>
                  </w:tcBorders>
                  <w:vAlign w:val="center"/>
                </w:tcPr>
                <w:p w:rsidR="00EA50EB" w:rsidRPr="00A6376D" w:rsidRDefault="00EA50EB" w:rsidP="00E32DF5">
                  <w:pPr>
                    <w:pStyle w:val="af6"/>
                    <w:framePr w:hSpace="181" w:wrap="around" w:vAnchor="text" w:hAnchor="margin" w:xAlign="center" w:y="31"/>
                    <w:ind w:firstLine="349"/>
                    <w:suppressOverlap/>
                    <w:jc w:val="both"/>
                    <w:rPr>
                      <w:sz w:val="20"/>
                      <w:szCs w:val="20"/>
                    </w:rPr>
                  </w:pPr>
                  <w:r w:rsidRPr="00A6376D">
                    <w:rPr>
                      <w:sz w:val="20"/>
                      <w:szCs w:val="20"/>
                    </w:rPr>
                    <w:t>Подрядчик при выполнении работ по договору обязан соблюдать сроки и качество выполнения работ согласно Договора.</w:t>
                  </w:r>
                </w:p>
                <w:p w:rsidR="00EA50EB" w:rsidRPr="00A6376D" w:rsidRDefault="00EA50EB" w:rsidP="00E32DF5">
                  <w:pPr>
                    <w:pStyle w:val="af6"/>
                    <w:framePr w:hSpace="181" w:wrap="around" w:vAnchor="text" w:hAnchor="margin" w:xAlign="center" w:y="31"/>
                    <w:ind w:firstLine="349"/>
                    <w:suppressOverlap/>
                    <w:jc w:val="both"/>
                    <w:rPr>
                      <w:sz w:val="20"/>
                      <w:szCs w:val="20"/>
                    </w:rPr>
                  </w:pPr>
                  <w:r w:rsidRPr="00A6376D">
                    <w:rPr>
                      <w:sz w:val="20"/>
                      <w:szCs w:val="20"/>
                    </w:rPr>
                    <w:t>Подрядчик по договору обязан обеспечить соблюдение норм охраны труда и техники безопасности согласно СНиП и иным действующим нормам. В своей работе руководствоваться требованиями ГОСТ,  СНиП, СанПиН, и другими документами, регламентирующими производство работ.</w:t>
                  </w:r>
                </w:p>
                <w:p w:rsidR="00EA50EB" w:rsidRPr="00A6376D" w:rsidRDefault="00EA50EB" w:rsidP="00E32DF5">
                  <w:pPr>
                    <w:pStyle w:val="aa"/>
                    <w:framePr w:hSpace="181" w:wrap="around" w:vAnchor="text" w:hAnchor="margin" w:xAlign="center" w:y="31"/>
                    <w:ind w:firstLine="352"/>
                    <w:suppressOverlap/>
                    <w:jc w:val="both"/>
                    <w:rPr>
                      <w:rStyle w:val="afa"/>
                      <w:rFonts w:ascii="Times New Roman" w:hAnsi="Times New Roman"/>
                      <w:i w:val="0"/>
                      <w:sz w:val="20"/>
                      <w:szCs w:val="20"/>
                    </w:rPr>
                  </w:pPr>
                  <w:r w:rsidRPr="00A6376D">
                    <w:rPr>
                      <w:rStyle w:val="afa"/>
                      <w:rFonts w:ascii="Times New Roman" w:hAnsi="Times New Roman"/>
                      <w:i w:val="0"/>
                      <w:sz w:val="20"/>
                      <w:szCs w:val="20"/>
                    </w:rPr>
                    <w:t>Подрядчик  обязан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Частично выполнение работ не допускается. В случае, когда работы выполнены Подрядчиком  с отступлением от условий Договора, ухудшившим результат работы или иными недостатками, Заказчик в праве потребовать от Подрядчика безвозмездного устранения недостатков в разумные сроки.</w:t>
                  </w:r>
                </w:p>
                <w:p w:rsidR="00DD6A0A" w:rsidRPr="00A6376D" w:rsidRDefault="00DD6A0A" w:rsidP="00E32DF5">
                  <w:pPr>
                    <w:framePr w:hSpace="181" w:wrap="around" w:vAnchor="text" w:hAnchor="margin" w:xAlign="center" w:y="31"/>
                    <w:autoSpaceDE w:val="0"/>
                    <w:autoSpaceDN w:val="0"/>
                    <w:adjustRightInd w:val="0"/>
                    <w:suppressOverlap/>
                    <w:jc w:val="both"/>
                    <w:rPr>
                      <w:color w:val="000000"/>
                      <w:sz w:val="20"/>
                      <w:szCs w:val="20"/>
                    </w:rPr>
                  </w:pPr>
                  <w:r w:rsidRPr="00A6376D">
                    <w:rPr>
                      <w:color w:val="000000"/>
                      <w:sz w:val="20"/>
                      <w:szCs w:val="20"/>
                    </w:rPr>
                    <w:t>Качество выполняемых работ должно отвечать требованиям действующих нормативных документов:</w:t>
                  </w:r>
                </w:p>
                <w:p w:rsidR="00DD6A0A" w:rsidRPr="00A6376D" w:rsidRDefault="00DD6A0A" w:rsidP="00E32DF5">
                  <w:pPr>
                    <w:pStyle w:val="af6"/>
                    <w:framePr w:hSpace="181" w:wrap="around" w:vAnchor="text" w:hAnchor="margin" w:xAlign="center" w:y="31"/>
                    <w:ind w:firstLine="426"/>
                    <w:suppressOverlap/>
                    <w:jc w:val="both"/>
                    <w:rPr>
                      <w:sz w:val="20"/>
                      <w:szCs w:val="20"/>
                    </w:rPr>
                  </w:pPr>
                  <w:r w:rsidRPr="00A6376D">
                    <w:rPr>
                      <w:sz w:val="20"/>
                      <w:szCs w:val="20"/>
                    </w:rPr>
                    <w:t>- Гражданский кодекс Российской Федерации (часть вторая) статья 721 от 26.01.1996 г. № 14-ФЗ («Российская газета», № 23 от 06.02.1996; № 24 от 07.02.1996; № 27 от 10.02.1996);</w:t>
                  </w:r>
                </w:p>
                <w:p w:rsidR="00DD6A0A" w:rsidRPr="00A6376D" w:rsidRDefault="00DD6A0A" w:rsidP="00E32DF5">
                  <w:pPr>
                    <w:pStyle w:val="af6"/>
                    <w:framePr w:hSpace="181" w:wrap="around" w:vAnchor="text" w:hAnchor="margin" w:xAlign="center" w:y="31"/>
                    <w:ind w:firstLine="426"/>
                    <w:suppressOverlap/>
                    <w:jc w:val="both"/>
                    <w:rPr>
                      <w:sz w:val="20"/>
                      <w:szCs w:val="20"/>
                    </w:rPr>
                  </w:pPr>
                  <w:r w:rsidRPr="00A6376D">
                    <w:rPr>
                      <w:sz w:val="20"/>
                      <w:szCs w:val="20"/>
                    </w:rPr>
                    <w:t>- Федеральный закон от 21.12.1994 № 69-ФЗ "О пожарной безопасности";</w:t>
                  </w:r>
                </w:p>
                <w:p w:rsidR="00DD6A0A" w:rsidRPr="00A6376D" w:rsidRDefault="00DD6A0A" w:rsidP="00E32DF5">
                  <w:pPr>
                    <w:pStyle w:val="af6"/>
                    <w:framePr w:hSpace="181" w:wrap="around" w:vAnchor="text" w:hAnchor="margin" w:xAlign="center" w:y="31"/>
                    <w:ind w:firstLine="426"/>
                    <w:suppressOverlap/>
                    <w:jc w:val="both"/>
                    <w:rPr>
                      <w:sz w:val="20"/>
                      <w:szCs w:val="20"/>
                    </w:rPr>
                  </w:pPr>
                  <w:r w:rsidRPr="00A6376D">
                    <w:rPr>
                      <w:sz w:val="20"/>
                      <w:szCs w:val="20"/>
                    </w:rPr>
                    <w:t>- Федеральный закон «Об энергосбережении и о повышении энергетической эффективности, и о внесении изменений в отдельные законодательные акты РФ» №261-ФЗ от 23.11.2009г.;</w:t>
                  </w:r>
                </w:p>
                <w:p w:rsidR="00DD6A0A" w:rsidRPr="00A6376D" w:rsidRDefault="00DD6A0A" w:rsidP="00E32DF5">
                  <w:pPr>
                    <w:pStyle w:val="af6"/>
                    <w:framePr w:hSpace="181" w:wrap="around" w:vAnchor="text" w:hAnchor="margin" w:xAlign="center" w:y="31"/>
                    <w:ind w:firstLine="426"/>
                    <w:suppressOverlap/>
                    <w:jc w:val="both"/>
                    <w:rPr>
                      <w:sz w:val="20"/>
                      <w:szCs w:val="20"/>
                    </w:rPr>
                  </w:pPr>
                  <w:r w:rsidRPr="00A6376D">
                    <w:rPr>
                      <w:sz w:val="20"/>
                      <w:szCs w:val="20"/>
                    </w:rPr>
                    <w:t>- Федеральный закон «Технический регламент о безопасности зданий и сооружений» №384-ФЗ от 30 декабря 2009года;</w:t>
                  </w:r>
                </w:p>
                <w:p w:rsidR="00DD6A0A" w:rsidRPr="00A6376D" w:rsidRDefault="00DD6A0A" w:rsidP="00E32DF5">
                  <w:pPr>
                    <w:pStyle w:val="af6"/>
                    <w:framePr w:hSpace="181" w:wrap="around" w:vAnchor="text" w:hAnchor="margin" w:xAlign="center" w:y="31"/>
                    <w:ind w:firstLine="426"/>
                    <w:suppressOverlap/>
                    <w:jc w:val="both"/>
                    <w:rPr>
                      <w:sz w:val="20"/>
                      <w:szCs w:val="20"/>
                    </w:rPr>
                  </w:pPr>
                  <w:r w:rsidRPr="00A6376D">
                    <w:rPr>
                      <w:sz w:val="20"/>
                      <w:szCs w:val="20"/>
                    </w:rPr>
                    <w:t>- Федеральный закон Российской Федерации от 22 июля 2008г. № 123-ФЗ «Технический регламент о требованиях пожарной безопасности»;</w:t>
                  </w:r>
                </w:p>
                <w:p w:rsidR="00DD6A0A" w:rsidRPr="00A6376D" w:rsidRDefault="00DD6A0A" w:rsidP="00E32DF5">
                  <w:pPr>
                    <w:pStyle w:val="af6"/>
                    <w:framePr w:hSpace="181" w:wrap="around" w:vAnchor="text" w:hAnchor="margin" w:xAlign="center" w:y="31"/>
                    <w:ind w:firstLine="426"/>
                    <w:suppressOverlap/>
                    <w:jc w:val="both"/>
                    <w:rPr>
                      <w:sz w:val="20"/>
                      <w:szCs w:val="20"/>
                    </w:rPr>
                  </w:pPr>
                  <w:r w:rsidRPr="00A6376D">
                    <w:rPr>
                      <w:sz w:val="20"/>
                      <w:szCs w:val="20"/>
                    </w:rPr>
                    <w:t>- ГОСТ 12.1.004-91* «Пожарная безопасность. Общие требования»;</w:t>
                  </w:r>
                </w:p>
                <w:p w:rsidR="00DD6A0A" w:rsidRPr="00A6376D" w:rsidRDefault="00DD6A0A" w:rsidP="00E32DF5">
                  <w:pPr>
                    <w:pStyle w:val="af6"/>
                    <w:framePr w:hSpace="181" w:wrap="around" w:vAnchor="text" w:hAnchor="margin" w:xAlign="center" w:y="31"/>
                    <w:ind w:firstLine="426"/>
                    <w:suppressOverlap/>
                    <w:jc w:val="both"/>
                    <w:rPr>
                      <w:sz w:val="20"/>
                      <w:szCs w:val="20"/>
                    </w:rPr>
                  </w:pPr>
                  <w:r w:rsidRPr="00A6376D">
                    <w:rPr>
                      <w:sz w:val="20"/>
                      <w:szCs w:val="20"/>
                    </w:rPr>
                    <w:t>- СП-10.13130.2009 «Системы противопожарной защиты. Внутренний противопожарный водопровод. Требования пожарной безопасности»;</w:t>
                  </w:r>
                </w:p>
                <w:p w:rsidR="00DD6A0A" w:rsidRPr="00A6376D" w:rsidRDefault="00DD6A0A" w:rsidP="00E32DF5">
                  <w:pPr>
                    <w:pStyle w:val="af6"/>
                    <w:framePr w:hSpace="181" w:wrap="around" w:vAnchor="text" w:hAnchor="margin" w:xAlign="center" w:y="31"/>
                    <w:ind w:firstLine="426"/>
                    <w:suppressOverlap/>
                    <w:jc w:val="both"/>
                    <w:rPr>
                      <w:sz w:val="20"/>
                      <w:szCs w:val="20"/>
                    </w:rPr>
                  </w:pPr>
                  <w:r w:rsidRPr="00A6376D">
                    <w:rPr>
                      <w:sz w:val="20"/>
                      <w:szCs w:val="20"/>
                    </w:rPr>
                    <w:t>- СНиП 21-01-97 «Пожарная безопасность зданий и сооружений»;</w:t>
                  </w:r>
                </w:p>
                <w:p w:rsidR="00DD6A0A" w:rsidRPr="00A6376D" w:rsidRDefault="00DD6A0A" w:rsidP="00E32DF5">
                  <w:pPr>
                    <w:pStyle w:val="af6"/>
                    <w:framePr w:hSpace="181" w:wrap="around" w:vAnchor="text" w:hAnchor="margin" w:xAlign="center" w:y="31"/>
                    <w:ind w:firstLine="426"/>
                    <w:suppressOverlap/>
                    <w:jc w:val="both"/>
                    <w:rPr>
                      <w:sz w:val="20"/>
                      <w:szCs w:val="20"/>
                    </w:rPr>
                  </w:pPr>
                  <w:r w:rsidRPr="00A6376D">
                    <w:rPr>
                      <w:sz w:val="20"/>
                      <w:szCs w:val="20"/>
                    </w:rPr>
                    <w:t>- СП 30.13330.2016 Внутренний водопровод и канализация зданий. Актуализированная редакция СНиП 2.04.01-85*;</w:t>
                  </w:r>
                </w:p>
                <w:p w:rsidR="00DD6A0A" w:rsidRPr="00A6376D" w:rsidRDefault="00DD6A0A" w:rsidP="00E32DF5">
                  <w:pPr>
                    <w:pStyle w:val="af6"/>
                    <w:framePr w:hSpace="181" w:wrap="around" w:vAnchor="text" w:hAnchor="margin" w:xAlign="center" w:y="31"/>
                    <w:ind w:firstLine="426"/>
                    <w:suppressOverlap/>
                    <w:jc w:val="both"/>
                    <w:rPr>
                      <w:sz w:val="20"/>
                      <w:szCs w:val="20"/>
                    </w:rPr>
                  </w:pPr>
                  <w:r w:rsidRPr="00A6376D">
                    <w:rPr>
                      <w:sz w:val="20"/>
                      <w:szCs w:val="20"/>
                    </w:rPr>
                    <w:t xml:space="preserve">- Постановление Правительства РФ от 30 декабря </w:t>
                  </w:r>
                  <w:smartTag w:uri="urn:schemas-microsoft-com:office:smarttags" w:element="metricconverter">
                    <w:smartTagPr>
                      <w:attr w:name="ProductID" w:val="2011 г"/>
                    </w:smartTagPr>
                    <w:r w:rsidRPr="00A6376D">
                      <w:rPr>
                        <w:sz w:val="20"/>
                        <w:szCs w:val="20"/>
                      </w:rPr>
                      <w:t>2011 г</w:t>
                    </w:r>
                  </w:smartTag>
                  <w:r w:rsidRPr="00A6376D">
                    <w:rPr>
                      <w:sz w:val="20"/>
                      <w:szCs w:val="20"/>
                    </w:rPr>
                    <w:t>. N1225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DD6A0A" w:rsidRPr="00A6376D" w:rsidRDefault="00DD6A0A" w:rsidP="00E32DF5">
                  <w:pPr>
                    <w:framePr w:hSpace="181" w:wrap="around" w:vAnchor="text" w:hAnchor="margin" w:xAlign="center" w:y="31"/>
                    <w:ind w:firstLine="426"/>
                    <w:suppressOverlap/>
                    <w:jc w:val="both"/>
                    <w:rPr>
                      <w:b/>
                      <w:bCs/>
                      <w:color w:val="2D2D2D"/>
                      <w:spacing w:val="2"/>
                      <w:sz w:val="20"/>
                      <w:szCs w:val="20"/>
                    </w:rPr>
                  </w:pPr>
                  <w:r w:rsidRPr="00A6376D">
                    <w:rPr>
                      <w:sz w:val="20"/>
                      <w:szCs w:val="20"/>
                    </w:rPr>
                    <w:t>- Свод правил СП 2.13130.2009 «Системы противопожарной защиты. Обеспечение огнестойкости объектов защиты»;</w:t>
                  </w:r>
                  <w:r w:rsidRPr="00A6376D">
                    <w:rPr>
                      <w:b/>
                      <w:bCs/>
                      <w:color w:val="365F91"/>
                      <w:kern w:val="1"/>
                      <w:sz w:val="20"/>
                      <w:szCs w:val="20"/>
                    </w:rPr>
                    <w:t xml:space="preserve">- </w:t>
                  </w:r>
                  <w:r w:rsidRPr="00A6376D">
                    <w:rPr>
                      <w:kern w:val="1"/>
                      <w:sz w:val="20"/>
                      <w:szCs w:val="20"/>
                    </w:rPr>
                    <w:t>СП 48.13330.2011 Организация строительства. Актуализированная редакция СНиП 12-01-2004 (с Изменением N 1)</w:t>
                  </w:r>
                  <w:r w:rsidRPr="00A6376D">
                    <w:rPr>
                      <w:b/>
                      <w:bCs/>
                      <w:color w:val="365F91"/>
                      <w:kern w:val="1"/>
                      <w:sz w:val="20"/>
                      <w:szCs w:val="20"/>
                    </w:rPr>
                    <w:t>;</w:t>
                  </w:r>
                </w:p>
                <w:p w:rsidR="00DD6A0A" w:rsidRPr="00A6376D" w:rsidRDefault="00DD6A0A" w:rsidP="00E32DF5">
                  <w:pPr>
                    <w:framePr w:hSpace="181" w:wrap="around" w:vAnchor="text" w:hAnchor="margin" w:xAlign="center" w:y="31"/>
                    <w:widowControl w:val="0"/>
                    <w:suppressAutoHyphens/>
                    <w:ind w:firstLine="426"/>
                    <w:suppressOverlap/>
                    <w:jc w:val="both"/>
                    <w:rPr>
                      <w:kern w:val="1"/>
                      <w:sz w:val="20"/>
                      <w:szCs w:val="20"/>
                    </w:rPr>
                  </w:pPr>
                  <w:r w:rsidRPr="00A6376D">
                    <w:rPr>
                      <w:kern w:val="1"/>
                      <w:sz w:val="20"/>
                      <w:szCs w:val="20"/>
                    </w:rPr>
                    <w:t>- Федеральный закон от 30.03.1999 № 52-ФЗ «О санитарно - эпидемиологическом благополучии населения» («Российская газета», N 64-65, 06.04.1999);</w:t>
                  </w:r>
                </w:p>
                <w:p w:rsidR="00DD6A0A" w:rsidRPr="00A6376D" w:rsidRDefault="00DD6A0A" w:rsidP="00E32DF5">
                  <w:pPr>
                    <w:framePr w:hSpace="181" w:wrap="around" w:vAnchor="text" w:hAnchor="margin" w:xAlign="center" w:y="31"/>
                    <w:widowControl w:val="0"/>
                    <w:suppressAutoHyphens/>
                    <w:ind w:firstLine="426"/>
                    <w:suppressOverlap/>
                    <w:jc w:val="both"/>
                    <w:rPr>
                      <w:color w:val="000000"/>
                      <w:sz w:val="20"/>
                      <w:szCs w:val="20"/>
                    </w:rPr>
                  </w:pPr>
                  <w:r w:rsidRPr="00A6376D">
                    <w:rPr>
                      <w:color w:val="000000"/>
                      <w:sz w:val="20"/>
                      <w:szCs w:val="20"/>
                    </w:rPr>
                    <w:t>- Закон Российской Федерации от 07.02.1992 N 2300-1 «О защите прав потребителей»</w:t>
                  </w:r>
                </w:p>
                <w:p w:rsidR="00DD6A0A" w:rsidRPr="00A6376D" w:rsidRDefault="00DD6A0A" w:rsidP="00E32DF5">
                  <w:pPr>
                    <w:framePr w:hSpace="181" w:wrap="around" w:vAnchor="text" w:hAnchor="margin" w:xAlign="center" w:y="31"/>
                    <w:ind w:firstLine="567"/>
                    <w:suppressOverlap/>
                    <w:jc w:val="both"/>
                    <w:rPr>
                      <w:sz w:val="20"/>
                      <w:szCs w:val="20"/>
                    </w:rPr>
                  </w:pPr>
                  <w:r w:rsidRPr="00A6376D">
                    <w:rPr>
                      <w:sz w:val="20"/>
                      <w:szCs w:val="20"/>
                    </w:rPr>
                    <w:t>- Градостроительный кодекс Российской Федерации от 29.12.2004 № 190-ФЗ («Российская газета» № 290, 30.12.2004);</w:t>
                  </w:r>
                </w:p>
                <w:p w:rsidR="00DD6A0A" w:rsidRPr="00A6376D" w:rsidRDefault="00DD6A0A" w:rsidP="00E32DF5">
                  <w:pPr>
                    <w:framePr w:hSpace="181" w:wrap="around" w:vAnchor="text" w:hAnchor="margin" w:xAlign="center" w:y="31"/>
                    <w:ind w:firstLine="567"/>
                    <w:suppressOverlap/>
                    <w:jc w:val="both"/>
                    <w:rPr>
                      <w:sz w:val="20"/>
                      <w:szCs w:val="20"/>
                    </w:rPr>
                  </w:pPr>
                  <w:r w:rsidRPr="00A6376D">
                    <w:rPr>
                      <w:color w:val="000000"/>
                      <w:sz w:val="20"/>
                      <w:szCs w:val="20"/>
                    </w:rPr>
                    <w:t xml:space="preserve">Подрядчик должен выполнять работы с соблюдением действующих правил охраны труда и техники безопасности, пожарной безопасности, охраны окружающей среды, зеленых насаждений и земельного участка, санитарно-гигиенических норм и производственных инструкций для обслуживающего персонала. </w:t>
                  </w:r>
                </w:p>
                <w:p w:rsidR="001479D2" w:rsidRPr="00A6376D" w:rsidRDefault="00EA50EB" w:rsidP="00E32DF5">
                  <w:pPr>
                    <w:pStyle w:val="af6"/>
                    <w:framePr w:hSpace="181" w:wrap="around" w:vAnchor="text" w:hAnchor="margin" w:xAlign="center" w:y="31"/>
                    <w:ind w:firstLine="360"/>
                    <w:suppressOverlap/>
                    <w:jc w:val="both"/>
                    <w:rPr>
                      <w:color w:val="000000"/>
                      <w:sz w:val="20"/>
                      <w:szCs w:val="20"/>
                    </w:rPr>
                  </w:pPr>
                  <w:r w:rsidRPr="00A6376D">
                    <w:rPr>
                      <w:sz w:val="20"/>
                      <w:szCs w:val="20"/>
                    </w:rPr>
                    <w:t xml:space="preserve">При сдаче выполненных работ Подрядчик передает Заказчику </w:t>
                  </w:r>
                  <w:r w:rsidRPr="00A6376D">
                    <w:rPr>
                      <w:sz w:val="20"/>
                      <w:szCs w:val="20"/>
                    </w:rPr>
                    <w:lastRenderedPageBreak/>
                    <w:t>документы, подтверждающие соответствие материалов: технические паспорта  или другие документы, удостоверяющие качество материалов, сертификаты соответствия и/или  декларации о соответствии на материалы . Для которых предусмотрена обязательная сертификация и/или подтверждение соответствия, которых осуществляется  в форме принятых декларации о соответствии.</w:t>
                  </w:r>
                </w:p>
              </w:tc>
            </w:tr>
            <w:tr w:rsidR="001479D2" w:rsidRPr="00A6376D" w:rsidTr="001479D2">
              <w:trPr>
                <w:trHeight w:val="70"/>
              </w:trPr>
              <w:tc>
                <w:tcPr>
                  <w:tcW w:w="491" w:type="dxa"/>
                  <w:tcBorders>
                    <w:top w:val="single" w:sz="4" w:space="0" w:color="auto"/>
                    <w:left w:val="single" w:sz="4" w:space="0" w:color="auto"/>
                    <w:bottom w:val="single" w:sz="4" w:space="0" w:color="auto"/>
                    <w:right w:val="single" w:sz="4" w:space="0" w:color="auto"/>
                  </w:tcBorders>
                </w:tcPr>
                <w:p w:rsidR="001479D2" w:rsidRPr="00A6376D" w:rsidRDefault="001479D2" w:rsidP="00E32DF5">
                  <w:pPr>
                    <w:framePr w:hSpace="181" w:wrap="around" w:vAnchor="text" w:hAnchor="margin" w:xAlign="center" w:y="31"/>
                    <w:suppressOverlap/>
                    <w:rPr>
                      <w:b/>
                      <w:sz w:val="20"/>
                      <w:szCs w:val="20"/>
                    </w:rPr>
                  </w:pPr>
                  <w:r w:rsidRPr="00A6376D">
                    <w:rPr>
                      <w:b/>
                      <w:sz w:val="20"/>
                      <w:szCs w:val="20"/>
                    </w:rPr>
                    <w:lastRenderedPageBreak/>
                    <w:t>1</w:t>
                  </w:r>
                  <w:r w:rsidR="00FF47BA" w:rsidRPr="00A6376D">
                    <w:rPr>
                      <w:b/>
                      <w:sz w:val="20"/>
                      <w:szCs w:val="20"/>
                    </w:rPr>
                    <w:t>6</w:t>
                  </w:r>
                  <w:r w:rsidRPr="00A6376D">
                    <w:rPr>
                      <w:b/>
                      <w:sz w:val="20"/>
                      <w:szCs w:val="20"/>
                    </w:rPr>
                    <w:t>.</w:t>
                  </w:r>
                </w:p>
              </w:tc>
              <w:tc>
                <w:tcPr>
                  <w:tcW w:w="2637" w:type="dxa"/>
                  <w:tcBorders>
                    <w:top w:val="single" w:sz="4" w:space="0" w:color="auto"/>
                    <w:left w:val="single" w:sz="4" w:space="0" w:color="auto"/>
                    <w:bottom w:val="single" w:sz="4" w:space="0" w:color="auto"/>
                    <w:right w:val="single" w:sz="4" w:space="0" w:color="auto"/>
                  </w:tcBorders>
                  <w:vAlign w:val="center"/>
                </w:tcPr>
                <w:p w:rsidR="001479D2" w:rsidRPr="00A6376D" w:rsidRDefault="001479D2" w:rsidP="00E32DF5">
                  <w:pPr>
                    <w:framePr w:hSpace="181" w:wrap="around" w:vAnchor="text" w:hAnchor="margin" w:xAlign="center" w:y="31"/>
                    <w:suppressOverlap/>
                    <w:rPr>
                      <w:b/>
                      <w:sz w:val="20"/>
                      <w:szCs w:val="20"/>
                    </w:rPr>
                  </w:pPr>
                  <w:r w:rsidRPr="00A6376D">
                    <w:rPr>
                      <w:b/>
                      <w:bCs/>
                      <w:sz w:val="20"/>
                      <w:szCs w:val="20"/>
                    </w:rPr>
                    <w:t>Безопасность работ:</w:t>
                  </w:r>
                </w:p>
              </w:tc>
              <w:tc>
                <w:tcPr>
                  <w:tcW w:w="6790" w:type="dxa"/>
                  <w:tcBorders>
                    <w:top w:val="single" w:sz="4" w:space="0" w:color="auto"/>
                    <w:left w:val="single" w:sz="4" w:space="0" w:color="auto"/>
                    <w:bottom w:val="single" w:sz="4" w:space="0" w:color="auto"/>
                    <w:right w:val="single" w:sz="4" w:space="0" w:color="auto"/>
                  </w:tcBorders>
                  <w:vAlign w:val="center"/>
                </w:tcPr>
                <w:p w:rsidR="002369BA" w:rsidRPr="00A6376D" w:rsidRDefault="002369BA" w:rsidP="00E32DF5">
                  <w:pPr>
                    <w:framePr w:hSpace="181" w:wrap="around" w:vAnchor="text" w:hAnchor="margin" w:xAlign="center" w:y="31"/>
                    <w:ind w:firstLine="318"/>
                    <w:suppressOverlap/>
                    <w:jc w:val="both"/>
                    <w:rPr>
                      <w:sz w:val="20"/>
                      <w:szCs w:val="20"/>
                    </w:rPr>
                  </w:pPr>
                  <w:r w:rsidRPr="00A6376D">
                    <w:rPr>
                      <w:sz w:val="20"/>
                      <w:szCs w:val="20"/>
                    </w:rPr>
                    <w:t xml:space="preserve">Выполнять мероприятия по охране труда, а именно: рабочие должны обеспечиваться необходимыми средствами индивидуальной защиты, должны выполняться мероприятия по коллективной защите работающих (ограждения, освещение, защитные и предохранительные устройства) в соответствии с действующими нормативами. </w:t>
                  </w:r>
                </w:p>
                <w:p w:rsidR="002369BA" w:rsidRPr="00A6376D" w:rsidRDefault="002369BA" w:rsidP="00E32DF5">
                  <w:pPr>
                    <w:framePr w:hSpace="181" w:wrap="around" w:vAnchor="text" w:hAnchor="margin" w:xAlign="center" w:y="31"/>
                    <w:ind w:firstLine="349"/>
                    <w:suppressOverlap/>
                    <w:jc w:val="both"/>
                    <w:rPr>
                      <w:sz w:val="20"/>
                      <w:szCs w:val="20"/>
                    </w:rPr>
                  </w:pPr>
                  <w:r w:rsidRPr="00A6376D">
                    <w:rPr>
                      <w:sz w:val="20"/>
                      <w:szCs w:val="20"/>
                    </w:rPr>
                    <w:t>Выполнять мероприятия по предотвращению аварийных ситуаций, а именно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оказанию первой медицинской помощи, по спасению людей и ликвидации аварий.</w:t>
                  </w:r>
                </w:p>
                <w:p w:rsidR="002369BA" w:rsidRPr="00A6376D" w:rsidRDefault="002369BA" w:rsidP="00E32DF5">
                  <w:pPr>
                    <w:framePr w:hSpace="181" w:wrap="around" w:vAnchor="text" w:hAnchor="margin" w:xAlign="center" w:y="31"/>
                    <w:ind w:firstLine="349"/>
                    <w:suppressOverlap/>
                    <w:jc w:val="both"/>
                    <w:rPr>
                      <w:sz w:val="20"/>
                      <w:szCs w:val="20"/>
                    </w:rPr>
                  </w:pPr>
                  <w:r w:rsidRPr="00A6376D">
                    <w:rPr>
                      <w:sz w:val="20"/>
                      <w:szCs w:val="20"/>
                    </w:rPr>
                    <w:t xml:space="preserve">Выполнять работы в соответствии с действующими нормативно-правовыми документами, а именно: </w:t>
                  </w:r>
                </w:p>
                <w:p w:rsidR="002369BA" w:rsidRPr="00A6376D" w:rsidRDefault="002369BA" w:rsidP="00E32DF5">
                  <w:pPr>
                    <w:framePr w:hSpace="181" w:wrap="around" w:vAnchor="text" w:hAnchor="margin" w:xAlign="center" w:y="31"/>
                    <w:tabs>
                      <w:tab w:val="left" w:pos="0"/>
                    </w:tabs>
                    <w:suppressOverlap/>
                    <w:jc w:val="both"/>
                    <w:rPr>
                      <w:sz w:val="20"/>
                      <w:szCs w:val="20"/>
                    </w:rPr>
                  </w:pPr>
                  <w:r w:rsidRPr="00A6376D">
                    <w:rPr>
                      <w:sz w:val="20"/>
                      <w:szCs w:val="20"/>
                    </w:rPr>
                    <w:tab/>
                    <w:t>- «Межотраслевыми правилами охраны труда» (МПОТ);</w:t>
                  </w:r>
                </w:p>
                <w:p w:rsidR="002369BA" w:rsidRPr="00A6376D" w:rsidRDefault="002369BA" w:rsidP="00E32DF5">
                  <w:pPr>
                    <w:framePr w:hSpace="181" w:wrap="around" w:vAnchor="text" w:hAnchor="margin" w:xAlign="center" w:y="31"/>
                    <w:ind w:firstLine="708"/>
                    <w:suppressOverlap/>
                    <w:jc w:val="both"/>
                    <w:rPr>
                      <w:sz w:val="20"/>
                      <w:szCs w:val="20"/>
                    </w:rPr>
                  </w:pPr>
                  <w:r w:rsidRPr="00A6376D">
                    <w:rPr>
                      <w:sz w:val="20"/>
                      <w:szCs w:val="20"/>
                    </w:rPr>
                    <w:t>- СНиП 12-03-2001 «Безопасность труда в строительстве. Часть 1. Общие требования»;</w:t>
                  </w:r>
                </w:p>
                <w:p w:rsidR="002369BA" w:rsidRPr="00A6376D" w:rsidRDefault="002369BA" w:rsidP="00E32DF5">
                  <w:pPr>
                    <w:framePr w:hSpace="181" w:wrap="around" w:vAnchor="text" w:hAnchor="margin" w:xAlign="center" w:y="31"/>
                    <w:ind w:firstLine="708"/>
                    <w:suppressOverlap/>
                    <w:jc w:val="both"/>
                    <w:rPr>
                      <w:sz w:val="20"/>
                      <w:szCs w:val="20"/>
                    </w:rPr>
                  </w:pPr>
                  <w:r w:rsidRPr="00A6376D">
                    <w:rPr>
                      <w:sz w:val="20"/>
                      <w:szCs w:val="20"/>
                    </w:rPr>
                    <w:t>- СНиП 12-04-2002 «Безопасность труда в строительстве. Часть 2. Строительное производство»;</w:t>
                  </w:r>
                </w:p>
                <w:p w:rsidR="002369BA" w:rsidRPr="00A6376D" w:rsidRDefault="002369BA" w:rsidP="00E32DF5">
                  <w:pPr>
                    <w:framePr w:hSpace="181" w:wrap="around" w:vAnchor="text" w:hAnchor="margin" w:xAlign="center" w:y="31"/>
                    <w:ind w:firstLine="708"/>
                    <w:suppressOverlap/>
                    <w:jc w:val="both"/>
                    <w:rPr>
                      <w:sz w:val="20"/>
                      <w:szCs w:val="20"/>
                    </w:rPr>
                  </w:pPr>
                  <w:r w:rsidRPr="00A6376D">
                    <w:rPr>
                      <w:sz w:val="20"/>
                      <w:szCs w:val="20"/>
                    </w:rPr>
                    <w:t>- СанПиН 2.2.3.1384-03 «Гигиенические требования к организации строительного производства и строительных работ»;</w:t>
                  </w:r>
                </w:p>
                <w:p w:rsidR="002369BA" w:rsidRPr="00A6376D" w:rsidRDefault="002369BA" w:rsidP="00E32DF5">
                  <w:pPr>
                    <w:framePr w:hSpace="181" w:wrap="around" w:vAnchor="text" w:hAnchor="margin" w:xAlign="center" w:y="31"/>
                    <w:ind w:firstLine="708"/>
                    <w:suppressOverlap/>
                    <w:jc w:val="both"/>
                    <w:rPr>
                      <w:sz w:val="20"/>
                      <w:szCs w:val="20"/>
                    </w:rPr>
                  </w:pPr>
                  <w:r w:rsidRPr="00A6376D">
                    <w:rPr>
                      <w:sz w:val="20"/>
                      <w:szCs w:val="20"/>
                    </w:rPr>
                    <w:t>- ГОСТ  12.0.004-2015 «Система стандартов безопасности труда (ССБТ). Организация обучения безопасности труда. Общие положения»;</w:t>
                  </w:r>
                </w:p>
                <w:p w:rsidR="002369BA" w:rsidRPr="00A6376D" w:rsidRDefault="002369BA" w:rsidP="00E32DF5">
                  <w:pPr>
                    <w:framePr w:hSpace="181" w:wrap="around" w:vAnchor="text" w:hAnchor="margin" w:xAlign="center" w:y="31"/>
                    <w:ind w:firstLine="708"/>
                    <w:suppressOverlap/>
                    <w:jc w:val="both"/>
                    <w:rPr>
                      <w:b/>
                      <w:sz w:val="20"/>
                      <w:szCs w:val="20"/>
                    </w:rPr>
                  </w:pPr>
                  <w:r w:rsidRPr="00A6376D">
                    <w:rPr>
                      <w:sz w:val="20"/>
                      <w:szCs w:val="20"/>
                    </w:rPr>
                    <w:t xml:space="preserve">- ГОСТ 12.3.033-84 «Система стандартов безопасности труда. </w:t>
                  </w:r>
                  <w:r w:rsidRPr="00A6376D">
                    <w:rPr>
                      <w:rStyle w:val="ae"/>
                      <w:sz w:val="20"/>
                      <w:szCs w:val="20"/>
                    </w:rPr>
                    <w:t>Строительные машины. Общие требования безопасности при эксплуатации</w:t>
                  </w:r>
                  <w:r w:rsidRPr="00A6376D">
                    <w:rPr>
                      <w:b/>
                      <w:sz w:val="20"/>
                      <w:szCs w:val="20"/>
                    </w:rPr>
                    <w:t>»;</w:t>
                  </w:r>
                </w:p>
                <w:p w:rsidR="002369BA" w:rsidRPr="00A6376D" w:rsidRDefault="002369BA" w:rsidP="00E32DF5">
                  <w:pPr>
                    <w:framePr w:hSpace="181" w:wrap="around" w:vAnchor="text" w:hAnchor="margin" w:xAlign="center" w:y="31"/>
                    <w:ind w:firstLine="708"/>
                    <w:suppressOverlap/>
                    <w:jc w:val="both"/>
                    <w:rPr>
                      <w:sz w:val="20"/>
                      <w:szCs w:val="20"/>
                    </w:rPr>
                  </w:pPr>
                  <w:r w:rsidRPr="00A6376D">
                    <w:rPr>
                      <w:sz w:val="20"/>
                      <w:szCs w:val="20"/>
                    </w:rPr>
                    <w:t>- ГОСТ 12.1.004-91 «Система стандартов безопасности труда. Пожарная безопасность. Общие требования»;</w:t>
                  </w:r>
                </w:p>
                <w:p w:rsidR="001479D2" w:rsidRPr="00A6376D" w:rsidRDefault="002369BA" w:rsidP="00E32DF5">
                  <w:pPr>
                    <w:framePr w:hSpace="181" w:wrap="around" w:vAnchor="text" w:hAnchor="margin" w:xAlign="center" w:y="31"/>
                    <w:ind w:firstLine="708"/>
                    <w:suppressOverlap/>
                    <w:jc w:val="both"/>
                    <w:rPr>
                      <w:bCs/>
                      <w:sz w:val="20"/>
                      <w:szCs w:val="20"/>
                    </w:rPr>
                  </w:pPr>
                  <w:r w:rsidRPr="00A6376D">
                    <w:rPr>
                      <w:sz w:val="20"/>
                      <w:szCs w:val="20"/>
                    </w:rPr>
                    <w:t xml:space="preserve">- ГОСТ 12.1.044-89 </w:t>
                  </w:r>
                  <w:r w:rsidRPr="00A6376D">
                    <w:rPr>
                      <w:b/>
                      <w:bCs/>
                      <w:sz w:val="20"/>
                      <w:szCs w:val="20"/>
                    </w:rPr>
                    <w:t>«</w:t>
                  </w:r>
                  <w:r w:rsidRPr="00A6376D">
                    <w:rPr>
                      <w:rStyle w:val="ae"/>
                      <w:sz w:val="20"/>
                      <w:szCs w:val="20"/>
                    </w:rPr>
                    <w:t>Система стандартов безопасности труда. Пожар взрывоопасность веществ и материалов. Номенклатура показателей и методы их определения».</w:t>
                  </w:r>
                </w:p>
              </w:tc>
            </w:tr>
            <w:tr w:rsidR="002369BA" w:rsidRPr="00A6376D" w:rsidTr="00423324">
              <w:trPr>
                <w:trHeight w:val="70"/>
              </w:trPr>
              <w:tc>
                <w:tcPr>
                  <w:tcW w:w="491" w:type="dxa"/>
                  <w:tcBorders>
                    <w:top w:val="single" w:sz="4" w:space="0" w:color="auto"/>
                    <w:left w:val="single" w:sz="4" w:space="0" w:color="auto"/>
                    <w:bottom w:val="single" w:sz="4" w:space="0" w:color="auto"/>
                    <w:right w:val="single" w:sz="4" w:space="0" w:color="auto"/>
                  </w:tcBorders>
                </w:tcPr>
                <w:p w:rsidR="002369BA" w:rsidRPr="00A6376D" w:rsidRDefault="002369BA" w:rsidP="00E32DF5">
                  <w:pPr>
                    <w:framePr w:hSpace="181" w:wrap="around" w:vAnchor="text" w:hAnchor="margin" w:xAlign="center" w:y="31"/>
                    <w:suppressOverlap/>
                    <w:rPr>
                      <w:b/>
                      <w:sz w:val="20"/>
                      <w:szCs w:val="20"/>
                    </w:rPr>
                  </w:pPr>
                  <w:r w:rsidRPr="00A6376D">
                    <w:rPr>
                      <w:b/>
                      <w:sz w:val="20"/>
                      <w:szCs w:val="20"/>
                    </w:rPr>
                    <w:t>17</w:t>
                  </w:r>
                </w:p>
              </w:tc>
              <w:tc>
                <w:tcPr>
                  <w:tcW w:w="2637" w:type="dxa"/>
                  <w:tcBorders>
                    <w:top w:val="single" w:sz="4" w:space="0" w:color="auto"/>
                    <w:left w:val="single" w:sz="4" w:space="0" w:color="auto"/>
                    <w:bottom w:val="single" w:sz="4" w:space="0" w:color="auto"/>
                    <w:right w:val="single" w:sz="4" w:space="0" w:color="auto"/>
                  </w:tcBorders>
                  <w:vAlign w:val="center"/>
                </w:tcPr>
                <w:p w:rsidR="002369BA" w:rsidRPr="00A6376D" w:rsidRDefault="002369BA" w:rsidP="00E32DF5">
                  <w:pPr>
                    <w:framePr w:hSpace="181" w:wrap="around" w:vAnchor="text" w:hAnchor="margin" w:xAlign="center" w:y="31"/>
                    <w:shd w:val="clear" w:color="auto" w:fill="FFFFFF"/>
                    <w:spacing w:line="274" w:lineRule="exact"/>
                    <w:ind w:right="24"/>
                    <w:suppressOverlap/>
                    <w:rPr>
                      <w:b/>
                      <w:bCs/>
                      <w:sz w:val="20"/>
                      <w:szCs w:val="20"/>
                    </w:rPr>
                  </w:pPr>
                  <w:r w:rsidRPr="00A6376D">
                    <w:rPr>
                      <w:b/>
                      <w:bCs/>
                      <w:sz w:val="20"/>
                      <w:szCs w:val="20"/>
                    </w:rPr>
                    <w:t>Прочие условия исполнения договора:</w:t>
                  </w:r>
                </w:p>
                <w:p w:rsidR="002369BA" w:rsidRPr="00A6376D" w:rsidRDefault="002369BA" w:rsidP="00E32DF5">
                  <w:pPr>
                    <w:framePr w:hSpace="181" w:wrap="around" w:vAnchor="text" w:hAnchor="margin" w:xAlign="center" w:y="31"/>
                    <w:suppressOverlap/>
                    <w:rPr>
                      <w:sz w:val="20"/>
                      <w:szCs w:val="20"/>
                    </w:rPr>
                  </w:pPr>
                </w:p>
              </w:tc>
              <w:tc>
                <w:tcPr>
                  <w:tcW w:w="6790" w:type="dxa"/>
                  <w:tcBorders>
                    <w:top w:val="single" w:sz="4" w:space="0" w:color="auto"/>
                    <w:left w:val="single" w:sz="4" w:space="0" w:color="auto"/>
                    <w:bottom w:val="single" w:sz="4" w:space="0" w:color="auto"/>
                    <w:right w:val="single" w:sz="4" w:space="0" w:color="auto"/>
                  </w:tcBorders>
                  <w:vAlign w:val="center"/>
                </w:tcPr>
                <w:p w:rsidR="002369BA" w:rsidRPr="00A6376D" w:rsidRDefault="002369BA" w:rsidP="00E32DF5">
                  <w:pPr>
                    <w:framePr w:hSpace="181" w:wrap="around" w:vAnchor="text" w:hAnchor="margin" w:xAlign="center" w:y="31"/>
                    <w:ind w:firstLine="349"/>
                    <w:suppressOverlap/>
                    <w:jc w:val="both"/>
                    <w:rPr>
                      <w:sz w:val="20"/>
                      <w:szCs w:val="20"/>
                    </w:rPr>
                  </w:pPr>
                  <w:r w:rsidRPr="00A6376D">
                    <w:rPr>
                      <w:sz w:val="20"/>
                      <w:szCs w:val="20"/>
                    </w:rPr>
                    <w:t>Работы выполняются в соответствии с  договором, техническим заданием.</w:t>
                  </w:r>
                </w:p>
                <w:p w:rsidR="002369BA" w:rsidRPr="00A6376D" w:rsidRDefault="002369BA" w:rsidP="00E32DF5">
                  <w:pPr>
                    <w:framePr w:hSpace="181" w:wrap="around" w:vAnchor="text" w:hAnchor="margin" w:xAlign="center" w:y="31"/>
                    <w:ind w:firstLine="349"/>
                    <w:suppressOverlap/>
                    <w:jc w:val="both"/>
                    <w:rPr>
                      <w:bCs/>
                      <w:sz w:val="20"/>
                      <w:szCs w:val="20"/>
                    </w:rPr>
                  </w:pPr>
                  <w:r w:rsidRPr="00A6376D">
                    <w:rPr>
                      <w:sz w:val="20"/>
                      <w:szCs w:val="20"/>
                    </w:rPr>
                    <w:t>В случае выявления объемов работ, не учтенных Заказчиком при формировании технического задания, но необходимых для завершения полного комплекса работ в соответствии с предметом закупки, данные работы должны быть выполнены подрядчиком в соответствии с условиями извещения о проведении запроса предложений и в пределах  цены  договора.</w:t>
                  </w:r>
                </w:p>
              </w:tc>
            </w:tr>
            <w:tr w:rsidR="008F75AC" w:rsidRPr="00A6376D" w:rsidTr="008878BC">
              <w:trPr>
                <w:trHeight w:val="70"/>
              </w:trPr>
              <w:tc>
                <w:tcPr>
                  <w:tcW w:w="491" w:type="dxa"/>
                  <w:tcBorders>
                    <w:top w:val="single" w:sz="4" w:space="0" w:color="auto"/>
                    <w:left w:val="single" w:sz="4" w:space="0" w:color="auto"/>
                    <w:bottom w:val="single" w:sz="4" w:space="0" w:color="auto"/>
                    <w:right w:val="single" w:sz="4" w:space="0" w:color="auto"/>
                  </w:tcBorders>
                </w:tcPr>
                <w:p w:rsidR="008F75AC" w:rsidRPr="00A6376D" w:rsidRDefault="008F75AC" w:rsidP="00E32DF5">
                  <w:pPr>
                    <w:framePr w:hSpace="181" w:wrap="around" w:vAnchor="text" w:hAnchor="margin" w:xAlign="center" w:y="31"/>
                    <w:suppressOverlap/>
                    <w:rPr>
                      <w:b/>
                      <w:sz w:val="20"/>
                      <w:szCs w:val="20"/>
                    </w:rPr>
                  </w:pPr>
                  <w:r w:rsidRPr="00A6376D">
                    <w:rPr>
                      <w:b/>
                      <w:sz w:val="20"/>
                      <w:szCs w:val="20"/>
                    </w:rPr>
                    <w:t>1</w:t>
                  </w:r>
                  <w:r w:rsidR="00FF47BA" w:rsidRPr="00A6376D">
                    <w:rPr>
                      <w:b/>
                      <w:sz w:val="20"/>
                      <w:szCs w:val="20"/>
                    </w:rPr>
                    <w:t>8</w:t>
                  </w:r>
                </w:p>
              </w:tc>
              <w:tc>
                <w:tcPr>
                  <w:tcW w:w="2637" w:type="dxa"/>
                  <w:tcBorders>
                    <w:top w:val="single" w:sz="4" w:space="0" w:color="auto"/>
                    <w:left w:val="single" w:sz="4" w:space="0" w:color="auto"/>
                    <w:bottom w:val="single" w:sz="4" w:space="0" w:color="auto"/>
                    <w:right w:val="single" w:sz="4" w:space="0" w:color="auto"/>
                  </w:tcBorders>
                </w:tcPr>
                <w:p w:rsidR="008F75AC" w:rsidRPr="00A6376D" w:rsidRDefault="008F75AC" w:rsidP="00E32DF5">
                  <w:pPr>
                    <w:framePr w:hSpace="181" w:wrap="around" w:vAnchor="text" w:hAnchor="margin" w:xAlign="center" w:y="31"/>
                    <w:suppressOverlap/>
                    <w:rPr>
                      <w:b/>
                      <w:sz w:val="20"/>
                      <w:szCs w:val="20"/>
                    </w:rPr>
                  </w:pPr>
                  <w:r w:rsidRPr="00A6376D">
                    <w:rPr>
                      <w:b/>
                      <w:sz w:val="20"/>
                      <w:szCs w:val="20"/>
                    </w:rPr>
                    <w:t xml:space="preserve">Привлечение субподрядчиков /соисполнителей/  для участия  в открытом </w:t>
                  </w:r>
                  <w:r w:rsidR="00423324">
                    <w:rPr>
                      <w:b/>
                      <w:sz w:val="20"/>
                      <w:szCs w:val="20"/>
                    </w:rPr>
                    <w:t>запросе предложений</w:t>
                  </w:r>
                  <w:r w:rsidRPr="00A6376D">
                    <w:rPr>
                      <w:b/>
                      <w:sz w:val="20"/>
                      <w:szCs w:val="20"/>
                    </w:rPr>
                    <w:t xml:space="preserve"> в электронной форме</w:t>
                  </w:r>
                </w:p>
              </w:tc>
              <w:tc>
                <w:tcPr>
                  <w:tcW w:w="6790" w:type="dxa"/>
                  <w:tcBorders>
                    <w:top w:val="single" w:sz="4" w:space="0" w:color="auto"/>
                    <w:left w:val="single" w:sz="4" w:space="0" w:color="auto"/>
                    <w:bottom w:val="single" w:sz="4" w:space="0" w:color="auto"/>
                    <w:right w:val="single" w:sz="4" w:space="0" w:color="auto"/>
                  </w:tcBorders>
                </w:tcPr>
                <w:p w:rsidR="008F75AC" w:rsidRPr="00A6376D" w:rsidRDefault="008F75AC" w:rsidP="00E32DF5">
                  <w:pPr>
                    <w:framePr w:hSpace="181" w:wrap="around" w:vAnchor="text" w:hAnchor="margin" w:xAlign="center" w:y="31"/>
                    <w:suppressOverlap/>
                    <w:jc w:val="both"/>
                    <w:rPr>
                      <w:sz w:val="20"/>
                      <w:szCs w:val="20"/>
                    </w:rPr>
                  </w:pPr>
                  <w:r w:rsidRPr="00A6376D">
                    <w:rPr>
                      <w:sz w:val="20"/>
                      <w:szCs w:val="20"/>
                    </w:rPr>
                    <w:t>Не предусмотрено</w:t>
                  </w:r>
                </w:p>
              </w:tc>
            </w:tr>
            <w:tr w:rsidR="008F75AC" w:rsidRPr="00A6376D" w:rsidTr="001479D2">
              <w:trPr>
                <w:trHeight w:val="739"/>
              </w:trPr>
              <w:tc>
                <w:tcPr>
                  <w:tcW w:w="491" w:type="dxa"/>
                  <w:tcBorders>
                    <w:top w:val="single" w:sz="4" w:space="0" w:color="auto"/>
                    <w:left w:val="single" w:sz="4" w:space="0" w:color="auto"/>
                    <w:bottom w:val="single" w:sz="4" w:space="0" w:color="auto"/>
                    <w:right w:val="single" w:sz="4" w:space="0" w:color="auto"/>
                  </w:tcBorders>
                </w:tcPr>
                <w:p w:rsidR="008F75AC" w:rsidRPr="00A6376D" w:rsidRDefault="008F75AC" w:rsidP="00E32DF5">
                  <w:pPr>
                    <w:framePr w:hSpace="181" w:wrap="around" w:vAnchor="text" w:hAnchor="margin" w:xAlign="center" w:y="31"/>
                    <w:suppressOverlap/>
                    <w:rPr>
                      <w:b/>
                      <w:sz w:val="20"/>
                      <w:szCs w:val="20"/>
                    </w:rPr>
                  </w:pPr>
                  <w:r w:rsidRPr="00A6376D">
                    <w:rPr>
                      <w:b/>
                      <w:sz w:val="20"/>
                      <w:szCs w:val="20"/>
                    </w:rPr>
                    <w:t>1</w:t>
                  </w:r>
                  <w:r w:rsidR="00FF47BA" w:rsidRPr="00A6376D">
                    <w:rPr>
                      <w:b/>
                      <w:sz w:val="20"/>
                      <w:szCs w:val="20"/>
                    </w:rPr>
                    <w:t>9</w:t>
                  </w:r>
                </w:p>
              </w:tc>
              <w:tc>
                <w:tcPr>
                  <w:tcW w:w="2637" w:type="dxa"/>
                  <w:tcBorders>
                    <w:top w:val="single" w:sz="4" w:space="0" w:color="auto"/>
                    <w:left w:val="single" w:sz="4" w:space="0" w:color="auto"/>
                    <w:bottom w:val="single" w:sz="4" w:space="0" w:color="auto"/>
                    <w:right w:val="single" w:sz="4" w:space="0" w:color="auto"/>
                  </w:tcBorders>
                </w:tcPr>
                <w:p w:rsidR="008F75AC" w:rsidRPr="00A6376D" w:rsidRDefault="008F75AC" w:rsidP="00E32DF5">
                  <w:pPr>
                    <w:framePr w:hSpace="181" w:wrap="around" w:vAnchor="text" w:hAnchor="margin" w:xAlign="center" w:y="31"/>
                    <w:suppressOverlap/>
                    <w:rPr>
                      <w:b/>
                      <w:sz w:val="20"/>
                      <w:szCs w:val="20"/>
                    </w:rPr>
                  </w:pPr>
                  <w:r w:rsidRPr="00A6376D">
                    <w:rPr>
                      <w:b/>
                      <w:sz w:val="20"/>
                      <w:szCs w:val="20"/>
                    </w:rPr>
                    <w:t xml:space="preserve">Критерии, порядок оценки и сопоставления заявок на участие в открытом </w:t>
                  </w:r>
                  <w:r w:rsidR="00423324">
                    <w:rPr>
                      <w:b/>
                      <w:sz w:val="20"/>
                      <w:szCs w:val="20"/>
                    </w:rPr>
                    <w:t>запросе предложений</w:t>
                  </w:r>
                  <w:r w:rsidRPr="00A6376D">
                    <w:rPr>
                      <w:b/>
                      <w:sz w:val="20"/>
                      <w:szCs w:val="20"/>
                    </w:rPr>
                    <w:t>, их содержание и значимость</w:t>
                  </w:r>
                </w:p>
              </w:tc>
              <w:tc>
                <w:tcPr>
                  <w:tcW w:w="6790" w:type="dxa"/>
                  <w:tcBorders>
                    <w:top w:val="single" w:sz="4" w:space="0" w:color="auto"/>
                    <w:left w:val="single" w:sz="4" w:space="0" w:color="auto"/>
                    <w:bottom w:val="single" w:sz="4" w:space="0" w:color="auto"/>
                    <w:right w:val="single" w:sz="4" w:space="0" w:color="auto"/>
                  </w:tcBorders>
                </w:tcPr>
                <w:p w:rsidR="008F75AC" w:rsidRPr="00A6376D" w:rsidRDefault="008F75AC" w:rsidP="00E32DF5">
                  <w:pPr>
                    <w:pStyle w:val="36"/>
                    <w:framePr w:hSpace="181" w:wrap="around" w:vAnchor="text" w:hAnchor="margin" w:xAlign="center" w:y="31"/>
                    <w:tabs>
                      <w:tab w:val="clear" w:pos="788"/>
                    </w:tabs>
                    <w:ind w:left="0" w:firstLine="425"/>
                    <w:suppressOverlap/>
                    <w:jc w:val="left"/>
                    <w:rPr>
                      <w:snapToGrid w:val="0"/>
                      <w:sz w:val="20"/>
                      <w:lang w:eastAsia="ru-RU"/>
                    </w:rPr>
                  </w:pPr>
                  <w:r w:rsidRPr="00A6376D">
                    <w:rPr>
                      <w:snapToGrid w:val="0"/>
                      <w:sz w:val="20"/>
                      <w:lang w:eastAsia="ru-RU"/>
                    </w:rPr>
                    <w:t xml:space="preserve">При оценке предложений заказчиком применяется балльная система оценки заявок с учетом следующих показателей (критериев) </w:t>
                  </w:r>
                  <w:r w:rsidRPr="00A6376D">
                    <w:rPr>
                      <w:b/>
                      <w:snapToGrid w:val="0"/>
                      <w:sz w:val="20"/>
                      <w:lang w:eastAsia="ru-RU"/>
                    </w:rPr>
                    <w:t>(Приложение 1)</w:t>
                  </w:r>
                  <w:r w:rsidRPr="00A6376D">
                    <w:rPr>
                      <w:snapToGrid w:val="0"/>
                      <w:sz w:val="20"/>
                      <w:lang w:eastAsia="ru-RU"/>
                    </w:rPr>
                    <w:t>.</w:t>
                  </w:r>
                </w:p>
                <w:p w:rsidR="008F75AC" w:rsidRPr="00A6376D" w:rsidRDefault="008F75AC" w:rsidP="00E32DF5">
                  <w:pPr>
                    <w:pStyle w:val="36"/>
                    <w:framePr w:hSpace="181" w:wrap="around" w:vAnchor="text" w:hAnchor="margin" w:xAlign="center" w:y="31"/>
                    <w:tabs>
                      <w:tab w:val="clear" w:pos="788"/>
                    </w:tabs>
                    <w:ind w:left="0" w:firstLine="425"/>
                    <w:suppressOverlap/>
                    <w:jc w:val="left"/>
                    <w:rPr>
                      <w:snapToGrid w:val="0"/>
                      <w:sz w:val="20"/>
                      <w:lang w:eastAsia="ru-RU"/>
                    </w:rPr>
                  </w:pPr>
                  <w:r w:rsidRPr="00A6376D">
                    <w:rPr>
                      <w:snapToGrid w:val="0"/>
                      <w:sz w:val="20"/>
                      <w:lang w:eastAsia="ru-RU"/>
                    </w:rPr>
                    <w:t>Общие условия:</w:t>
                  </w:r>
                </w:p>
                <w:p w:rsidR="008F75AC" w:rsidRPr="00A6376D" w:rsidRDefault="008F75AC" w:rsidP="00E32DF5">
                  <w:pPr>
                    <w:pStyle w:val="36"/>
                    <w:framePr w:hSpace="181" w:wrap="around" w:vAnchor="text" w:hAnchor="margin" w:xAlign="center" w:y="31"/>
                    <w:tabs>
                      <w:tab w:val="clear" w:pos="788"/>
                    </w:tabs>
                    <w:ind w:left="0" w:firstLine="425"/>
                    <w:suppressOverlap/>
                    <w:jc w:val="left"/>
                    <w:rPr>
                      <w:snapToGrid w:val="0"/>
                      <w:sz w:val="20"/>
                      <w:lang w:eastAsia="ru-RU"/>
                    </w:rPr>
                  </w:pPr>
                  <w:r w:rsidRPr="00A6376D">
                    <w:rPr>
                      <w:snapToGrid w:val="0"/>
                      <w:sz w:val="20"/>
                      <w:lang w:eastAsia="ru-RU"/>
                    </w:rPr>
                    <w:t>Оценка и сопоставление заявок на участие в запросе предложений осуществляются комиссией в целях выявления лучших условий исполнения договора. Совокупная значимость критериев оценки составляет 100 (Сто) процентов.</w:t>
                  </w:r>
                </w:p>
                <w:p w:rsidR="008F75AC" w:rsidRPr="00A6376D" w:rsidRDefault="008F75AC" w:rsidP="00E32DF5">
                  <w:pPr>
                    <w:pStyle w:val="36"/>
                    <w:framePr w:hSpace="181" w:wrap="around" w:vAnchor="text" w:hAnchor="margin" w:xAlign="center" w:y="31"/>
                    <w:tabs>
                      <w:tab w:val="clear" w:pos="788"/>
                    </w:tabs>
                    <w:ind w:left="0" w:firstLine="425"/>
                    <w:suppressOverlap/>
                    <w:jc w:val="left"/>
                    <w:rPr>
                      <w:snapToGrid w:val="0"/>
                      <w:sz w:val="20"/>
                      <w:lang w:eastAsia="ru-RU"/>
                    </w:rPr>
                  </w:pPr>
                  <w:r w:rsidRPr="00A6376D">
                    <w:rPr>
                      <w:snapToGrid w:val="0"/>
                      <w:sz w:val="20"/>
                      <w:lang w:eastAsia="ru-RU"/>
                    </w:rPr>
                    <w:t>Оценка и сопоставление заявок на участие проводится в соответствии с критериями, указанными в документации.</w:t>
                  </w:r>
                </w:p>
                <w:p w:rsidR="008F75AC" w:rsidRPr="00A6376D" w:rsidRDefault="008F75AC" w:rsidP="00E32DF5">
                  <w:pPr>
                    <w:pStyle w:val="36"/>
                    <w:framePr w:hSpace="181" w:wrap="around" w:vAnchor="text" w:hAnchor="margin" w:xAlign="center" w:y="31"/>
                    <w:tabs>
                      <w:tab w:val="clear" w:pos="788"/>
                    </w:tabs>
                    <w:ind w:left="0" w:firstLine="425"/>
                    <w:suppressOverlap/>
                    <w:jc w:val="left"/>
                    <w:rPr>
                      <w:snapToGrid w:val="0"/>
                      <w:sz w:val="20"/>
                      <w:lang w:eastAsia="ru-RU"/>
                    </w:rPr>
                  </w:pPr>
                  <w:r w:rsidRPr="00A6376D">
                    <w:rPr>
                      <w:snapToGrid w:val="0"/>
                      <w:sz w:val="20"/>
                      <w:lang w:eastAsia="ru-RU"/>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w:t>
                  </w:r>
                  <w:r w:rsidRPr="00A6376D">
                    <w:rPr>
                      <w:snapToGrid w:val="0"/>
                      <w:sz w:val="20"/>
                      <w:lang w:eastAsia="ru-RU"/>
                    </w:rPr>
                    <w:lastRenderedPageBreak/>
                    <w:t>конкурсной документации, умноженных на их значимость.</w:t>
                  </w:r>
                </w:p>
                <w:p w:rsidR="008F75AC" w:rsidRPr="00A6376D" w:rsidRDefault="008F75AC" w:rsidP="00E32DF5">
                  <w:pPr>
                    <w:pStyle w:val="36"/>
                    <w:framePr w:hSpace="181" w:wrap="around" w:vAnchor="text" w:hAnchor="margin" w:xAlign="center" w:y="31"/>
                    <w:tabs>
                      <w:tab w:val="clear" w:pos="788"/>
                    </w:tabs>
                    <w:ind w:left="0" w:firstLine="425"/>
                    <w:suppressOverlap/>
                    <w:jc w:val="left"/>
                    <w:rPr>
                      <w:snapToGrid w:val="0"/>
                      <w:sz w:val="20"/>
                      <w:lang w:eastAsia="ru-RU"/>
                    </w:rPr>
                  </w:pPr>
                  <w:r w:rsidRPr="00A6376D">
                    <w:rPr>
                      <w:snapToGrid w:val="0"/>
                      <w:sz w:val="2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8F75AC" w:rsidRPr="00A6376D" w:rsidRDefault="008F75AC" w:rsidP="00E32DF5">
                  <w:pPr>
                    <w:pStyle w:val="36"/>
                    <w:framePr w:hSpace="181" w:wrap="around" w:vAnchor="text" w:hAnchor="margin" w:xAlign="center" w:y="31"/>
                    <w:tabs>
                      <w:tab w:val="clear" w:pos="788"/>
                    </w:tabs>
                    <w:ind w:left="0" w:firstLine="425"/>
                    <w:suppressOverlap/>
                    <w:jc w:val="left"/>
                    <w:rPr>
                      <w:snapToGrid w:val="0"/>
                      <w:sz w:val="20"/>
                      <w:lang w:eastAsia="ru-RU"/>
                    </w:rPr>
                  </w:pPr>
                  <w:r w:rsidRPr="00A6376D">
                    <w:rPr>
                      <w:snapToGrid w:val="0"/>
                      <w:sz w:val="20"/>
                      <w:lang w:eastAsia="ru-RU"/>
                    </w:rPr>
                    <w:t>Победителем конкурса признается участник, который предложил лучшие условия исполнения договора и заявке на участие в запросе предложений которому присвоен первый номер.</w:t>
                  </w:r>
                </w:p>
                <w:p w:rsidR="008F75AC" w:rsidRPr="00A6376D" w:rsidRDefault="008F75AC" w:rsidP="00E32DF5">
                  <w:pPr>
                    <w:pStyle w:val="36"/>
                    <w:framePr w:hSpace="181" w:wrap="around" w:vAnchor="text" w:hAnchor="margin" w:xAlign="center" w:y="31"/>
                    <w:tabs>
                      <w:tab w:val="clear" w:pos="788"/>
                    </w:tabs>
                    <w:ind w:left="0" w:firstLine="425"/>
                    <w:suppressOverlap/>
                    <w:jc w:val="left"/>
                    <w:rPr>
                      <w:snapToGrid w:val="0"/>
                      <w:sz w:val="20"/>
                      <w:lang w:eastAsia="ru-RU"/>
                    </w:rPr>
                  </w:pPr>
                  <w:r w:rsidRPr="00A6376D">
                    <w:rPr>
                      <w:snapToGrid w:val="0"/>
                      <w:sz w:val="20"/>
                      <w:lang w:eastAsia="ru-RU"/>
                    </w:rPr>
                    <w:t>Если в нескольких заявках на участие в закупочной процедуре содержатся одинаковые условия исполнения договора, одинаковая цена, заказчик вправе по своему усмотрению признать победителем участника, предложение которого поступило ранее предложений других участников закупки.</w:t>
                  </w:r>
                </w:p>
                <w:p w:rsidR="008F75AC" w:rsidRPr="00A6376D" w:rsidRDefault="008F75AC" w:rsidP="00E32DF5">
                  <w:pPr>
                    <w:pStyle w:val="36"/>
                    <w:framePr w:hSpace="181" w:wrap="around" w:vAnchor="text" w:hAnchor="margin" w:xAlign="center" w:y="31"/>
                    <w:tabs>
                      <w:tab w:val="clear" w:pos="788"/>
                    </w:tabs>
                    <w:ind w:left="0" w:firstLine="425"/>
                    <w:suppressOverlap/>
                    <w:jc w:val="left"/>
                    <w:rPr>
                      <w:b/>
                      <w:snapToGrid w:val="0"/>
                      <w:sz w:val="20"/>
                      <w:lang w:eastAsia="ru-RU"/>
                    </w:rPr>
                  </w:pPr>
                  <w:r w:rsidRPr="00A6376D">
                    <w:rPr>
                      <w:b/>
                      <w:snapToGrid w:val="0"/>
                      <w:sz w:val="20"/>
                      <w:lang w:eastAsia="ru-RU"/>
                    </w:rPr>
                    <w:t>Пояснение: при отсутствии сведений, по какому-либо критерию (подкритерию) – по данному критерию (подкритерию) присваивается балл равный нулю.</w:t>
                  </w:r>
                </w:p>
              </w:tc>
            </w:tr>
            <w:tr w:rsidR="008F75AC" w:rsidRPr="00A6376D" w:rsidTr="001479D2">
              <w:trPr>
                <w:trHeight w:val="739"/>
              </w:trPr>
              <w:tc>
                <w:tcPr>
                  <w:tcW w:w="491" w:type="dxa"/>
                  <w:tcBorders>
                    <w:top w:val="single" w:sz="4" w:space="0" w:color="auto"/>
                    <w:left w:val="single" w:sz="4" w:space="0" w:color="auto"/>
                    <w:bottom w:val="single" w:sz="4" w:space="0" w:color="auto"/>
                    <w:right w:val="single" w:sz="4" w:space="0" w:color="auto"/>
                  </w:tcBorders>
                </w:tcPr>
                <w:p w:rsidR="008F75AC" w:rsidRPr="00A6376D" w:rsidRDefault="00FF47BA" w:rsidP="00E32DF5">
                  <w:pPr>
                    <w:framePr w:hSpace="181" w:wrap="around" w:vAnchor="text" w:hAnchor="margin" w:xAlign="center" w:y="31"/>
                    <w:suppressOverlap/>
                    <w:rPr>
                      <w:b/>
                      <w:sz w:val="20"/>
                      <w:szCs w:val="20"/>
                    </w:rPr>
                  </w:pPr>
                  <w:r w:rsidRPr="00A6376D">
                    <w:rPr>
                      <w:b/>
                      <w:sz w:val="20"/>
                      <w:szCs w:val="20"/>
                    </w:rPr>
                    <w:lastRenderedPageBreak/>
                    <w:t>20</w:t>
                  </w:r>
                </w:p>
              </w:tc>
              <w:tc>
                <w:tcPr>
                  <w:tcW w:w="2637" w:type="dxa"/>
                  <w:tcBorders>
                    <w:top w:val="single" w:sz="4" w:space="0" w:color="auto"/>
                    <w:left w:val="single" w:sz="4" w:space="0" w:color="auto"/>
                    <w:bottom w:val="single" w:sz="4" w:space="0" w:color="auto"/>
                    <w:right w:val="single" w:sz="4" w:space="0" w:color="auto"/>
                  </w:tcBorders>
                </w:tcPr>
                <w:p w:rsidR="008F75AC" w:rsidRPr="00A6376D" w:rsidRDefault="008F75AC" w:rsidP="00E32DF5">
                  <w:pPr>
                    <w:framePr w:hSpace="181" w:wrap="around" w:vAnchor="text" w:hAnchor="margin" w:xAlign="center" w:y="31"/>
                    <w:suppressOverlap/>
                    <w:rPr>
                      <w:b/>
                      <w:sz w:val="20"/>
                      <w:szCs w:val="20"/>
                    </w:rPr>
                  </w:pPr>
                  <w:r w:rsidRPr="00A6376D">
                    <w:rPr>
                      <w:b/>
                      <w:sz w:val="20"/>
                      <w:szCs w:val="20"/>
                    </w:rPr>
                    <w:t>Обеспечение заявки (предложения)</w:t>
                  </w:r>
                </w:p>
              </w:tc>
              <w:tc>
                <w:tcPr>
                  <w:tcW w:w="6790" w:type="dxa"/>
                  <w:tcBorders>
                    <w:top w:val="single" w:sz="4" w:space="0" w:color="auto"/>
                    <w:left w:val="single" w:sz="4" w:space="0" w:color="auto"/>
                    <w:bottom w:val="single" w:sz="4" w:space="0" w:color="auto"/>
                    <w:right w:val="single" w:sz="4" w:space="0" w:color="auto"/>
                  </w:tcBorders>
                </w:tcPr>
                <w:p w:rsidR="00714399" w:rsidRPr="00A6376D" w:rsidRDefault="00067234" w:rsidP="00E32DF5">
                  <w:pPr>
                    <w:framePr w:hSpace="181" w:wrap="around" w:vAnchor="text" w:hAnchor="margin" w:xAlign="center" w:y="31"/>
                    <w:suppressAutoHyphens/>
                    <w:suppressOverlap/>
                    <w:jc w:val="both"/>
                    <w:rPr>
                      <w:sz w:val="20"/>
                      <w:szCs w:val="20"/>
                    </w:rPr>
                  </w:pPr>
                  <w:r w:rsidRPr="00A6376D">
                    <w:rPr>
                      <w:b/>
                      <w:bCs/>
                      <w:sz w:val="20"/>
                      <w:szCs w:val="20"/>
                    </w:rPr>
                    <w:t>Не предусмотрено</w:t>
                  </w:r>
                </w:p>
                <w:p w:rsidR="008F75AC" w:rsidRPr="00A6376D" w:rsidRDefault="008F75AC" w:rsidP="00E32DF5">
                  <w:pPr>
                    <w:framePr w:hSpace="181" w:wrap="around" w:vAnchor="text" w:hAnchor="margin" w:xAlign="center" w:y="31"/>
                    <w:suppressOverlap/>
                    <w:rPr>
                      <w:snapToGrid w:val="0"/>
                      <w:sz w:val="20"/>
                      <w:szCs w:val="20"/>
                    </w:rPr>
                  </w:pPr>
                </w:p>
              </w:tc>
            </w:tr>
            <w:tr w:rsidR="008F75AC" w:rsidRPr="00A6376D" w:rsidTr="001479D2">
              <w:trPr>
                <w:trHeight w:val="925"/>
              </w:trPr>
              <w:tc>
                <w:tcPr>
                  <w:tcW w:w="491" w:type="dxa"/>
                  <w:tcBorders>
                    <w:top w:val="single" w:sz="4" w:space="0" w:color="auto"/>
                    <w:left w:val="single" w:sz="4" w:space="0" w:color="auto"/>
                    <w:bottom w:val="single" w:sz="4" w:space="0" w:color="auto"/>
                    <w:right w:val="single" w:sz="4" w:space="0" w:color="auto"/>
                  </w:tcBorders>
                </w:tcPr>
                <w:p w:rsidR="008F75AC" w:rsidRPr="00A6376D" w:rsidRDefault="00F02975" w:rsidP="00E32DF5">
                  <w:pPr>
                    <w:framePr w:hSpace="181" w:wrap="around" w:vAnchor="text" w:hAnchor="margin" w:xAlign="center" w:y="31"/>
                    <w:suppressOverlap/>
                    <w:rPr>
                      <w:b/>
                      <w:sz w:val="20"/>
                      <w:szCs w:val="20"/>
                    </w:rPr>
                  </w:pPr>
                  <w:r w:rsidRPr="00A6376D">
                    <w:rPr>
                      <w:b/>
                      <w:sz w:val="20"/>
                      <w:szCs w:val="20"/>
                    </w:rPr>
                    <w:t>2</w:t>
                  </w:r>
                  <w:r w:rsidR="00FF47BA" w:rsidRPr="00A6376D">
                    <w:rPr>
                      <w:b/>
                      <w:sz w:val="20"/>
                      <w:szCs w:val="20"/>
                    </w:rPr>
                    <w:t>1</w:t>
                  </w:r>
                </w:p>
              </w:tc>
              <w:tc>
                <w:tcPr>
                  <w:tcW w:w="2637" w:type="dxa"/>
                  <w:tcBorders>
                    <w:top w:val="single" w:sz="4" w:space="0" w:color="auto"/>
                    <w:left w:val="single" w:sz="4" w:space="0" w:color="auto"/>
                    <w:bottom w:val="single" w:sz="4" w:space="0" w:color="auto"/>
                    <w:right w:val="single" w:sz="4" w:space="0" w:color="auto"/>
                  </w:tcBorders>
                </w:tcPr>
                <w:p w:rsidR="008F75AC" w:rsidRPr="00A6376D" w:rsidRDefault="008F75AC" w:rsidP="00E32DF5">
                  <w:pPr>
                    <w:framePr w:hSpace="181" w:wrap="around" w:vAnchor="text" w:hAnchor="margin" w:xAlign="center" w:y="31"/>
                    <w:suppressOverlap/>
                    <w:rPr>
                      <w:b/>
                      <w:sz w:val="20"/>
                      <w:szCs w:val="20"/>
                    </w:rPr>
                  </w:pPr>
                  <w:r w:rsidRPr="00A6376D">
                    <w:rPr>
                      <w:b/>
                      <w:sz w:val="20"/>
                      <w:szCs w:val="20"/>
                    </w:rPr>
                    <w:t>Обеспечение исполнения Договора</w:t>
                  </w:r>
                </w:p>
                <w:p w:rsidR="008F75AC" w:rsidRPr="00A6376D" w:rsidRDefault="008F75AC" w:rsidP="00E32DF5">
                  <w:pPr>
                    <w:framePr w:hSpace="181" w:wrap="around" w:vAnchor="text" w:hAnchor="margin" w:xAlign="center" w:y="31"/>
                    <w:suppressOverlap/>
                    <w:rPr>
                      <w:b/>
                      <w:sz w:val="20"/>
                      <w:szCs w:val="20"/>
                    </w:rPr>
                  </w:pPr>
                </w:p>
                <w:p w:rsidR="008F75AC" w:rsidRPr="00A6376D" w:rsidRDefault="008F75AC" w:rsidP="00E32DF5">
                  <w:pPr>
                    <w:framePr w:hSpace="181" w:wrap="around" w:vAnchor="text" w:hAnchor="margin" w:xAlign="center" w:y="31"/>
                    <w:suppressOverlap/>
                    <w:rPr>
                      <w:b/>
                      <w:sz w:val="20"/>
                      <w:szCs w:val="20"/>
                    </w:rPr>
                  </w:pPr>
                </w:p>
                <w:p w:rsidR="008F75AC" w:rsidRPr="00A6376D" w:rsidRDefault="008F75AC" w:rsidP="00E32DF5">
                  <w:pPr>
                    <w:framePr w:hSpace="181" w:wrap="around" w:vAnchor="text" w:hAnchor="margin" w:xAlign="center" w:y="31"/>
                    <w:suppressOverlap/>
                    <w:rPr>
                      <w:b/>
                      <w:sz w:val="20"/>
                      <w:szCs w:val="20"/>
                    </w:rPr>
                  </w:pPr>
                </w:p>
              </w:tc>
              <w:tc>
                <w:tcPr>
                  <w:tcW w:w="6790" w:type="dxa"/>
                  <w:tcBorders>
                    <w:top w:val="single" w:sz="4" w:space="0" w:color="auto"/>
                    <w:left w:val="single" w:sz="4" w:space="0" w:color="auto"/>
                    <w:bottom w:val="single" w:sz="4" w:space="0" w:color="auto"/>
                    <w:right w:val="single" w:sz="4" w:space="0" w:color="auto"/>
                  </w:tcBorders>
                </w:tcPr>
                <w:p w:rsidR="008F75AC" w:rsidRPr="00A6376D" w:rsidRDefault="002369BA" w:rsidP="00E32DF5">
                  <w:pPr>
                    <w:framePr w:hSpace="181" w:wrap="around" w:vAnchor="text" w:hAnchor="margin" w:xAlign="center" w:y="31"/>
                    <w:widowControl w:val="0"/>
                    <w:suppressOverlap/>
                    <w:rPr>
                      <w:b/>
                      <w:bCs/>
                      <w:sz w:val="20"/>
                      <w:szCs w:val="20"/>
                    </w:rPr>
                  </w:pPr>
                  <w:r w:rsidRPr="00A6376D">
                    <w:rPr>
                      <w:b/>
                      <w:bCs/>
                      <w:sz w:val="20"/>
                      <w:szCs w:val="20"/>
                    </w:rPr>
                    <w:t>2</w:t>
                  </w:r>
                  <w:r w:rsidR="008F75AC" w:rsidRPr="00A6376D">
                    <w:rPr>
                      <w:b/>
                      <w:bCs/>
                      <w:sz w:val="20"/>
                      <w:szCs w:val="20"/>
                    </w:rPr>
                    <w:t xml:space="preserve">0% от НМЦ составляет </w:t>
                  </w:r>
                  <w:r w:rsidR="006B5364">
                    <w:rPr>
                      <w:b/>
                      <w:bCs/>
                      <w:sz w:val="20"/>
                      <w:szCs w:val="20"/>
                    </w:rPr>
                    <w:t>244 800</w:t>
                  </w:r>
                  <w:r w:rsidR="008F75AC" w:rsidRPr="00A6376D">
                    <w:rPr>
                      <w:b/>
                      <w:bCs/>
                      <w:sz w:val="20"/>
                      <w:szCs w:val="20"/>
                    </w:rPr>
                    <w:t xml:space="preserve"> (</w:t>
                  </w:r>
                  <w:r w:rsidR="006B5364">
                    <w:rPr>
                      <w:b/>
                      <w:bCs/>
                      <w:sz w:val="20"/>
                      <w:szCs w:val="20"/>
                    </w:rPr>
                    <w:t>двести сорок четыре тысячи восемьсот</w:t>
                  </w:r>
                  <w:r w:rsidR="00831413" w:rsidRPr="00A6376D">
                    <w:rPr>
                      <w:b/>
                      <w:bCs/>
                      <w:sz w:val="20"/>
                      <w:szCs w:val="20"/>
                    </w:rPr>
                    <w:t>) рубл</w:t>
                  </w:r>
                  <w:r w:rsidR="006B5364">
                    <w:rPr>
                      <w:b/>
                      <w:bCs/>
                      <w:sz w:val="20"/>
                      <w:szCs w:val="20"/>
                    </w:rPr>
                    <w:t>ей</w:t>
                  </w:r>
                  <w:r w:rsidR="00831413" w:rsidRPr="00A6376D">
                    <w:rPr>
                      <w:b/>
                      <w:bCs/>
                      <w:sz w:val="20"/>
                      <w:szCs w:val="20"/>
                    </w:rPr>
                    <w:t xml:space="preserve">, </w:t>
                  </w:r>
                  <w:r w:rsidR="006B5364">
                    <w:rPr>
                      <w:b/>
                      <w:bCs/>
                      <w:sz w:val="20"/>
                      <w:szCs w:val="20"/>
                    </w:rPr>
                    <w:t>00</w:t>
                  </w:r>
                  <w:r w:rsidR="008F75AC" w:rsidRPr="00A6376D">
                    <w:rPr>
                      <w:b/>
                      <w:bCs/>
                      <w:sz w:val="20"/>
                      <w:szCs w:val="20"/>
                    </w:rPr>
                    <w:t xml:space="preserve"> копе</w:t>
                  </w:r>
                  <w:r w:rsidR="006B5364">
                    <w:rPr>
                      <w:b/>
                      <w:bCs/>
                      <w:sz w:val="20"/>
                      <w:szCs w:val="20"/>
                    </w:rPr>
                    <w:t>е</w:t>
                  </w:r>
                  <w:r w:rsidR="008F75AC" w:rsidRPr="00A6376D">
                    <w:rPr>
                      <w:b/>
                      <w:bCs/>
                      <w:sz w:val="20"/>
                      <w:szCs w:val="20"/>
                    </w:rPr>
                    <w:t>к.</w:t>
                  </w:r>
                </w:p>
                <w:p w:rsidR="008F75AC" w:rsidRPr="00A6376D" w:rsidRDefault="008F75AC" w:rsidP="00E32DF5">
                  <w:pPr>
                    <w:pStyle w:val="af1"/>
                    <w:framePr w:hSpace="181" w:wrap="around" w:vAnchor="text" w:hAnchor="margin" w:xAlign="center" w:y="31"/>
                    <w:widowControl w:val="0"/>
                    <w:numPr>
                      <w:ilvl w:val="0"/>
                      <w:numId w:val="14"/>
                    </w:numPr>
                    <w:ind w:left="334" w:hanging="283"/>
                    <w:suppressOverlap/>
                    <w:rPr>
                      <w:b/>
                      <w:bCs/>
                      <w:sz w:val="20"/>
                      <w:szCs w:val="20"/>
                    </w:rPr>
                  </w:pPr>
                  <w:r w:rsidRPr="00A6376D">
                    <w:rPr>
                      <w:sz w:val="20"/>
                      <w:szCs w:val="20"/>
                    </w:rPr>
                    <w:t>В случае, если обеспечением исполнения договора является передача заказчику денежных средств, участник конкурса перечисляет вышеуказанную сумму на расчётный счёт заказчика</w:t>
                  </w:r>
                </w:p>
                <w:p w:rsidR="008F75AC" w:rsidRPr="00A6376D" w:rsidRDefault="008F75AC" w:rsidP="00E32DF5">
                  <w:pPr>
                    <w:framePr w:hSpace="181" w:wrap="around" w:vAnchor="text" w:hAnchor="margin" w:xAlign="center" w:y="31"/>
                    <w:widowControl w:val="0"/>
                    <w:autoSpaceDE w:val="0"/>
                    <w:autoSpaceDN w:val="0"/>
                    <w:adjustRightInd w:val="0"/>
                    <w:suppressOverlap/>
                    <w:rPr>
                      <w:bCs/>
                      <w:sz w:val="20"/>
                      <w:szCs w:val="20"/>
                    </w:rPr>
                  </w:pPr>
                  <w:r w:rsidRPr="00A6376D">
                    <w:rPr>
                      <w:bCs/>
                      <w:sz w:val="20"/>
                      <w:szCs w:val="20"/>
                    </w:rPr>
                    <w:t>ООО «ЖКС № 2 Выборгского района»</w:t>
                  </w:r>
                </w:p>
                <w:p w:rsidR="008F75AC" w:rsidRPr="00A6376D" w:rsidRDefault="008F75AC" w:rsidP="00E32DF5">
                  <w:pPr>
                    <w:framePr w:hSpace="181" w:wrap="around" w:vAnchor="text" w:hAnchor="margin" w:xAlign="center" w:y="31"/>
                    <w:shd w:val="clear" w:color="auto" w:fill="FFFFFF"/>
                    <w:spacing w:line="274" w:lineRule="exact"/>
                    <w:contextualSpacing/>
                    <w:suppressOverlap/>
                    <w:rPr>
                      <w:color w:val="000000"/>
                      <w:spacing w:val="-9"/>
                      <w:sz w:val="20"/>
                      <w:szCs w:val="20"/>
                    </w:rPr>
                  </w:pPr>
                  <w:r w:rsidRPr="00A6376D">
                    <w:rPr>
                      <w:color w:val="000000"/>
                      <w:spacing w:val="-9"/>
                      <w:sz w:val="20"/>
                      <w:szCs w:val="20"/>
                    </w:rPr>
                    <w:t>ИНН   7802429125</w:t>
                  </w:r>
                </w:p>
                <w:p w:rsidR="008F75AC" w:rsidRPr="00A6376D" w:rsidRDefault="008F75AC" w:rsidP="00E32DF5">
                  <w:pPr>
                    <w:framePr w:hSpace="181" w:wrap="around" w:vAnchor="text" w:hAnchor="margin" w:xAlign="center" w:y="31"/>
                    <w:shd w:val="clear" w:color="auto" w:fill="FFFFFF"/>
                    <w:spacing w:line="274" w:lineRule="exact"/>
                    <w:contextualSpacing/>
                    <w:suppressOverlap/>
                    <w:rPr>
                      <w:color w:val="000000"/>
                      <w:sz w:val="20"/>
                      <w:szCs w:val="20"/>
                    </w:rPr>
                  </w:pPr>
                  <w:r w:rsidRPr="00A6376D">
                    <w:rPr>
                      <w:color w:val="000000"/>
                      <w:sz w:val="20"/>
                      <w:szCs w:val="20"/>
                    </w:rPr>
                    <w:t>КПП   780201001</w:t>
                  </w:r>
                </w:p>
                <w:p w:rsidR="008F75AC" w:rsidRPr="00A6376D" w:rsidRDefault="008F75AC" w:rsidP="00E32DF5">
                  <w:pPr>
                    <w:framePr w:hSpace="181" w:wrap="around" w:vAnchor="text" w:hAnchor="margin" w:xAlign="center" w:y="31"/>
                    <w:shd w:val="clear" w:color="auto" w:fill="FFFFFF"/>
                    <w:spacing w:line="274" w:lineRule="exact"/>
                    <w:contextualSpacing/>
                    <w:suppressOverlap/>
                    <w:rPr>
                      <w:color w:val="000000"/>
                      <w:sz w:val="20"/>
                      <w:szCs w:val="20"/>
                    </w:rPr>
                  </w:pPr>
                  <w:r w:rsidRPr="00A6376D">
                    <w:rPr>
                      <w:color w:val="000000"/>
                      <w:spacing w:val="-9"/>
                      <w:sz w:val="20"/>
                      <w:szCs w:val="20"/>
                    </w:rPr>
                    <w:t xml:space="preserve">ОГРН  </w:t>
                  </w:r>
                  <w:r w:rsidRPr="00A6376D">
                    <w:rPr>
                      <w:color w:val="000000"/>
                      <w:sz w:val="20"/>
                      <w:szCs w:val="20"/>
                    </w:rPr>
                    <w:t>1089847130988</w:t>
                  </w:r>
                </w:p>
                <w:p w:rsidR="008F75AC" w:rsidRPr="00A6376D" w:rsidRDefault="008F75AC" w:rsidP="00E32DF5">
                  <w:pPr>
                    <w:framePr w:hSpace="181" w:wrap="around" w:vAnchor="text" w:hAnchor="margin" w:xAlign="center" w:y="31"/>
                    <w:autoSpaceDE w:val="0"/>
                    <w:autoSpaceDN w:val="0"/>
                    <w:adjustRightInd w:val="0"/>
                    <w:contextualSpacing/>
                    <w:suppressOverlap/>
                    <w:rPr>
                      <w:color w:val="000000"/>
                      <w:sz w:val="20"/>
                      <w:szCs w:val="20"/>
                    </w:rPr>
                  </w:pPr>
                  <w:r w:rsidRPr="00A6376D">
                    <w:rPr>
                      <w:color w:val="000000"/>
                      <w:sz w:val="20"/>
                      <w:szCs w:val="20"/>
                    </w:rPr>
                    <w:t>ЯРОСЛАВСКИЙ Ф-Л ПАО "ПРОМСВЯЗЬБАНК"</w:t>
                  </w:r>
                </w:p>
                <w:p w:rsidR="008F75AC" w:rsidRPr="00A6376D" w:rsidRDefault="008F75AC" w:rsidP="00E32DF5">
                  <w:pPr>
                    <w:framePr w:hSpace="181" w:wrap="around" w:vAnchor="text" w:hAnchor="margin" w:xAlign="center" w:y="31"/>
                    <w:contextualSpacing/>
                    <w:suppressOverlap/>
                    <w:rPr>
                      <w:sz w:val="20"/>
                      <w:szCs w:val="20"/>
                    </w:rPr>
                  </w:pPr>
                  <w:r w:rsidRPr="00A6376D">
                    <w:rPr>
                      <w:color w:val="000000"/>
                      <w:sz w:val="20"/>
                      <w:szCs w:val="20"/>
                    </w:rPr>
                    <w:t>р/сч</w:t>
                  </w:r>
                  <w:r w:rsidR="006B5364">
                    <w:rPr>
                      <w:color w:val="000000"/>
                      <w:sz w:val="20"/>
                      <w:szCs w:val="20"/>
                    </w:rPr>
                    <w:t xml:space="preserve"> </w:t>
                  </w:r>
                  <w:r w:rsidRPr="00A6376D">
                    <w:rPr>
                      <w:sz w:val="20"/>
                      <w:szCs w:val="20"/>
                    </w:rPr>
                    <w:t>40702810202000008159</w:t>
                  </w:r>
                </w:p>
                <w:p w:rsidR="008F75AC" w:rsidRPr="00A6376D" w:rsidRDefault="008F75AC" w:rsidP="00E32DF5">
                  <w:pPr>
                    <w:framePr w:hSpace="181" w:wrap="around" w:vAnchor="text" w:hAnchor="margin" w:xAlign="center" w:y="31"/>
                    <w:contextualSpacing/>
                    <w:suppressOverlap/>
                    <w:rPr>
                      <w:sz w:val="20"/>
                      <w:szCs w:val="20"/>
                    </w:rPr>
                  </w:pPr>
                  <w:r w:rsidRPr="00A6376D">
                    <w:rPr>
                      <w:color w:val="000000"/>
                      <w:sz w:val="20"/>
                      <w:szCs w:val="20"/>
                    </w:rPr>
                    <w:t xml:space="preserve">БИК </w:t>
                  </w:r>
                  <w:r w:rsidRPr="00A6376D">
                    <w:rPr>
                      <w:sz w:val="20"/>
                      <w:szCs w:val="20"/>
                    </w:rPr>
                    <w:t>047888760</w:t>
                  </w:r>
                </w:p>
                <w:p w:rsidR="008F75AC" w:rsidRPr="00A6376D" w:rsidRDefault="008F75AC" w:rsidP="00E32DF5">
                  <w:pPr>
                    <w:framePr w:hSpace="181" w:wrap="around" w:vAnchor="text" w:hAnchor="margin" w:xAlign="center" w:y="31"/>
                    <w:contextualSpacing/>
                    <w:suppressOverlap/>
                    <w:rPr>
                      <w:sz w:val="20"/>
                      <w:szCs w:val="20"/>
                    </w:rPr>
                  </w:pPr>
                  <w:r w:rsidRPr="00A6376D">
                    <w:rPr>
                      <w:color w:val="000000"/>
                      <w:sz w:val="20"/>
                      <w:szCs w:val="20"/>
                    </w:rPr>
                    <w:t>к/сч</w:t>
                  </w:r>
                  <w:r w:rsidR="006B5364">
                    <w:rPr>
                      <w:color w:val="000000"/>
                      <w:sz w:val="20"/>
                      <w:szCs w:val="20"/>
                    </w:rPr>
                    <w:t xml:space="preserve"> </w:t>
                  </w:r>
                  <w:r w:rsidRPr="00A6376D">
                    <w:rPr>
                      <w:sz w:val="20"/>
                      <w:szCs w:val="20"/>
                    </w:rPr>
                    <w:t>30101810300000000760</w:t>
                  </w:r>
                </w:p>
                <w:p w:rsidR="008F75AC" w:rsidRPr="00A6376D" w:rsidRDefault="008F75AC" w:rsidP="00E32DF5">
                  <w:pPr>
                    <w:framePr w:hSpace="181" w:wrap="around" w:vAnchor="text" w:hAnchor="margin" w:xAlign="center" w:y="31"/>
                    <w:suppressOverlap/>
                    <w:rPr>
                      <w:sz w:val="20"/>
                      <w:szCs w:val="20"/>
                    </w:rPr>
                  </w:pPr>
                  <w:r w:rsidRPr="00A6376D">
                    <w:rPr>
                      <w:sz w:val="20"/>
                      <w:szCs w:val="20"/>
                    </w:rPr>
                    <w:t>В платежном поручении в поле «Назначение платежа» указывается предмет закупки и номер извещения об осуществлении закупки.</w:t>
                  </w:r>
                </w:p>
                <w:p w:rsidR="008F75AC" w:rsidRPr="00A6376D" w:rsidRDefault="008F75AC" w:rsidP="00E32DF5">
                  <w:pPr>
                    <w:framePr w:hSpace="181" w:wrap="around" w:vAnchor="text" w:hAnchor="margin" w:xAlign="center" w:y="31"/>
                    <w:suppressOverlap/>
                    <w:rPr>
                      <w:sz w:val="20"/>
                      <w:szCs w:val="20"/>
                    </w:rPr>
                  </w:pPr>
                  <w:r w:rsidRPr="00A6376D">
                    <w:rPr>
                      <w:sz w:val="20"/>
                      <w:szCs w:val="20"/>
                    </w:rPr>
                    <w:t>2. В случае, если обеспечением исполнения договора является предоставление банковской гарантии, то безотзывная банковская гарантия должна содержать следующие условия исполнения банком-гарантом своих обязательств (обязательства Принципала):</w:t>
                  </w:r>
                </w:p>
                <w:p w:rsidR="008F75AC" w:rsidRPr="00A6376D" w:rsidRDefault="008F75AC" w:rsidP="00E32DF5">
                  <w:pPr>
                    <w:framePr w:hSpace="181" w:wrap="around" w:vAnchor="text" w:hAnchor="margin" w:xAlign="center" w:y="31"/>
                    <w:tabs>
                      <w:tab w:val="right" w:pos="91"/>
                      <w:tab w:val="left" w:leader="dot" w:pos="284"/>
                      <w:tab w:val="left" w:pos="540"/>
                      <w:tab w:val="left" w:leader="dot" w:pos="567"/>
                      <w:tab w:val="left" w:pos="5580"/>
                      <w:tab w:val="left" w:pos="8505"/>
                      <w:tab w:val="right" w:pos="9072"/>
                    </w:tabs>
                    <w:ind w:firstLine="540"/>
                    <w:suppressOverlap/>
                    <w:rPr>
                      <w:sz w:val="20"/>
                      <w:szCs w:val="20"/>
                    </w:rPr>
                  </w:pPr>
                  <w:r w:rsidRPr="00A6376D">
                    <w:rPr>
                      <w:sz w:val="20"/>
                      <w:szCs w:val="20"/>
                    </w:rPr>
                    <w:t>а) если принципал не выполнил предусмотренные контрактом обязательства при поставке товара;</w:t>
                  </w:r>
                </w:p>
                <w:p w:rsidR="008F75AC" w:rsidRPr="00A6376D" w:rsidRDefault="008F75AC" w:rsidP="00E32DF5">
                  <w:pPr>
                    <w:framePr w:hSpace="181" w:wrap="around" w:vAnchor="text" w:hAnchor="margin" w:xAlign="center" w:y="31"/>
                    <w:tabs>
                      <w:tab w:val="right" w:pos="91"/>
                      <w:tab w:val="left" w:leader="dot" w:pos="284"/>
                      <w:tab w:val="left" w:pos="540"/>
                      <w:tab w:val="left" w:leader="dot" w:pos="567"/>
                      <w:tab w:val="left" w:pos="5580"/>
                      <w:tab w:val="left" w:pos="8505"/>
                      <w:tab w:val="right" w:pos="9072"/>
                    </w:tabs>
                    <w:ind w:firstLine="540"/>
                    <w:suppressOverlap/>
                    <w:rPr>
                      <w:sz w:val="20"/>
                      <w:szCs w:val="20"/>
                    </w:rPr>
                  </w:pPr>
                  <w:r w:rsidRPr="00A6376D">
                    <w:rPr>
                      <w:sz w:val="20"/>
                      <w:szCs w:val="20"/>
                    </w:rPr>
                    <w:t>б) если принципал нарушил установленные заказчиком сроки устранения обнаруженных им недостатков в поставленных товарах;</w:t>
                  </w:r>
                </w:p>
                <w:p w:rsidR="008F75AC" w:rsidRPr="00A6376D" w:rsidRDefault="008F75AC" w:rsidP="00E32DF5">
                  <w:pPr>
                    <w:framePr w:hSpace="181" w:wrap="around" w:vAnchor="text" w:hAnchor="margin" w:xAlign="center" w:y="31"/>
                    <w:tabs>
                      <w:tab w:val="right" w:pos="91"/>
                    </w:tabs>
                    <w:ind w:firstLine="540"/>
                    <w:suppressOverlap/>
                    <w:rPr>
                      <w:sz w:val="20"/>
                      <w:szCs w:val="20"/>
                    </w:rPr>
                  </w:pPr>
                  <w:r w:rsidRPr="00A6376D">
                    <w:rPr>
                      <w:sz w:val="20"/>
                      <w:szCs w:val="20"/>
                    </w:rPr>
                    <w:t>в) если принципал поставил некачественный товар, предусмотренный контрактом.</w:t>
                  </w:r>
                </w:p>
                <w:p w:rsidR="008F75AC" w:rsidRPr="00A6376D" w:rsidRDefault="008F75AC" w:rsidP="00E32DF5">
                  <w:pPr>
                    <w:framePr w:hSpace="181" w:wrap="around" w:vAnchor="text" w:hAnchor="margin" w:xAlign="center" w:y="31"/>
                    <w:autoSpaceDE w:val="0"/>
                    <w:autoSpaceDN w:val="0"/>
                    <w:adjustRightInd w:val="0"/>
                    <w:suppressOverlap/>
                    <w:rPr>
                      <w:sz w:val="20"/>
                      <w:szCs w:val="20"/>
                    </w:rPr>
                  </w:pPr>
                  <w:r w:rsidRPr="00A6376D">
                    <w:rPr>
                      <w:sz w:val="20"/>
                      <w:szCs w:val="20"/>
                    </w:rPr>
                    <w:t xml:space="preserve"> Банковская гарантия должна быть безотзывной и должна содержать:</w:t>
                  </w:r>
                </w:p>
                <w:p w:rsidR="008F75AC" w:rsidRPr="00A6376D" w:rsidRDefault="008F75AC" w:rsidP="00E32DF5">
                  <w:pPr>
                    <w:framePr w:hSpace="181" w:wrap="around" w:vAnchor="text" w:hAnchor="margin" w:xAlign="center" w:y="31"/>
                    <w:autoSpaceDE w:val="0"/>
                    <w:autoSpaceDN w:val="0"/>
                    <w:adjustRightInd w:val="0"/>
                    <w:ind w:firstLine="540"/>
                    <w:suppressOverlap/>
                    <w:rPr>
                      <w:sz w:val="20"/>
                      <w:szCs w:val="20"/>
                      <w:lang w:eastAsia="en-US"/>
                    </w:rPr>
                  </w:pPr>
                  <w:r w:rsidRPr="00A6376D">
                    <w:rPr>
                      <w:sz w:val="20"/>
                      <w:szCs w:val="20"/>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6" w:history="1">
                    <w:r w:rsidRPr="00A6376D">
                      <w:rPr>
                        <w:color w:val="0000FF"/>
                        <w:sz w:val="20"/>
                        <w:szCs w:val="20"/>
                        <w:lang w:eastAsia="en-US"/>
                      </w:rPr>
                      <w:t>статьей 96</w:t>
                    </w:r>
                  </w:hyperlink>
                  <w:r w:rsidRPr="00A6376D">
                    <w:rPr>
                      <w:sz w:val="20"/>
                      <w:szCs w:val="20"/>
                      <w:lang w:eastAsia="en-US"/>
                    </w:rPr>
                    <w:t xml:space="preserve"> Закона;</w:t>
                  </w:r>
                </w:p>
                <w:p w:rsidR="008F75AC" w:rsidRPr="00A6376D" w:rsidRDefault="008F75AC" w:rsidP="00E32DF5">
                  <w:pPr>
                    <w:framePr w:hSpace="181" w:wrap="around" w:vAnchor="text" w:hAnchor="margin" w:xAlign="center" w:y="31"/>
                    <w:autoSpaceDE w:val="0"/>
                    <w:autoSpaceDN w:val="0"/>
                    <w:adjustRightInd w:val="0"/>
                    <w:ind w:firstLine="540"/>
                    <w:suppressOverlap/>
                    <w:rPr>
                      <w:sz w:val="20"/>
                      <w:szCs w:val="20"/>
                      <w:lang w:eastAsia="en-US"/>
                    </w:rPr>
                  </w:pPr>
                  <w:r w:rsidRPr="00A6376D">
                    <w:rPr>
                      <w:sz w:val="20"/>
                      <w:szCs w:val="20"/>
                      <w:lang w:eastAsia="en-US"/>
                    </w:rPr>
                    <w:t>2) обязательства принципала, надлежащее исполнение которых обеспечивается банковской гарантией;</w:t>
                  </w:r>
                </w:p>
                <w:p w:rsidR="008F75AC" w:rsidRPr="00A6376D" w:rsidRDefault="008F75AC" w:rsidP="00E32DF5">
                  <w:pPr>
                    <w:framePr w:hSpace="181" w:wrap="around" w:vAnchor="text" w:hAnchor="margin" w:xAlign="center" w:y="31"/>
                    <w:autoSpaceDE w:val="0"/>
                    <w:autoSpaceDN w:val="0"/>
                    <w:adjustRightInd w:val="0"/>
                    <w:ind w:firstLine="540"/>
                    <w:suppressOverlap/>
                    <w:rPr>
                      <w:sz w:val="20"/>
                      <w:szCs w:val="20"/>
                      <w:lang w:eastAsia="en-US"/>
                    </w:rPr>
                  </w:pPr>
                  <w:r w:rsidRPr="00A6376D">
                    <w:rPr>
                      <w:sz w:val="20"/>
                      <w:szCs w:val="20"/>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8F75AC" w:rsidRPr="00A6376D" w:rsidRDefault="008F75AC" w:rsidP="00E32DF5">
                  <w:pPr>
                    <w:framePr w:hSpace="181" w:wrap="around" w:vAnchor="text" w:hAnchor="margin" w:xAlign="center" w:y="31"/>
                    <w:autoSpaceDE w:val="0"/>
                    <w:autoSpaceDN w:val="0"/>
                    <w:adjustRightInd w:val="0"/>
                    <w:ind w:firstLine="540"/>
                    <w:suppressOverlap/>
                    <w:rPr>
                      <w:sz w:val="20"/>
                      <w:szCs w:val="20"/>
                      <w:lang w:eastAsia="en-US"/>
                    </w:rPr>
                  </w:pPr>
                  <w:r w:rsidRPr="00A6376D">
                    <w:rPr>
                      <w:sz w:val="20"/>
                      <w:szCs w:val="20"/>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F75AC" w:rsidRPr="00A6376D" w:rsidRDefault="008F75AC" w:rsidP="00E32DF5">
                  <w:pPr>
                    <w:framePr w:hSpace="181" w:wrap="around" w:vAnchor="text" w:hAnchor="margin" w:xAlign="center" w:y="31"/>
                    <w:autoSpaceDE w:val="0"/>
                    <w:autoSpaceDN w:val="0"/>
                    <w:adjustRightInd w:val="0"/>
                    <w:ind w:firstLine="540"/>
                    <w:suppressOverlap/>
                    <w:rPr>
                      <w:sz w:val="20"/>
                      <w:szCs w:val="20"/>
                      <w:lang w:eastAsia="en-US"/>
                    </w:rPr>
                  </w:pPr>
                  <w:r w:rsidRPr="00A6376D">
                    <w:rPr>
                      <w:sz w:val="20"/>
                      <w:szCs w:val="20"/>
                      <w:lang w:eastAsia="en-US"/>
                    </w:rPr>
                    <w:t xml:space="preserve">5) срок действия банковской гарантии с учетом требований статьи </w:t>
                  </w:r>
                  <w:hyperlink r:id="rId17" w:history="1">
                    <w:r w:rsidRPr="00A6376D">
                      <w:rPr>
                        <w:color w:val="0000FF"/>
                        <w:sz w:val="20"/>
                        <w:szCs w:val="20"/>
                        <w:lang w:eastAsia="en-US"/>
                      </w:rPr>
                      <w:t>96</w:t>
                    </w:r>
                  </w:hyperlink>
                  <w:r w:rsidRPr="00A6376D">
                    <w:rPr>
                      <w:sz w:val="20"/>
                      <w:szCs w:val="20"/>
                      <w:lang w:eastAsia="en-US"/>
                    </w:rPr>
                    <w:t xml:space="preserve"> Закона;</w:t>
                  </w:r>
                </w:p>
                <w:p w:rsidR="008F75AC" w:rsidRPr="00A6376D" w:rsidRDefault="008F75AC" w:rsidP="00E32DF5">
                  <w:pPr>
                    <w:framePr w:hSpace="181" w:wrap="around" w:vAnchor="text" w:hAnchor="margin" w:xAlign="center" w:y="31"/>
                    <w:autoSpaceDE w:val="0"/>
                    <w:autoSpaceDN w:val="0"/>
                    <w:adjustRightInd w:val="0"/>
                    <w:ind w:firstLine="540"/>
                    <w:suppressOverlap/>
                    <w:rPr>
                      <w:sz w:val="20"/>
                      <w:szCs w:val="20"/>
                      <w:lang w:eastAsia="en-US"/>
                    </w:rPr>
                  </w:pPr>
                  <w:r w:rsidRPr="00A6376D">
                    <w:rPr>
                      <w:sz w:val="20"/>
                      <w:szCs w:val="20"/>
                      <w:lang w:eastAsia="en-US"/>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w:t>
                  </w:r>
                  <w:r w:rsidRPr="00A6376D">
                    <w:rPr>
                      <w:sz w:val="20"/>
                      <w:szCs w:val="20"/>
                      <w:lang w:eastAsia="en-US"/>
                    </w:rPr>
                    <w:lastRenderedPageBreak/>
                    <w:t>банковской гарантии в качестве обеспечения исполнения контракта;</w:t>
                  </w:r>
                </w:p>
                <w:p w:rsidR="008F75AC" w:rsidRPr="00A6376D" w:rsidRDefault="008F75AC" w:rsidP="00E32DF5">
                  <w:pPr>
                    <w:framePr w:hSpace="181" w:wrap="around" w:vAnchor="text" w:hAnchor="margin" w:xAlign="center" w:y="31"/>
                    <w:autoSpaceDE w:val="0"/>
                    <w:autoSpaceDN w:val="0"/>
                    <w:adjustRightInd w:val="0"/>
                    <w:ind w:firstLine="540"/>
                    <w:suppressOverlap/>
                    <w:rPr>
                      <w:sz w:val="20"/>
                      <w:szCs w:val="20"/>
                      <w:lang w:eastAsia="en-US"/>
                    </w:rPr>
                  </w:pPr>
                  <w:r w:rsidRPr="00A6376D">
                    <w:rPr>
                      <w:sz w:val="20"/>
                      <w:szCs w:val="20"/>
                      <w:lang w:eastAsia="en-US"/>
                    </w:rPr>
                    <w:t xml:space="preserve">7) установленный Правительством Российской Федерации </w:t>
                  </w:r>
                  <w:hyperlink r:id="rId18" w:history="1">
                    <w:r w:rsidRPr="00A6376D">
                      <w:rPr>
                        <w:color w:val="0000FF"/>
                        <w:sz w:val="20"/>
                        <w:szCs w:val="20"/>
                        <w:lang w:eastAsia="en-US"/>
                      </w:rPr>
                      <w:t>перечень</w:t>
                    </w:r>
                  </w:hyperlink>
                  <w:r w:rsidRPr="00A6376D">
                    <w:rPr>
                      <w:sz w:val="20"/>
                      <w:szCs w:val="20"/>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F75AC" w:rsidRPr="00A6376D" w:rsidRDefault="008F75AC" w:rsidP="00E32DF5">
                  <w:pPr>
                    <w:framePr w:hSpace="181" w:wrap="around" w:vAnchor="text" w:hAnchor="margin" w:xAlign="center" w:y="31"/>
                    <w:autoSpaceDE w:val="0"/>
                    <w:autoSpaceDN w:val="0"/>
                    <w:adjustRightInd w:val="0"/>
                    <w:ind w:firstLine="540"/>
                    <w:suppressOverlap/>
                    <w:rPr>
                      <w:sz w:val="20"/>
                      <w:szCs w:val="20"/>
                      <w:lang w:eastAsia="en-US"/>
                    </w:rPr>
                  </w:pPr>
                  <w:r w:rsidRPr="00A6376D">
                    <w:rPr>
                      <w:sz w:val="20"/>
                      <w:szCs w:val="20"/>
                      <w:lang w:eastAsia="en-US"/>
                    </w:rPr>
                    <w:t>8)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75AC" w:rsidRPr="00A6376D" w:rsidRDefault="008F75AC" w:rsidP="00E32DF5">
                  <w:pPr>
                    <w:framePr w:hSpace="181" w:wrap="around" w:vAnchor="text" w:hAnchor="margin" w:xAlign="center" w:y="31"/>
                    <w:autoSpaceDE w:val="0"/>
                    <w:autoSpaceDN w:val="0"/>
                    <w:adjustRightInd w:val="0"/>
                    <w:suppressOverlap/>
                    <w:rPr>
                      <w:bCs/>
                      <w:sz w:val="20"/>
                      <w:szCs w:val="20"/>
                      <w:lang w:eastAsia="en-US"/>
                    </w:rPr>
                  </w:pPr>
                  <w:r w:rsidRPr="00A6376D">
                    <w:rPr>
                      <w:sz w:val="20"/>
                      <w:szCs w:val="20"/>
                      <w:lang w:eastAsia="en-US"/>
                    </w:rPr>
                    <w:t>Н</w:t>
                  </w:r>
                  <w:r w:rsidRPr="00A6376D">
                    <w:rPr>
                      <w:bCs/>
                      <w:sz w:val="20"/>
                      <w:szCs w:val="20"/>
                      <w:lang w:eastAsia="en-US"/>
                    </w:rPr>
                    <w:t>е допускается включение в банковскую гарантию:</w:t>
                  </w:r>
                </w:p>
                <w:p w:rsidR="008F75AC" w:rsidRPr="00A6376D" w:rsidRDefault="008F75AC" w:rsidP="00E32DF5">
                  <w:pPr>
                    <w:framePr w:hSpace="181" w:wrap="around" w:vAnchor="text" w:hAnchor="margin" w:xAlign="center" w:y="31"/>
                    <w:autoSpaceDE w:val="0"/>
                    <w:autoSpaceDN w:val="0"/>
                    <w:adjustRightInd w:val="0"/>
                    <w:suppressOverlap/>
                    <w:rPr>
                      <w:bCs/>
                      <w:sz w:val="20"/>
                      <w:szCs w:val="20"/>
                      <w:lang w:eastAsia="en-US"/>
                    </w:rPr>
                  </w:pPr>
                  <w:r w:rsidRPr="00A6376D">
                    <w:rPr>
                      <w:bCs/>
                      <w:sz w:val="20"/>
                      <w:szCs w:val="20"/>
                      <w:lang w:eastAsia="en-US"/>
                    </w:rPr>
                    <w:t>1)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8F75AC" w:rsidRPr="00A6376D" w:rsidRDefault="008F75AC" w:rsidP="00E32DF5">
                  <w:pPr>
                    <w:framePr w:hSpace="181" w:wrap="around" w:vAnchor="text" w:hAnchor="margin" w:xAlign="center" w:y="31"/>
                    <w:autoSpaceDE w:val="0"/>
                    <w:autoSpaceDN w:val="0"/>
                    <w:adjustRightInd w:val="0"/>
                    <w:suppressOverlap/>
                    <w:rPr>
                      <w:bCs/>
                      <w:sz w:val="20"/>
                      <w:szCs w:val="20"/>
                      <w:lang w:eastAsia="en-US"/>
                    </w:rPr>
                  </w:pPr>
                  <w:r w:rsidRPr="00A6376D">
                    <w:rPr>
                      <w:bCs/>
                      <w:sz w:val="20"/>
                      <w:szCs w:val="20"/>
                      <w:lang w:eastAsia="en-US"/>
                    </w:rPr>
                    <w:t>2) требований о предоставлении заказчиком гаранту отчета об исполнении контракта;</w:t>
                  </w:r>
                </w:p>
                <w:p w:rsidR="008F75AC" w:rsidRPr="00A6376D" w:rsidRDefault="008F75AC" w:rsidP="00E32DF5">
                  <w:pPr>
                    <w:framePr w:hSpace="181" w:wrap="around" w:vAnchor="text" w:hAnchor="margin" w:xAlign="center" w:y="31"/>
                    <w:suppressOverlap/>
                    <w:rPr>
                      <w:rStyle w:val="33"/>
                      <w:sz w:val="20"/>
                      <w:szCs w:val="20"/>
                    </w:rPr>
                  </w:pPr>
                  <w:r w:rsidRPr="00A6376D">
                    <w:rPr>
                      <w:bCs/>
                      <w:sz w:val="20"/>
                      <w:szCs w:val="20"/>
                      <w:lang w:eastAsia="en-US"/>
                    </w:rPr>
                    <w:t xml:space="preserve">3)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19" w:history="1">
                    <w:r w:rsidRPr="00A6376D">
                      <w:rPr>
                        <w:bCs/>
                        <w:color w:val="0000FF"/>
                        <w:sz w:val="20"/>
                        <w:szCs w:val="20"/>
                        <w:lang w:eastAsia="en-US"/>
                      </w:rPr>
                      <w:t>перечень</w:t>
                    </w:r>
                  </w:hyperlink>
                  <w:r w:rsidRPr="00A6376D">
                    <w:rPr>
                      <w:bCs/>
                      <w:sz w:val="20"/>
                      <w:szCs w:val="20"/>
                      <w:lang w:eastAsia="en-US"/>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F75AC" w:rsidRPr="00A6376D" w:rsidRDefault="008F75AC" w:rsidP="00E32DF5">
                  <w:pPr>
                    <w:framePr w:hSpace="181" w:wrap="around" w:vAnchor="text" w:hAnchor="margin" w:xAlign="center" w:y="31"/>
                    <w:suppressOverlap/>
                    <w:rPr>
                      <w:rStyle w:val="33"/>
                      <w:sz w:val="20"/>
                      <w:szCs w:val="20"/>
                    </w:rPr>
                  </w:pPr>
                </w:p>
                <w:p w:rsidR="008F75AC" w:rsidRPr="00A6376D" w:rsidRDefault="008F75AC" w:rsidP="00E32DF5">
                  <w:pPr>
                    <w:framePr w:hSpace="181" w:wrap="around" w:vAnchor="text" w:hAnchor="margin" w:xAlign="center" w:y="31"/>
                    <w:suppressOverlap/>
                    <w:rPr>
                      <w:rStyle w:val="33"/>
                      <w:sz w:val="20"/>
                      <w:szCs w:val="20"/>
                    </w:rPr>
                  </w:pPr>
                  <w:r w:rsidRPr="00A6376D">
                    <w:rPr>
                      <w:rStyle w:val="33"/>
                      <w:sz w:val="20"/>
                      <w:szCs w:val="20"/>
                    </w:rPr>
                    <w:t>Договор с победителем процедур закупки, единственным постащиком (подрядчиком, исполнителем) заключается после предоставления им обеспечения исполнения договора.</w:t>
                  </w:r>
                </w:p>
                <w:p w:rsidR="008F75AC" w:rsidRPr="00A6376D" w:rsidRDefault="008F75AC" w:rsidP="00E32DF5">
                  <w:pPr>
                    <w:framePr w:hSpace="181" w:wrap="around" w:vAnchor="text" w:hAnchor="margin" w:xAlign="center" w:y="31"/>
                    <w:suppressOverlap/>
                    <w:rPr>
                      <w:sz w:val="20"/>
                      <w:szCs w:val="20"/>
                    </w:rPr>
                  </w:pPr>
                  <w:r w:rsidRPr="00A6376D">
                    <w:rPr>
                      <w:rStyle w:val="33"/>
                      <w:sz w:val="20"/>
                      <w:szCs w:val="20"/>
                    </w:rPr>
                    <w:t>В случае, если победитель процедур закупки, единственный поставщик (подрядчик, исполнитель) не предоставил заказчику в срок, установленный документацией о закупке, подписанный им договор либо не предоставил надлежащее обеспечение исполнения договора, он признаётся уклонившимся от заключения договора. В случае уклонения победителя закупки, единственного поставщика (подрядчика, исполнителя) от заключения договора внесённое обеспечение заявки ему не возвращается.</w:t>
                  </w:r>
                </w:p>
              </w:tc>
            </w:tr>
            <w:tr w:rsidR="006B5364" w:rsidRPr="00A6376D" w:rsidTr="001479D2">
              <w:trPr>
                <w:trHeight w:val="70"/>
              </w:trPr>
              <w:tc>
                <w:tcPr>
                  <w:tcW w:w="491" w:type="dxa"/>
                  <w:tcBorders>
                    <w:top w:val="single" w:sz="4" w:space="0" w:color="auto"/>
                    <w:left w:val="single" w:sz="4" w:space="0" w:color="auto"/>
                    <w:bottom w:val="single" w:sz="4" w:space="0" w:color="auto"/>
                    <w:right w:val="single" w:sz="4" w:space="0" w:color="auto"/>
                  </w:tcBorders>
                </w:tcPr>
                <w:p w:rsidR="006B5364" w:rsidRPr="00A6376D" w:rsidRDefault="006B5364" w:rsidP="00E32DF5">
                  <w:pPr>
                    <w:framePr w:hSpace="181" w:wrap="around" w:vAnchor="text" w:hAnchor="margin" w:xAlign="center" w:y="31"/>
                    <w:suppressOverlap/>
                    <w:rPr>
                      <w:b/>
                      <w:sz w:val="20"/>
                      <w:szCs w:val="20"/>
                    </w:rPr>
                  </w:pPr>
                  <w:r>
                    <w:rPr>
                      <w:b/>
                      <w:sz w:val="20"/>
                      <w:szCs w:val="20"/>
                    </w:rPr>
                    <w:lastRenderedPageBreak/>
                    <w:t>22</w:t>
                  </w:r>
                </w:p>
              </w:tc>
              <w:tc>
                <w:tcPr>
                  <w:tcW w:w="2637" w:type="dxa"/>
                  <w:tcBorders>
                    <w:top w:val="single" w:sz="4" w:space="0" w:color="auto"/>
                    <w:left w:val="single" w:sz="4" w:space="0" w:color="auto"/>
                    <w:bottom w:val="single" w:sz="4" w:space="0" w:color="auto"/>
                    <w:right w:val="single" w:sz="4" w:space="0" w:color="auto"/>
                  </w:tcBorders>
                </w:tcPr>
                <w:p w:rsidR="006B5364" w:rsidRPr="001C2EFD" w:rsidRDefault="006B5364" w:rsidP="00E32DF5">
                  <w:pPr>
                    <w:framePr w:hSpace="181" w:wrap="around" w:vAnchor="text" w:hAnchor="margin" w:xAlign="center" w:y="31"/>
                    <w:suppressOverlap/>
                    <w:jc w:val="both"/>
                    <w:rPr>
                      <w:b/>
                      <w:sz w:val="20"/>
                      <w:szCs w:val="20"/>
                    </w:rPr>
                  </w:pPr>
                  <w:r w:rsidRPr="001C2EFD">
                    <w:rPr>
                      <w:b/>
                      <w:sz w:val="20"/>
                      <w:szCs w:val="20"/>
                    </w:rPr>
                    <w:t>Период предоставления разъяснений</w:t>
                  </w:r>
                </w:p>
              </w:tc>
              <w:tc>
                <w:tcPr>
                  <w:tcW w:w="6790" w:type="dxa"/>
                  <w:tcBorders>
                    <w:top w:val="single" w:sz="4" w:space="0" w:color="auto"/>
                    <w:left w:val="single" w:sz="4" w:space="0" w:color="auto"/>
                    <w:bottom w:val="single" w:sz="4" w:space="0" w:color="auto"/>
                    <w:right w:val="single" w:sz="4" w:space="0" w:color="auto"/>
                  </w:tcBorders>
                  <w:shd w:val="clear" w:color="auto" w:fill="auto"/>
                </w:tcPr>
                <w:p w:rsidR="006B5364" w:rsidRPr="006A5DED" w:rsidRDefault="006B5364" w:rsidP="00E32DF5">
                  <w:pPr>
                    <w:framePr w:hSpace="181" w:wrap="around" w:vAnchor="text" w:hAnchor="margin" w:xAlign="center" w:y="31"/>
                    <w:suppressOverlap/>
                    <w:jc w:val="both"/>
                    <w:rPr>
                      <w:b/>
                      <w:sz w:val="20"/>
                      <w:szCs w:val="20"/>
                    </w:rPr>
                  </w:pPr>
                  <w:r w:rsidRPr="006A5DED">
                    <w:rPr>
                      <w:b/>
                      <w:sz w:val="20"/>
                      <w:szCs w:val="20"/>
                    </w:rPr>
                    <w:t xml:space="preserve">С </w:t>
                  </w:r>
                  <w:r>
                    <w:rPr>
                      <w:b/>
                      <w:sz w:val="20"/>
                      <w:szCs w:val="20"/>
                    </w:rPr>
                    <w:t>2</w:t>
                  </w:r>
                  <w:r w:rsidR="00EB1321">
                    <w:rPr>
                      <w:b/>
                      <w:sz w:val="20"/>
                      <w:szCs w:val="20"/>
                    </w:rPr>
                    <w:t>9</w:t>
                  </w:r>
                  <w:r>
                    <w:rPr>
                      <w:b/>
                      <w:sz w:val="20"/>
                      <w:szCs w:val="20"/>
                    </w:rPr>
                    <w:t>.0</w:t>
                  </w:r>
                  <w:r w:rsidR="00EB1321">
                    <w:rPr>
                      <w:b/>
                      <w:sz w:val="20"/>
                      <w:szCs w:val="20"/>
                    </w:rPr>
                    <w:t>4</w:t>
                  </w:r>
                  <w:r>
                    <w:rPr>
                      <w:b/>
                      <w:sz w:val="20"/>
                      <w:szCs w:val="20"/>
                    </w:rPr>
                    <w:t>.2020г.</w:t>
                  </w:r>
                  <w:r w:rsidRPr="006A5DED">
                    <w:rPr>
                      <w:b/>
                      <w:sz w:val="20"/>
                      <w:szCs w:val="20"/>
                    </w:rPr>
                    <w:t xml:space="preserve"> с 09-00 время московское до </w:t>
                  </w:r>
                  <w:r w:rsidR="00E9564F">
                    <w:rPr>
                      <w:b/>
                      <w:sz w:val="20"/>
                      <w:szCs w:val="20"/>
                    </w:rPr>
                    <w:t>12</w:t>
                  </w:r>
                  <w:r w:rsidR="00EB1321">
                    <w:rPr>
                      <w:b/>
                      <w:sz w:val="20"/>
                      <w:szCs w:val="20"/>
                    </w:rPr>
                    <w:t>.05</w:t>
                  </w:r>
                  <w:r>
                    <w:rPr>
                      <w:b/>
                      <w:sz w:val="20"/>
                      <w:szCs w:val="20"/>
                    </w:rPr>
                    <w:t>.2020г.</w:t>
                  </w:r>
                  <w:r w:rsidRPr="006A5DED">
                    <w:rPr>
                      <w:b/>
                      <w:sz w:val="20"/>
                      <w:szCs w:val="20"/>
                    </w:rPr>
                    <w:t xml:space="preserve"> до 1</w:t>
                  </w:r>
                  <w:r>
                    <w:rPr>
                      <w:b/>
                      <w:sz w:val="20"/>
                      <w:szCs w:val="20"/>
                    </w:rPr>
                    <w:t>7</w:t>
                  </w:r>
                  <w:r w:rsidRPr="006A5DED">
                    <w:rPr>
                      <w:b/>
                      <w:sz w:val="20"/>
                      <w:szCs w:val="20"/>
                    </w:rPr>
                    <w:t xml:space="preserve">-00 время московское </w:t>
                  </w:r>
                </w:p>
              </w:tc>
            </w:tr>
            <w:tr w:rsidR="006B5364" w:rsidRPr="00A6376D" w:rsidTr="001479D2">
              <w:trPr>
                <w:trHeight w:val="70"/>
              </w:trPr>
              <w:tc>
                <w:tcPr>
                  <w:tcW w:w="491" w:type="dxa"/>
                  <w:tcBorders>
                    <w:top w:val="single" w:sz="4" w:space="0" w:color="auto"/>
                    <w:left w:val="single" w:sz="4" w:space="0" w:color="auto"/>
                    <w:bottom w:val="single" w:sz="4" w:space="0" w:color="auto"/>
                    <w:right w:val="single" w:sz="4" w:space="0" w:color="auto"/>
                  </w:tcBorders>
                </w:tcPr>
                <w:p w:rsidR="006B5364" w:rsidRPr="00A6376D" w:rsidRDefault="006B5364" w:rsidP="00E32DF5">
                  <w:pPr>
                    <w:framePr w:hSpace="181" w:wrap="around" w:vAnchor="text" w:hAnchor="margin" w:xAlign="center" w:y="31"/>
                    <w:suppressOverlap/>
                    <w:rPr>
                      <w:b/>
                      <w:sz w:val="20"/>
                      <w:szCs w:val="20"/>
                    </w:rPr>
                  </w:pPr>
                  <w:r w:rsidRPr="00A6376D">
                    <w:rPr>
                      <w:b/>
                      <w:sz w:val="20"/>
                      <w:szCs w:val="20"/>
                    </w:rPr>
                    <w:t>2</w:t>
                  </w:r>
                  <w:r>
                    <w:rPr>
                      <w:b/>
                      <w:sz w:val="20"/>
                      <w:szCs w:val="20"/>
                    </w:rPr>
                    <w:t>3</w:t>
                  </w:r>
                </w:p>
              </w:tc>
              <w:tc>
                <w:tcPr>
                  <w:tcW w:w="2637" w:type="dxa"/>
                  <w:tcBorders>
                    <w:top w:val="single" w:sz="4" w:space="0" w:color="auto"/>
                    <w:left w:val="single" w:sz="4" w:space="0" w:color="auto"/>
                    <w:bottom w:val="single" w:sz="4" w:space="0" w:color="auto"/>
                    <w:right w:val="single" w:sz="4" w:space="0" w:color="auto"/>
                  </w:tcBorders>
                </w:tcPr>
                <w:p w:rsidR="006B5364" w:rsidRPr="00F02975" w:rsidRDefault="006B5364" w:rsidP="00E32DF5">
                  <w:pPr>
                    <w:framePr w:hSpace="181" w:wrap="around" w:vAnchor="text" w:hAnchor="margin" w:xAlign="center" w:y="31"/>
                    <w:suppressOverlap/>
                    <w:rPr>
                      <w:rStyle w:val="220"/>
                      <w:bCs w:val="0"/>
                      <w:iCs/>
                    </w:rPr>
                  </w:pPr>
                  <w:r w:rsidRPr="00F02975">
                    <w:rPr>
                      <w:rStyle w:val="220"/>
                      <w:iCs/>
                    </w:rPr>
                    <w:t>Порядок предоставления разъяснений положений закупочной документации:</w:t>
                  </w:r>
                </w:p>
                <w:p w:rsidR="006B5364" w:rsidRPr="00F02975" w:rsidRDefault="006B5364" w:rsidP="00E32DF5">
                  <w:pPr>
                    <w:framePr w:hSpace="181" w:wrap="around" w:vAnchor="text" w:hAnchor="margin" w:xAlign="center" w:y="31"/>
                    <w:suppressOverlap/>
                    <w:rPr>
                      <w:b/>
                      <w:sz w:val="20"/>
                      <w:szCs w:val="20"/>
                    </w:rPr>
                  </w:pPr>
                </w:p>
              </w:tc>
              <w:tc>
                <w:tcPr>
                  <w:tcW w:w="6790" w:type="dxa"/>
                  <w:tcBorders>
                    <w:top w:val="single" w:sz="4" w:space="0" w:color="auto"/>
                    <w:left w:val="single" w:sz="4" w:space="0" w:color="auto"/>
                    <w:bottom w:val="single" w:sz="4" w:space="0" w:color="auto"/>
                    <w:right w:val="single" w:sz="4" w:space="0" w:color="auto"/>
                  </w:tcBorders>
                  <w:shd w:val="clear" w:color="auto" w:fill="auto"/>
                </w:tcPr>
                <w:p w:rsidR="006B5364" w:rsidRPr="00EC4BB9" w:rsidRDefault="006B5364" w:rsidP="00E32DF5">
                  <w:pPr>
                    <w:framePr w:hSpace="181" w:wrap="around" w:vAnchor="text" w:hAnchor="margin" w:xAlign="center" w:y="31"/>
                    <w:tabs>
                      <w:tab w:val="left" w:pos="1701"/>
                      <w:tab w:val="left" w:pos="1985"/>
                    </w:tabs>
                    <w:suppressOverlap/>
                    <w:jc w:val="both"/>
                    <w:rPr>
                      <w:sz w:val="20"/>
                      <w:szCs w:val="20"/>
                      <w:lang w:eastAsia="zh-CN"/>
                    </w:rPr>
                  </w:pPr>
                  <w:r w:rsidRPr="00EC4BB9">
                    <w:rPr>
                      <w:sz w:val="20"/>
                      <w:szCs w:val="20"/>
                      <w:lang w:eastAsia="zh-CN"/>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Участник имеет право подать всего три запроса на разъяснение положений документации.</w:t>
                  </w:r>
                </w:p>
                <w:p w:rsidR="006B5364" w:rsidRPr="00EC4BB9" w:rsidRDefault="006B5364" w:rsidP="00E32DF5">
                  <w:pPr>
                    <w:framePr w:hSpace="181" w:wrap="around" w:vAnchor="text" w:hAnchor="margin" w:xAlign="center" w:y="31"/>
                    <w:suppressOverlap/>
                    <w:rPr>
                      <w:sz w:val="20"/>
                      <w:szCs w:val="20"/>
                      <w:lang w:eastAsia="zh-CN"/>
                    </w:rPr>
                  </w:pPr>
                  <w:r w:rsidRPr="00EC4BB9">
                    <w:rPr>
                      <w:sz w:val="20"/>
                      <w:szCs w:val="20"/>
                      <w:lang w:eastAsia="zh-CN"/>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B5364" w:rsidRDefault="006B5364" w:rsidP="00E32DF5">
                  <w:pPr>
                    <w:framePr w:hSpace="181" w:wrap="around" w:vAnchor="text" w:hAnchor="margin" w:xAlign="center" w:y="31"/>
                    <w:tabs>
                      <w:tab w:val="left" w:pos="1701"/>
                      <w:tab w:val="left" w:pos="1985"/>
                    </w:tabs>
                    <w:suppressOverlap/>
                    <w:jc w:val="both"/>
                    <w:rPr>
                      <w:sz w:val="20"/>
                      <w:szCs w:val="20"/>
                      <w:lang w:eastAsia="zh-CN"/>
                    </w:rPr>
                  </w:pPr>
                  <w:r w:rsidRPr="00EC4BB9">
                    <w:rPr>
                      <w:sz w:val="20"/>
                      <w:szCs w:val="20"/>
                      <w:lang w:eastAsia="zh-CN"/>
                    </w:rPr>
                    <w:t>Разъяснения положений документации о конкурентной закупке не должны изменять предмет закупки и существенные условия проекта договора.</w:t>
                  </w:r>
                </w:p>
                <w:p w:rsidR="006B5364" w:rsidRPr="00EC4BB9" w:rsidRDefault="006B5364" w:rsidP="00E32DF5">
                  <w:pPr>
                    <w:framePr w:hSpace="181" w:wrap="around" w:vAnchor="text" w:hAnchor="margin" w:xAlign="center" w:y="31"/>
                    <w:tabs>
                      <w:tab w:val="left" w:pos="1701"/>
                      <w:tab w:val="left" w:pos="1985"/>
                    </w:tabs>
                    <w:suppressOverlap/>
                    <w:jc w:val="both"/>
                    <w:rPr>
                      <w:lang w:eastAsia="zh-CN"/>
                    </w:rPr>
                  </w:pPr>
                  <w:r>
                    <w:rPr>
                      <w:color w:val="000000"/>
                      <w:sz w:val="20"/>
                      <w:szCs w:val="20"/>
                    </w:rPr>
                    <w:t xml:space="preserve">Место подачи разъяснений положений </w:t>
                  </w:r>
                  <w:r w:rsidRPr="00EC4BB9">
                    <w:rPr>
                      <w:sz w:val="20"/>
                      <w:szCs w:val="20"/>
                      <w:lang w:eastAsia="zh-CN"/>
                    </w:rPr>
                    <w:t>извещения об осуществлении закупки и (или) документации о закупке</w:t>
                  </w:r>
                  <w:r>
                    <w:rPr>
                      <w:sz w:val="20"/>
                      <w:szCs w:val="20"/>
                      <w:lang w:eastAsia="zh-CN"/>
                    </w:rPr>
                    <w:t xml:space="preserve"> н</w:t>
                  </w:r>
                  <w:r w:rsidRPr="006A5DED">
                    <w:rPr>
                      <w:color w:val="000000"/>
                      <w:sz w:val="20"/>
                      <w:szCs w:val="20"/>
                    </w:rPr>
                    <w:t xml:space="preserve">а электронной торговой площадке </w:t>
                  </w:r>
                  <w:r w:rsidRPr="00B8354D">
                    <w:rPr>
                      <w:color w:val="000000"/>
                      <w:sz w:val="20"/>
                      <w:szCs w:val="20"/>
                    </w:rPr>
                    <w:t>АО «Единая электронная торговая площадка»</w:t>
                  </w:r>
                  <w:r w:rsidRPr="006A5DED">
                    <w:rPr>
                      <w:color w:val="000000"/>
                      <w:sz w:val="20"/>
                      <w:szCs w:val="20"/>
                    </w:rPr>
                    <w:t xml:space="preserve">, функционирующей на сайте в информационно-телекоммуникационной сети «Интернет», доступном по веб-адресу: </w:t>
                  </w:r>
                  <w:hyperlink r:id="rId20" w:history="1">
                    <w:r w:rsidRPr="00B8354D">
                      <w:rPr>
                        <w:rStyle w:val="a5"/>
                        <w:color w:val="000000"/>
                        <w:sz w:val="20"/>
                        <w:szCs w:val="20"/>
                        <w:lang w:val="en-US"/>
                      </w:rPr>
                      <w:t>www</w:t>
                    </w:r>
                    <w:r w:rsidRPr="00B8354D">
                      <w:rPr>
                        <w:rStyle w:val="a5"/>
                        <w:color w:val="000000"/>
                        <w:sz w:val="20"/>
                        <w:szCs w:val="20"/>
                      </w:rPr>
                      <w:t>.</w:t>
                    </w:r>
                    <w:r w:rsidRPr="00B8354D">
                      <w:rPr>
                        <w:rStyle w:val="a5"/>
                        <w:color w:val="000000"/>
                        <w:sz w:val="20"/>
                        <w:szCs w:val="20"/>
                        <w:lang w:val="en-US"/>
                      </w:rPr>
                      <w:t>roseltorg</w:t>
                    </w:r>
                    <w:r w:rsidRPr="00B8354D">
                      <w:rPr>
                        <w:rStyle w:val="a5"/>
                        <w:color w:val="000000"/>
                        <w:sz w:val="20"/>
                        <w:szCs w:val="20"/>
                      </w:rPr>
                      <w:t>.</w:t>
                    </w:r>
                    <w:r w:rsidRPr="00B8354D">
                      <w:rPr>
                        <w:rStyle w:val="a5"/>
                        <w:color w:val="000000"/>
                        <w:sz w:val="20"/>
                        <w:szCs w:val="20"/>
                        <w:lang w:val="en-US"/>
                      </w:rPr>
                      <w:t>ru</w:t>
                    </w:r>
                  </w:hyperlink>
                  <w:r w:rsidRPr="006A5DED">
                    <w:rPr>
                      <w:sz w:val="20"/>
                      <w:szCs w:val="20"/>
                    </w:rPr>
                    <w:t xml:space="preserve">  </w:t>
                  </w:r>
                </w:p>
              </w:tc>
            </w:tr>
            <w:tr w:rsidR="006B5364" w:rsidRPr="00A6376D" w:rsidTr="001479D2">
              <w:trPr>
                <w:trHeight w:val="1090"/>
              </w:trPr>
              <w:tc>
                <w:tcPr>
                  <w:tcW w:w="491" w:type="dxa"/>
                  <w:tcBorders>
                    <w:top w:val="single" w:sz="4" w:space="0" w:color="auto"/>
                    <w:left w:val="single" w:sz="4" w:space="0" w:color="auto"/>
                    <w:bottom w:val="single" w:sz="4" w:space="0" w:color="auto"/>
                    <w:right w:val="single" w:sz="4" w:space="0" w:color="auto"/>
                  </w:tcBorders>
                </w:tcPr>
                <w:p w:rsidR="006B5364" w:rsidRPr="00A6376D" w:rsidRDefault="006B5364" w:rsidP="00E32DF5">
                  <w:pPr>
                    <w:framePr w:hSpace="181" w:wrap="around" w:vAnchor="text" w:hAnchor="margin" w:xAlign="center" w:y="31"/>
                    <w:suppressOverlap/>
                    <w:rPr>
                      <w:b/>
                      <w:sz w:val="20"/>
                      <w:szCs w:val="20"/>
                    </w:rPr>
                  </w:pPr>
                  <w:r w:rsidRPr="00A6376D">
                    <w:rPr>
                      <w:b/>
                      <w:sz w:val="20"/>
                      <w:szCs w:val="20"/>
                    </w:rPr>
                    <w:lastRenderedPageBreak/>
                    <w:t>2</w:t>
                  </w:r>
                  <w:r>
                    <w:rPr>
                      <w:b/>
                      <w:sz w:val="20"/>
                      <w:szCs w:val="20"/>
                    </w:rPr>
                    <w:t>4</w:t>
                  </w:r>
                </w:p>
              </w:tc>
              <w:tc>
                <w:tcPr>
                  <w:tcW w:w="2637" w:type="dxa"/>
                  <w:tcBorders>
                    <w:top w:val="single" w:sz="4" w:space="0" w:color="auto"/>
                    <w:left w:val="single" w:sz="4" w:space="0" w:color="auto"/>
                    <w:bottom w:val="single" w:sz="4" w:space="0" w:color="auto"/>
                    <w:right w:val="single" w:sz="4" w:space="0" w:color="auto"/>
                  </w:tcBorders>
                </w:tcPr>
                <w:p w:rsidR="006B5364" w:rsidRPr="00F02975" w:rsidRDefault="006B5364" w:rsidP="00E32DF5">
                  <w:pPr>
                    <w:framePr w:hSpace="181" w:wrap="around" w:vAnchor="text" w:hAnchor="margin" w:xAlign="center" w:y="31"/>
                    <w:suppressOverlap/>
                    <w:rPr>
                      <w:b/>
                      <w:sz w:val="20"/>
                      <w:szCs w:val="20"/>
                    </w:rPr>
                  </w:pPr>
                  <w:r>
                    <w:rPr>
                      <w:b/>
                      <w:sz w:val="20"/>
                      <w:szCs w:val="20"/>
                    </w:rPr>
                    <w:t>Заключение договора по результатам закупки</w:t>
                  </w:r>
                </w:p>
              </w:tc>
              <w:tc>
                <w:tcPr>
                  <w:tcW w:w="6790" w:type="dxa"/>
                  <w:tcBorders>
                    <w:top w:val="single" w:sz="4" w:space="0" w:color="auto"/>
                    <w:left w:val="single" w:sz="4" w:space="0" w:color="auto"/>
                    <w:bottom w:val="single" w:sz="4" w:space="0" w:color="auto"/>
                    <w:right w:val="single" w:sz="4" w:space="0" w:color="auto"/>
                  </w:tcBorders>
                  <w:shd w:val="clear" w:color="auto" w:fill="auto"/>
                </w:tcPr>
                <w:p w:rsidR="006B5364" w:rsidRPr="00054BA5" w:rsidRDefault="006B5364" w:rsidP="00E32DF5">
                  <w:pPr>
                    <w:framePr w:hSpace="181" w:wrap="around" w:vAnchor="text" w:hAnchor="margin" w:xAlign="center" w:y="31"/>
                    <w:suppressOverlap/>
                    <w:rPr>
                      <w:sz w:val="20"/>
                      <w:szCs w:val="20"/>
                    </w:rPr>
                  </w:pPr>
                  <w:r w:rsidRPr="00054BA5">
                    <w:rPr>
                      <w:sz w:val="20"/>
                      <w:szCs w:val="20"/>
                    </w:rPr>
                    <w:t xml:space="preserve">По результатам  </w:t>
                  </w:r>
                  <w:r>
                    <w:rPr>
                      <w:sz w:val="20"/>
                      <w:szCs w:val="20"/>
                    </w:rPr>
                    <w:t>закупки</w:t>
                  </w:r>
                  <w:r w:rsidRPr="00054BA5">
                    <w:rPr>
                      <w:sz w:val="20"/>
                      <w:szCs w:val="20"/>
                    </w:rPr>
                    <w:t xml:space="preserve"> договор заключается с победителем </w:t>
                  </w:r>
                  <w:r>
                    <w:rPr>
                      <w:sz w:val="20"/>
                      <w:szCs w:val="20"/>
                    </w:rPr>
                    <w:t>запроса предложений</w:t>
                  </w:r>
                  <w:r w:rsidRPr="00054BA5">
                    <w:rPr>
                      <w:sz w:val="20"/>
                      <w:szCs w:val="20"/>
                    </w:rPr>
                    <w:t xml:space="preserve"> на условиях, указанных в его заявке на участие в </w:t>
                  </w:r>
                  <w:r>
                    <w:rPr>
                      <w:sz w:val="20"/>
                      <w:szCs w:val="20"/>
                    </w:rPr>
                    <w:t>процедуре</w:t>
                  </w:r>
                  <w:r w:rsidRPr="00054BA5">
                    <w:rPr>
                      <w:sz w:val="20"/>
                      <w:szCs w:val="20"/>
                    </w:rPr>
                    <w:t xml:space="preserve"> и в конкурсной документации.</w:t>
                  </w:r>
                </w:p>
                <w:p w:rsidR="006B5364" w:rsidRPr="00054BA5" w:rsidRDefault="006B5364" w:rsidP="00E32DF5">
                  <w:pPr>
                    <w:framePr w:hSpace="181" w:wrap="around" w:vAnchor="text" w:hAnchor="margin" w:xAlign="center" w:y="31"/>
                    <w:suppressOverlap/>
                    <w:rPr>
                      <w:sz w:val="20"/>
                      <w:szCs w:val="20"/>
                    </w:rPr>
                  </w:pPr>
                  <w:r w:rsidRPr="00054BA5">
                    <w:rPr>
                      <w:sz w:val="20"/>
                      <w:szCs w:val="20"/>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в течение 20 (двадцати) рабочих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364" w:rsidRPr="00054BA5" w:rsidRDefault="006B5364" w:rsidP="00E32DF5">
                  <w:pPr>
                    <w:framePr w:hSpace="181" w:wrap="around" w:vAnchor="text" w:hAnchor="margin" w:xAlign="center" w:y="31"/>
                    <w:suppressOverlap/>
                    <w:rPr>
                      <w:sz w:val="20"/>
                      <w:szCs w:val="20"/>
                    </w:rPr>
                  </w:pPr>
                  <w:r w:rsidRPr="00054BA5">
                    <w:rPr>
                      <w:sz w:val="20"/>
                      <w:szCs w:val="20"/>
                    </w:rPr>
                    <w:t>В течение 5 (пяти) дней Заказчик направляет победителю конкурентной закупки проект договора на подпись.</w:t>
                  </w:r>
                </w:p>
                <w:p w:rsidR="006B5364" w:rsidRPr="00054BA5" w:rsidRDefault="006B5364" w:rsidP="00E32DF5">
                  <w:pPr>
                    <w:framePr w:hSpace="181" w:wrap="around" w:vAnchor="text" w:hAnchor="margin" w:xAlign="center" w:y="31"/>
                    <w:suppressOverlap/>
                    <w:rPr>
                      <w:sz w:val="20"/>
                      <w:szCs w:val="20"/>
                    </w:rPr>
                  </w:pPr>
                  <w:r w:rsidRPr="00054BA5">
                    <w:rPr>
                      <w:sz w:val="20"/>
                      <w:szCs w:val="20"/>
                    </w:rPr>
                    <w:t>В случае, если победитель конкурентной закупки в течение 5 (пяти) дней не направит Заказчику подписанный договор, либо протокол разногласий, то победитель конкурентной закупки считается уклонившимся от заключения договора.</w:t>
                  </w:r>
                </w:p>
                <w:p w:rsidR="006B5364" w:rsidRPr="00054BA5" w:rsidRDefault="006B5364" w:rsidP="00E32DF5">
                  <w:pPr>
                    <w:framePr w:hSpace="181" w:wrap="around" w:vAnchor="text" w:hAnchor="margin" w:xAlign="center" w:y="31"/>
                    <w:suppressOverlap/>
                    <w:rPr>
                      <w:sz w:val="20"/>
                      <w:szCs w:val="20"/>
                    </w:rPr>
                  </w:pPr>
                  <w:r w:rsidRPr="00054BA5">
                    <w:rPr>
                      <w:sz w:val="20"/>
                      <w:szCs w:val="20"/>
                    </w:rPr>
                    <w:t>При этом Заказчик имеет право удержать с такого победителя денежные средства, перечисленные им в качестве обеспечения заявки.</w:t>
                  </w:r>
                </w:p>
                <w:p w:rsidR="006B5364" w:rsidRPr="00054BA5" w:rsidRDefault="006B5364" w:rsidP="00E32DF5">
                  <w:pPr>
                    <w:framePr w:hSpace="181" w:wrap="around" w:vAnchor="text" w:hAnchor="margin" w:xAlign="center" w:y="31"/>
                    <w:suppressOverlap/>
                    <w:rPr>
                      <w:sz w:val="20"/>
                      <w:szCs w:val="20"/>
                    </w:rPr>
                  </w:pPr>
                  <w:r w:rsidRPr="00054BA5">
                    <w:rPr>
                      <w:sz w:val="20"/>
                      <w:szCs w:val="20"/>
                    </w:rPr>
                    <w:t>Цена договора не может превышать начальную (максимальную) цену договора, указанную в извещении и (или) документации о закупке.</w:t>
                  </w:r>
                </w:p>
                <w:p w:rsidR="006B5364" w:rsidRPr="00054BA5" w:rsidRDefault="006B5364" w:rsidP="00E32DF5">
                  <w:pPr>
                    <w:framePr w:hSpace="181" w:wrap="around" w:vAnchor="text" w:hAnchor="margin" w:xAlign="center" w:y="31"/>
                    <w:suppressOverlap/>
                    <w:rPr>
                      <w:sz w:val="20"/>
                      <w:szCs w:val="20"/>
                    </w:rPr>
                  </w:pPr>
                  <w:r w:rsidRPr="00054BA5">
                    <w:rPr>
                      <w:sz w:val="20"/>
                      <w:szCs w:val="20"/>
                    </w:rPr>
                    <w:t>Договор заключается только после предоставления участником закупки обеспечения исполнения договора, если такое требование было установлено в извещении и (или) документации о закупке.</w:t>
                  </w:r>
                </w:p>
                <w:p w:rsidR="006B5364" w:rsidRPr="00054BA5" w:rsidRDefault="006B5364" w:rsidP="00E32DF5">
                  <w:pPr>
                    <w:framePr w:hSpace="181" w:wrap="around" w:vAnchor="text" w:hAnchor="margin" w:xAlign="center" w:y="31"/>
                    <w:suppressOverlap/>
                    <w:rPr>
                      <w:sz w:val="20"/>
                      <w:szCs w:val="20"/>
                    </w:rPr>
                  </w:pPr>
                  <w:r w:rsidRPr="00054BA5">
                    <w:rPr>
                      <w:sz w:val="20"/>
                      <w:szCs w:val="20"/>
                    </w:rPr>
                    <w:t>Заказчик вправе отказаться от заключения договора с участником закупки, обязанным заключить договор, в случаях:</w:t>
                  </w:r>
                </w:p>
                <w:p w:rsidR="006B5364" w:rsidRPr="00054BA5" w:rsidRDefault="006B5364" w:rsidP="00E32DF5">
                  <w:pPr>
                    <w:framePr w:hSpace="181" w:wrap="around" w:vAnchor="text" w:hAnchor="margin" w:xAlign="center" w:y="31"/>
                    <w:suppressOverlap/>
                    <w:rPr>
                      <w:sz w:val="20"/>
                      <w:szCs w:val="20"/>
                    </w:rPr>
                  </w:pPr>
                  <w:r w:rsidRPr="00054BA5">
                    <w:rPr>
                      <w:sz w:val="20"/>
                      <w:szCs w:val="20"/>
                    </w:rPr>
                    <w:t>- несоответствия участника закупки, обязанного заключить договор, требованиям, установленным в документации о закупке;</w:t>
                  </w:r>
                </w:p>
                <w:p w:rsidR="006B5364" w:rsidRPr="00054BA5" w:rsidRDefault="006B5364" w:rsidP="00E32DF5">
                  <w:pPr>
                    <w:framePr w:hSpace="181" w:wrap="around" w:vAnchor="text" w:hAnchor="margin" w:xAlign="center" w:y="31"/>
                    <w:suppressOverlap/>
                    <w:rPr>
                      <w:sz w:val="20"/>
                      <w:szCs w:val="20"/>
                    </w:rPr>
                  </w:pPr>
                  <w:r w:rsidRPr="00054BA5">
                    <w:rPr>
                      <w:sz w:val="20"/>
                      <w:szCs w:val="20"/>
                    </w:rPr>
                    <w:t>- предоставления участником закупки, обязанным заключить договор, недостоверных сведений в заявке на участие в закупке.</w:t>
                  </w:r>
                </w:p>
                <w:p w:rsidR="006B5364" w:rsidRPr="00054BA5" w:rsidRDefault="006B5364" w:rsidP="00E32DF5">
                  <w:pPr>
                    <w:framePr w:hSpace="181" w:wrap="around" w:vAnchor="text" w:hAnchor="margin" w:xAlign="center" w:y="31"/>
                    <w:suppressOverlap/>
                    <w:rPr>
                      <w:sz w:val="20"/>
                      <w:szCs w:val="20"/>
                    </w:rPr>
                  </w:pPr>
                  <w:r w:rsidRPr="00054BA5">
                    <w:rPr>
                      <w:sz w:val="20"/>
                      <w:szCs w:val="20"/>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6B5364" w:rsidRPr="00054BA5" w:rsidRDefault="006B5364" w:rsidP="00E32DF5">
                  <w:pPr>
                    <w:framePr w:hSpace="181" w:wrap="around" w:vAnchor="text" w:hAnchor="margin" w:xAlign="center" w:y="31"/>
                    <w:suppressOverlap/>
                    <w:rPr>
                      <w:sz w:val="20"/>
                      <w:szCs w:val="20"/>
                    </w:rPr>
                  </w:pPr>
                  <w:r w:rsidRPr="00054BA5">
                    <w:rPr>
                      <w:sz w:val="20"/>
                      <w:szCs w:val="20"/>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6B5364" w:rsidRPr="00054BA5" w:rsidRDefault="006B5364" w:rsidP="00E32DF5">
                  <w:pPr>
                    <w:framePr w:hSpace="181" w:wrap="around" w:vAnchor="text" w:hAnchor="margin" w:xAlign="center" w:y="31"/>
                    <w:suppressOverlap/>
                    <w:rPr>
                      <w:sz w:val="20"/>
                      <w:szCs w:val="20"/>
                    </w:rPr>
                  </w:pPr>
                  <w:r w:rsidRPr="00054BA5">
                    <w:rPr>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B5364" w:rsidRPr="00F02975" w:rsidRDefault="006B5364" w:rsidP="00E32DF5">
                  <w:pPr>
                    <w:framePr w:hSpace="181" w:wrap="around" w:vAnchor="text" w:hAnchor="margin" w:xAlign="center" w:y="31"/>
                    <w:suppressOverlap/>
                    <w:rPr>
                      <w:sz w:val="20"/>
                      <w:szCs w:val="20"/>
                    </w:rPr>
                  </w:pPr>
                  <w:r w:rsidRPr="00054BA5">
                    <w:rPr>
                      <w:sz w:val="20"/>
                      <w:szCs w:val="20"/>
                    </w:rPr>
                    <w:t xml:space="preserve">Дальнейший порядок заключения договора определен в Положении о  закупках товаров, работ,  услуг общества с ограниченной ответственностью  «Жилкомсервис № </w:t>
                  </w:r>
                  <w:r>
                    <w:rPr>
                      <w:sz w:val="20"/>
                      <w:szCs w:val="20"/>
                    </w:rPr>
                    <w:t>2</w:t>
                  </w:r>
                  <w:r w:rsidRPr="00054BA5">
                    <w:rPr>
                      <w:sz w:val="20"/>
                      <w:szCs w:val="20"/>
                    </w:rPr>
                    <w:t xml:space="preserve"> </w:t>
                  </w:r>
                  <w:r>
                    <w:rPr>
                      <w:sz w:val="20"/>
                      <w:szCs w:val="20"/>
                    </w:rPr>
                    <w:t>Выборгского</w:t>
                  </w:r>
                  <w:r w:rsidRPr="00054BA5">
                    <w:rPr>
                      <w:sz w:val="20"/>
                      <w:szCs w:val="20"/>
                    </w:rPr>
                    <w:t xml:space="preserve"> района»  в новой редакции.</w:t>
                  </w:r>
                </w:p>
              </w:tc>
            </w:tr>
            <w:tr w:rsidR="006B5364" w:rsidRPr="00A6376D" w:rsidTr="001479D2">
              <w:trPr>
                <w:trHeight w:val="70"/>
              </w:trPr>
              <w:tc>
                <w:tcPr>
                  <w:tcW w:w="491" w:type="dxa"/>
                  <w:tcBorders>
                    <w:top w:val="single" w:sz="4" w:space="0" w:color="auto"/>
                    <w:left w:val="single" w:sz="4" w:space="0" w:color="auto"/>
                    <w:bottom w:val="single" w:sz="4" w:space="0" w:color="auto"/>
                    <w:right w:val="single" w:sz="4" w:space="0" w:color="auto"/>
                  </w:tcBorders>
                </w:tcPr>
                <w:p w:rsidR="006B5364" w:rsidRPr="00A6376D" w:rsidRDefault="006B5364" w:rsidP="00E32DF5">
                  <w:pPr>
                    <w:framePr w:hSpace="181" w:wrap="around" w:vAnchor="text" w:hAnchor="margin" w:xAlign="center" w:y="31"/>
                    <w:suppressOverlap/>
                    <w:rPr>
                      <w:b/>
                      <w:sz w:val="20"/>
                      <w:szCs w:val="20"/>
                    </w:rPr>
                  </w:pPr>
                  <w:r>
                    <w:rPr>
                      <w:b/>
                      <w:sz w:val="20"/>
                      <w:szCs w:val="20"/>
                    </w:rPr>
                    <w:t>25</w:t>
                  </w:r>
                </w:p>
              </w:tc>
              <w:tc>
                <w:tcPr>
                  <w:tcW w:w="2637" w:type="dxa"/>
                  <w:tcBorders>
                    <w:top w:val="single" w:sz="4" w:space="0" w:color="auto"/>
                    <w:left w:val="single" w:sz="4" w:space="0" w:color="auto"/>
                    <w:bottom w:val="single" w:sz="4" w:space="0" w:color="auto"/>
                    <w:right w:val="single" w:sz="4" w:space="0" w:color="auto"/>
                  </w:tcBorders>
                </w:tcPr>
                <w:p w:rsidR="006B5364" w:rsidRPr="00C35634" w:rsidRDefault="006B5364" w:rsidP="00E32DF5">
                  <w:pPr>
                    <w:framePr w:hSpace="181" w:wrap="around" w:vAnchor="text" w:hAnchor="margin" w:xAlign="center" w:y="31"/>
                    <w:suppressOverlap/>
                    <w:rPr>
                      <w:b/>
                      <w:bCs/>
                      <w:sz w:val="20"/>
                      <w:szCs w:val="20"/>
                    </w:rPr>
                  </w:pPr>
                  <w:r w:rsidRPr="00C35634">
                    <w:rPr>
                      <w:b/>
                      <w:sz w:val="20"/>
                      <w:szCs w:val="20"/>
                    </w:rPr>
                    <w:t>Прочие условия исполнения договора</w:t>
                  </w:r>
                </w:p>
              </w:tc>
              <w:tc>
                <w:tcPr>
                  <w:tcW w:w="6790" w:type="dxa"/>
                  <w:tcBorders>
                    <w:top w:val="single" w:sz="4" w:space="0" w:color="auto"/>
                    <w:left w:val="single" w:sz="4" w:space="0" w:color="auto"/>
                    <w:bottom w:val="single" w:sz="4" w:space="0" w:color="auto"/>
                    <w:right w:val="single" w:sz="4" w:space="0" w:color="auto"/>
                  </w:tcBorders>
                </w:tcPr>
                <w:p w:rsidR="006B5364" w:rsidRPr="00054BA5" w:rsidRDefault="006B5364" w:rsidP="00E32DF5">
                  <w:pPr>
                    <w:framePr w:hSpace="181" w:wrap="around" w:vAnchor="text" w:hAnchor="margin" w:xAlign="center" w:y="31"/>
                    <w:suppressOverlap/>
                    <w:rPr>
                      <w:sz w:val="20"/>
                      <w:szCs w:val="20"/>
                    </w:rPr>
                  </w:pPr>
                  <w:r w:rsidRPr="00054BA5">
                    <w:rPr>
                      <w:sz w:val="20"/>
                      <w:szCs w:val="20"/>
                    </w:rPr>
                    <w:t>По решению Комиссии</w:t>
                  </w:r>
                  <w:r w:rsidRPr="00054BA5">
                    <w:rPr>
                      <w:sz w:val="20"/>
                      <w:szCs w:val="20"/>
                    </w:rPr>
                    <w:tab/>
                    <w:t>по осуществлению закупок допускается заключение дополнительных соглашений в случаях (включая, но не ограничиваясь):</w:t>
                  </w:r>
                </w:p>
                <w:p w:rsidR="006B5364" w:rsidRPr="00054BA5" w:rsidRDefault="006B5364" w:rsidP="00E32DF5">
                  <w:pPr>
                    <w:framePr w:hSpace="181" w:wrap="around" w:vAnchor="text" w:hAnchor="margin" w:xAlign="center" w:y="31"/>
                    <w:suppressOverlap/>
                    <w:rPr>
                      <w:sz w:val="20"/>
                      <w:szCs w:val="20"/>
                    </w:rPr>
                  </w:pPr>
                  <w:r w:rsidRPr="00054BA5">
                    <w:rPr>
                      <w:sz w:val="20"/>
                      <w:szCs w:val="20"/>
                    </w:rPr>
                    <w:t>1)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и увеличение стоимости договора не может быть более чем на 50 % от первоначальной цены договора;</w:t>
                  </w:r>
                </w:p>
                <w:p w:rsidR="006B5364" w:rsidRPr="00054BA5" w:rsidRDefault="006B5364" w:rsidP="00E32DF5">
                  <w:pPr>
                    <w:framePr w:hSpace="181" w:wrap="around" w:vAnchor="text" w:hAnchor="margin" w:xAlign="center" w:y="31"/>
                    <w:suppressOverlap/>
                    <w:rPr>
                      <w:sz w:val="20"/>
                      <w:szCs w:val="20"/>
                    </w:rPr>
                  </w:pPr>
                  <w:r w:rsidRPr="00054BA5">
                    <w:rPr>
                      <w:sz w:val="20"/>
                      <w:szCs w:val="20"/>
                    </w:rPr>
                    <w:lastRenderedPageBreak/>
                    <w:t>2)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rsidR="006B5364" w:rsidRPr="00054BA5" w:rsidRDefault="006B5364" w:rsidP="00E32DF5">
                  <w:pPr>
                    <w:framePr w:hSpace="181" w:wrap="around" w:vAnchor="text" w:hAnchor="margin" w:xAlign="center" w:y="31"/>
                    <w:suppressOverlap/>
                    <w:rPr>
                      <w:sz w:val="20"/>
                      <w:szCs w:val="20"/>
                    </w:rPr>
                  </w:pPr>
                  <w:r w:rsidRPr="00054BA5">
                    <w:rPr>
                      <w:sz w:val="20"/>
                      <w:szCs w:val="20"/>
                    </w:rPr>
                    <w:t>3)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rsidR="006B5364" w:rsidRPr="00054BA5" w:rsidRDefault="006B5364" w:rsidP="00E32DF5">
                  <w:pPr>
                    <w:framePr w:hSpace="181" w:wrap="around" w:vAnchor="text" w:hAnchor="margin" w:xAlign="center" w:y="31"/>
                    <w:suppressOverlap/>
                    <w:rPr>
                      <w:sz w:val="20"/>
                      <w:szCs w:val="20"/>
                    </w:rPr>
                  </w:pPr>
                  <w:r w:rsidRPr="00054BA5">
                    <w:rPr>
                      <w:sz w:val="20"/>
                      <w:szCs w:val="20"/>
                    </w:rPr>
                    <w:t>4)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утвержденным Заказчиком;</w:t>
                  </w:r>
                </w:p>
                <w:p w:rsidR="006B5364" w:rsidRPr="00054BA5" w:rsidRDefault="006B5364" w:rsidP="00E32DF5">
                  <w:pPr>
                    <w:framePr w:hSpace="181" w:wrap="around" w:vAnchor="text" w:hAnchor="margin" w:xAlign="center" w:y="31"/>
                    <w:suppressOverlap/>
                    <w:rPr>
                      <w:sz w:val="20"/>
                      <w:szCs w:val="20"/>
                    </w:rPr>
                  </w:pPr>
                  <w:r w:rsidRPr="00054BA5">
                    <w:rPr>
                      <w:sz w:val="20"/>
                      <w:szCs w:val="20"/>
                    </w:rPr>
                    <w:t>5) в случае перемены поставщика (подрядчика, исполнителя) по договору, если новый поставщик (подрядчик, исполнитель) является правопреемником по такому договору вследствие реорганизации юридического лица в форме преобразования, слияния или присоединения;</w:t>
                  </w:r>
                </w:p>
                <w:p w:rsidR="006B5364" w:rsidRPr="00054BA5" w:rsidRDefault="006B5364" w:rsidP="00E32DF5">
                  <w:pPr>
                    <w:framePr w:hSpace="181" w:wrap="around" w:vAnchor="text" w:hAnchor="margin" w:xAlign="center" w:y="31"/>
                    <w:suppressOverlap/>
                    <w:rPr>
                      <w:sz w:val="20"/>
                      <w:szCs w:val="20"/>
                    </w:rPr>
                  </w:pPr>
                  <w:r w:rsidRPr="00054BA5">
                    <w:rPr>
                      <w:sz w:val="20"/>
                      <w:szCs w:val="20"/>
                    </w:rPr>
                    <w:t>6) при продлении срока действия договора,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(подрядчика, исполнителя);</w:t>
                  </w:r>
                </w:p>
                <w:p w:rsidR="006B5364" w:rsidRPr="00054BA5" w:rsidRDefault="006B5364" w:rsidP="00E32DF5">
                  <w:pPr>
                    <w:framePr w:hSpace="181" w:wrap="around" w:vAnchor="text" w:hAnchor="margin" w:xAlign="center" w:y="31"/>
                    <w:suppressOverlap/>
                    <w:rPr>
                      <w:sz w:val="20"/>
                      <w:szCs w:val="20"/>
                    </w:rPr>
                  </w:pPr>
                  <w:r w:rsidRPr="00054BA5">
                    <w:rPr>
                      <w:sz w:val="20"/>
                      <w:szCs w:val="20"/>
                    </w:rPr>
                    <w:t>7) объем товаров (работ, услуг) может быть изменен по инициативе заказчика и по согласованию с поставщиком (подрядчиком, исполнителем) не более чем на 50 (пятьдесят) % в случае выявления потребности в дополнительном объеме товаров (работ, услуг), сверх предусмотренных договором, или при прекращении потребности в части товаров (работ, услуг), но связанных с такими товарами (работами, услугами), при этом изменение цены договора должно быть пропорционально росту объемов товаров (работ, услуг), но с учетом роста цен, которые не могут превышать 50 % от первоначальной цены договора;</w:t>
                  </w:r>
                </w:p>
                <w:p w:rsidR="006B5364" w:rsidRPr="00054BA5" w:rsidRDefault="006B5364" w:rsidP="00E32DF5">
                  <w:pPr>
                    <w:framePr w:hSpace="181" w:wrap="around" w:vAnchor="text" w:hAnchor="margin" w:xAlign="center" w:y="31"/>
                    <w:suppressOverlap/>
                    <w:rPr>
                      <w:sz w:val="20"/>
                      <w:szCs w:val="20"/>
                    </w:rPr>
                  </w:pPr>
                  <w:r w:rsidRPr="00054BA5">
                    <w:rPr>
                      <w:sz w:val="20"/>
                      <w:szCs w:val="20"/>
                    </w:rPr>
                    <w:t>8) в случае заключения долгосрочного договора и стоимость на следующий календарный год оформляется дополнительным соглашением, если такой порядок расчета стоимости определен договором;</w:t>
                  </w:r>
                </w:p>
                <w:p w:rsidR="006B5364" w:rsidRPr="00054BA5" w:rsidRDefault="006B5364" w:rsidP="00E32DF5">
                  <w:pPr>
                    <w:framePr w:hSpace="181" w:wrap="around" w:vAnchor="text" w:hAnchor="margin" w:xAlign="center" w:y="31"/>
                    <w:suppressOverlap/>
                    <w:rPr>
                      <w:sz w:val="20"/>
                      <w:szCs w:val="20"/>
                    </w:rPr>
                  </w:pPr>
                  <w:r w:rsidRPr="00054BA5">
                    <w:rPr>
                      <w:sz w:val="20"/>
                      <w:szCs w:val="20"/>
                    </w:rPr>
                    <w:t>9) в случае необходимости устранения неточностей, допущенных в договоре и выявленных при его исполнении ;</w:t>
                  </w:r>
                </w:p>
                <w:p w:rsidR="006B5364" w:rsidRPr="00054BA5" w:rsidRDefault="006B5364" w:rsidP="00E32DF5">
                  <w:pPr>
                    <w:framePr w:hSpace="181" w:wrap="around" w:vAnchor="text" w:hAnchor="margin" w:xAlign="center" w:y="31"/>
                    <w:suppressOverlap/>
                    <w:rPr>
                      <w:sz w:val="20"/>
                      <w:szCs w:val="20"/>
                    </w:rPr>
                  </w:pPr>
                  <w:r w:rsidRPr="00054BA5">
                    <w:rPr>
                      <w:sz w:val="20"/>
                      <w:szCs w:val="20"/>
                    </w:rPr>
                    <w:t>10) в случае если стоимость товаров (работ, услуг) цена которых зависит от колебания курсы валют, складывается исходя из текущего курса валюты на дату выставления счета за товары (работы, услуги);</w:t>
                  </w:r>
                </w:p>
                <w:p w:rsidR="006B5364" w:rsidRPr="00054BA5" w:rsidRDefault="006B5364" w:rsidP="00E32DF5">
                  <w:pPr>
                    <w:framePr w:hSpace="181" w:wrap="around" w:vAnchor="text" w:hAnchor="margin" w:xAlign="center" w:y="31"/>
                    <w:suppressOverlap/>
                    <w:rPr>
                      <w:sz w:val="20"/>
                      <w:szCs w:val="20"/>
                    </w:rPr>
                  </w:pPr>
                  <w:r w:rsidRPr="00054BA5">
                    <w:rPr>
                      <w:sz w:val="20"/>
                      <w:szCs w:val="20"/>
                    </w:rPr>
                    <w:t>11) в случае если НМЦ товаров (работ, услуг) выставляется не в рублях, то сумма договора определяется исходя из перерасчета в валюту РФ по официальному курсу ЦБ РФ на дату выставления счета за товары (работы, услуги);</w:t>
                  </w:r>
                </w:p>
                <w:p w:rsidR="006B5364" w:rsidRPr="00054BA5" w:rsidRDefault="006B5364" w:rsidP="00E32DF5">
                  <w:pPr>
                    <w:framePr w:hSpace="181" w:wrap="around" w:vAnchor="text" w:hAnchor="margin" w:xAlign="center" w:y="31"/>
                    <w:suppressOverlap/>
                    <w:rPr>
                      <w:sz w:val="20"/>
                      <w:szCs w:val="20"/>
                    </w:rPr>
                  </w:pPr>
                  <w:r w:rsidRPr="00054BA5">
                    <w:rPr>
                      <w:sz w:val="20"/>
                      <w:szCs w:val="20"/>
                    </w:rPr>
                    <w:t>12) в случае если лицо, с которым заключается договор, относится к компаниям - резидентам Российской Федерации, то все расчеты по такому договору осуществляются Заказчиком в рублях РФ по курсу ЦБ РФ на дату выставления счета;</w:t>
                  </w:r>
                </w:p>
                <w:p w:rsidR="006B5364" w:rsidRPr="00054BA5" w:rsidRDefault="006B5364" w:rsidP="00E32DF5">
                  <w:pPr>
                    <w:framePr w:hSpace="181" w:wrap="around" w:vAnchor="text" w:hAnchor="margin" w:xAlign="center" w:y="31"/>
                    <w:suppressOverlap/>
                    <w:rPr>
                      <w:sz w:val="20"/>
                      <w:szCs w:val="20"/>
                    </w:rPr>
                  </w:pPr>
                  <w:r w:rsidRPr="00054BA5">
                    <w:rPr>
                      <w:sz w:val="20"/>
                      <w:szCs w:val="20"/>
                    </w:rPr>
                    <w:t>13) в случае, если лицо с которым заключается договор, относится к компаниям-резидентам иного государства, то все расчеты по такому договору осуществляются Заказчиком в валюте договора ;</w:t>
                  </w:r>
                </w:p>
                <w:p w:rsidR="006B5364" w:rsidRPr="00054BA5" w:rsidRDefault="006B5364" w:rsidP="00E32DF5">
                  <w:pPr>
                    <w:framePr w:hSpace="181" w:wrap="around" w:vAnchor="text" w:hAnchor="margin" w:xAlign="center" w:y="31"/>
                    <w:suppressOverlap/>
                    <w:rPr>
                      <w:sz w:val="20"/>
                      <w:szCs w:val="20"/>
                    </w:rPr>
                  </w:pPr>
                  <w:r w:rsidRPr="00054BA5">
                    <w:rPr>
                      <w:sz w:val="20"/>
                      <w:szCs w:val="20"/>
                    </w:rPr>
                    <w:t>14) в случае, если возникла необходимость в переносе сроков оплаты по заключенным договорам;</w:t>
                  </w:r>
                </w:p>
                <w:p w:rsidR="006B5364" w:rsidRPr="00F02975" w:rsidRDefault="006B5364" w:rsidP="00E32DF5">
                  <w:pPr>
                    <w:framePr w:hSpace="181" w:wrap="around" w:vAnchor="text" w:hAnchor="margin" w:xAlign="center" w:y="31"/>
                    <w:suppressOverlap/>
                    <w:rPr>
                      <w:b/>
                      <w:bCs/>
                      <w:sz w:val="20"/>
                      <w:szCs w:val="20"/>
                    </w:rPr>
                  </w:pPr>
                  <w:r w:rsidRPr="00054BA5">
                    <w:rPr>
                      <w:sz w:val="20"/>
                      <w:szCs w:val="20"/>
                    </w:rPr>
                    <w:t>15) в случае если договором была предусмотрена пролонгация на следующий период, к такому договору оформляется дополнительное соглашение, которое размещается в единой информационной системе в соответствие с требованиями Закона № 223-ФЗ.</w:t>
                  </w:r>
                </w:p>
              </w:tc>
            </w:tr>
            <w:tr w:rsidR="006B5364" w:rsidRPr="00A6376D" w:rsidTr="001479D2">
              <w:trPr>
                <w:trHeight w:val="70"/>
              </w:trPr>
              <w:tc>
                <w:tcPr>
                  <w:tcW w:w="491" w:type="dxa"/>
                  <w:tcBorders>
                    <w:top w:val="single" w:sz="4" w:space="0" w:color="auto"/>
                    <w:left w:val="single" w:sz="4" w:space="0" w:color="auto"/>
                    <w:bottom w:val="single" w:sz="4" w:space="0" w:color="auto"/>
                    <w:right w:val="single" w:sz="4" w:space="0" w:color="auto"/>
                  </w:tcBorders>
                </w:tcPr>
                <w:p w:rsidR="006B5364" w:rsidRPr="00A6376D" w:rsidRDefault="006B5364" w:rsidP="00E32DF5">
                  <w:pPr>
                    <w:framePr w:hSpace="181" w:wrap="around" w:vAnchor="text" w:hAnchor="margin" w:xAlign="center" w:y="31"/>
                    <w:suppressOverlap/>
                    <w:rPr>
                      <w:b/>
                      <w:sz w:val="20"/>
                      <w:szCs w:val="20"/>
                    </w:rPr>
                  </w:pPr>
                  <w:r w:rsidRPr="00A6376D">
                    <w:rPr>
                      <w:b/>
                      <w:sz w:val="20"/>
                      <w:szCs w:val="20"/>
                    </w:rPr>
                    <w:lastRenderedPageBreak/>
                    <w:t>2</w:t>
                  </w:r>
                  <w:r>
                    <w:rPr>
                      <w:b/>
                      <w:sz w:val="20"/>
                      <w:szCs w:val="20"/>
                    </w:rPr>
                    <w:t>6</w:t>
                  </w:r>
                </w:p>
              </w:tc>
              <w:tc>
                <w:tcPr>
                  <w:tcW w:w="2637" w:type="dxa"/>
                  <w:tcBorders>
                    <w:top w:val="single" w:sz="4" w:space="0" w:color="auto"/>
                    <w:left w:val="single" w:sz="4" w:space="0" w:color="auto"/>
                    <w:bottom w:val="single" w:sz="4" w:space="0" w:color="auto"/>
                    <w:right w:val="single" w:sz="4" w:space="0" w:color="auto"/>
                  </w:tcBorders>
                </w:tcPr>
                <w:p w:rsidR="006B5364" w:rsidRPr="00A6376D" w:rsidRDefault="006B5364" w:rsidP="00E32DF5">
                  <w:pPr>
                    <w:framePr w:hSpace="181" w:wrap="around" w:vAnchor="text" w:hAnchor="margin" w:xAlign="center" w:y="31"/>
                    <w:suppressOverlap/>
                    <w:rPr>
                      <w:b/>
                      <w:bCs/>
                      <w:sz w:val="20"/>
                      <w:szCs w:val="20"/>
                    </w:rPr>
                  </w:pPr>
                  <w:r w:rsidRPr="00A6376D">
                    <w:rPr>
                      <w:b/>
                      <w:bCs/>
                      <w:sz w:val="20"/>
                      <w:szCs w:val="20"/>
                    </w:rPr>
                    <w:t>Сведения об установлении особенностей участия в закупке субъектов малого и среднего предпренимательства</w:t>
                  </w:r>
                </w:p>
              </w:tc>
              <w:tc>
                <w:tcPr>
                  <w:tcW w:w="6790" w:type="dxa"/>
                  <w:tcBorders>
                    <w:top w:val="single" w:sz="4" w:space="0" w:color="auto"/>
                    <w:left w:val="single" w:sz="4" w:space="0" w:color="auto"/>
                    <w:bottom w:val="single" w:sz="4" w:space="0" w:color="auto"/>
                    <w:right w:val="single" w:sz="4" w:space="0" w:color="auto"/>
                  </w:tcBorders>
                </w:tcPr>
                <w:p w:rsidR="006B5364" w:rsidRPr="00A6376D" w:rsidRDefault="006B5364" w:rsidP="00E32DF5">
                  <w:pPr>
                    <w:framePr w:hSpace="181" w:wrap="around" w:vAnchor="text" w:hAnchor="margin" w:xAlign="center" w:y="31"/>
                    <w:suppressOverlap/>
                    <w:rPr>
                      <w:b/>
                      <w:bCs/>
                      <w:sz w:val="20"/>
                      <w:szCs w:val="20"/>
                    </w:rPr>
                  </w:pPr>
                  <w:r w:rsidRPr="00A6376D">
                    <w:rPr>
                      <w:b/>
                      <w:bCs/>
                      <w:sz w:val="20"/>
                      <w:szCs w:val="20"/>
                    </w:rPr>
                    <w:t>Не установлено</w:t>
                  </w:r>
                </w:p>
                <w:p w:rsidR="006B5364" w:rsidRPr="00A6376D" w:rsidRDefault="006B5364" w:rsidP="00E32DF5">
                  <w:pPr>
                    <w:framePr w:hSpace="181" w:wrap="around" w:vAnchor="text" w:hAnchor="margin" w:xAlign="center" w:y="31"/>
                    <w:suppressOverlap/>
                    <w:rPr>
                      <w:sz w:val="20"/>
                      <w:szCs w:val="20"/>
                    </w:rPr>
                  </w:pPr>
                </w:p>
              </w:tc>
            </w:tr>
            <w:tr w:rsidR="006B5364" w:rsidRPr="00A6376D" w:rsidTr="001479D2">
              <w:trPr>
                <w:trHeight w:val="70"/>
              </w:trPr>
              <w:tc>
                <w:tcPr>
                  <w:tcW w:w="491" w:type="dxa"/>
                  <w:tcBorders>
                    <w:top w:val="single" w:sz="4" w:space="0" w:color="auto"/>
                    <w:left w:val="single" w:sz="4" w:space="0" w:color="auto"/>
                    <w:bottom w:val="single" w:sz="4" w:space="0" w:color="auto"/>
                    <w:right w:val="single" w:sz="4" w:space="0" w:color="auto"/>
                  </w:tcBorders>
                </w:tcPr>
                <w:p w:rsidR="006B5364" w:rsidRPr="00A6376D" w:rsidRDefault="006B5364" w:rsidP="00E32DF5">
                  <w:pPr>
                    <w:framePr w:hSpace="181" w:wrap="around" w:vAnchor="text" w:hAnchor="margin" w:xAlign="center" w:y="31"/>
                    <w:suppressOverlap/>
                    <w:rPr>
                      <w:b/>
                      <w:sz w:val="20"/>
                      <w:szCs w:val="20"/>
                    </w:rPr>
                  </w:pPr>
                </w:p>
              </w:tc>
              <w:tc>
                <w:tcPr>
                  <w:tcW w:w="2637" w:type="dxa"/>
                  <w:tcBorders>
                    <w:top w:val="single" w:sz="4" w:space="0" w:color="auto"/>
                    <w:left w:val="single" w:sz="4" w:space="0" w:color="auto"/>
                    <w:bottom w:val="single" w:sz="4" w:space="0" w:color="auto"/>
                    <w:right w:val="single" w:sz="4" w:space="0" w:color="auto"/>
                  </w:tcBorders>
                </w:tcPr>
                <w:p w:rsidR="006B5364" w:rsidRPr="00A6376D" w:rsidRDefault="006B5364" w:rsidP="00E32DF5">
                  <w:pPr>
                    <w:framePr w:hSpace="181" w:wrap="around" w:vAnchor="text" w:hAnchor="margin" w:xAlign="center" w:y="31"/>
                    <w:ind w:left="34" w:hanging="34"/>
                    <w:suppressOverlap/>
                    <w:rPr>
                      <w:b/>
                      <w:sz w:val="20"/>
                      <w:szCs w:val="20"/>
                    </w:rPr>
                  </w:pPr>
                  <w:r w:rsidRPr="00A6376D">
                    <w:rPr>
                      <w:b/>
                      <w:sz w:val="20"/>
                      <w:szCs w:val="20"/>
                    </w:rPr>
                    <w:t>Приложения:</w:t>
                  </w:r>
                </w:p>
              </w:tc>
              <w:tc>
                <w:tcPr>
                  <w:tcW w:w="6790" w:type="dxa"/>
                  <w:tcBorders>
                    <w:top w:val="single" w:sz="4" w:space="0" w:color="auto"/>
                    <w:left w:val="single" w:sz="4" w:space="0" w:color="auto"/>
                    <w:bottom w:val="single" w:sz="4" w:space="0" w:color="auto"/>
                    <w:right w:val="single" w:sz="4" w:space="0" w:color="auto"/>
                  </w:tcBorders>
                </w:tcPr>
                <w:p w:rsidR="006B5364" w:rsidRPr="00A6376D" w:rsidRDefault="006B5364" w:rsidP="00E32DF5">
                  <w:pPr>
                    <w:framePr w:hSpace="181" w:wrap="around" w:vAnchor="text" w:hAnchor="margin" w:xAlign="center" w:y="31"/>
                    <w:suppressOverlap/>
                    <w:rPr>
                      <w:sz w:val="20"/>
                      <w:szCs w:val="20"/>
                    </w:rPr>
                  </w:pPr>
                  <w:r w:rsidRPr="00A6376D">
                    <w:rPr>
                      <w:sz w:val="20"/>
                      <w:szCs w:val="20"/>
                    </w:rPr>
                    <w:t>Приложение №1 – критерии и порядок оценки заявок на участие в конкурсе;</w:t>
                  </w:r>
                </w:p>
                <w:p w:rsidR="006B5364" w:rsidRPr="00A6376D" w:rsidRDefault="006B5364" w:rsidP="00E32DF5">
                  <w:pPr>
                    <w:framePr w:hSpace="181" w:wrap="around" w:vAnchor="text" w:hAnchor="margin" w:xAlign="center" w:y="31"/>
                    <w:suppressOverlap/>
                    <w:rPr>
                      <w:sz w:val="20"/>
                      <w:szCs w:val="20"/>
                    </w:rPr>
                  </w:pPr>
                  <w:r w:rsidRPr="00A6376D">
                    <w:rPr>
                      <w:sz w:val="20"/>
                      <w:szCs w:val="20"/>
                    </w:rPr>
                    <w:lastRenderedPageBreak/>
                    <w:t>Приложение №2 – техническое задание с приложениями;</w:t>
                  </w:r>
                </w:p>
                <w:p w:rsidR="006B5364" w:rsidRPr="00A6376D" w:rsidRDefault="006B5364" w:rsidP="00E32DF5">
                  <w:pPr>
                    <w:framePr w:hSpace="181" w:wrap="around" w:vAnchor="text" w:hAnchor="margin" w:xAlign="center" w:y="31"/>
                    <w:suppressOverlap/>
                    <w:rPr>
                      <w:sz w:val="20"/>
                      <w:szCs w:val="20"/>
                    </w:rPr>
                  </w:pPr>
                  <w:r w:rsidRPr="00A6376D">
                    <w:rPr>
                      <w:sz w:val="20"/>
                      <w:szCs w:val="20"/>
                    </w:rPr>
                    <w:t>Приложение №3 – проект договора с приложениями.</w:t>
                  </w:r>
                </w:p>
              </w:tc>
            </w:tr>
          </w:tbl>
          <w:p w:rsidR="00EC4BB9" w:rsidRPr="00A6376D" w:rsidRDefault="00EC4BB9" w:rsidP="00EC4BB9">
            <w:pPr>
              <w:tabs>
                <w:tab w:val="left" w:pos="1701"/>
                <w:tab w:val="left" w:pos="1985"/>
              </w:tabs>
              <w:jc w:val="both"/>
              <w:rPr>
                <w:sz w:val="20"/>
                <w:szCs w:val="20"/>
                <w:lang w:eastAsia="zh-CN"/>
              </w:rPr>
            </w:pPr>
            <w:r w:rsidRPr="00A6376D">
              <w:rPr>
                <w:sz w:val="20"/>
                <w:szCs w:val="20"/>
                <w:lang w:eastAsia="zh-CN"/>
              </w:rPr>
              <w:lastRenderedPageBreak/>
              <w:t>Заказчик, разместивший в единой информационной системе извещение об осуществлении закупки, вправе отказаться от ее проведения  до наступления даты и времени окончания срока подачи заявок на участие в закупке</w:t>
            </w:r>
            <w:r w:rsidR="0054320A" w:rsidRPr="00A6376D">
              <w:rPr>
                <w:sz w:val="20"/>
                <w:szCs w:val="20"/>
                <w:lang w:eastAsia="zh-CN"/>
              </w:rPr>
              <w:t xml:space="preserve">. </w:t>
            </w:r>
            <w:r w:rsidRPr="00A6376D">
              <w:rPr>
                <w:sz w:val="20"/>
                <w:szCs w:val="20"/>
                <w:lang w:eastAsia="zh-CN"/>
              </w:rPr>
              <w:t>Решение об отмене конкурентных закупок размещается в ЕИС в день принятия этого решения. В течение одного часа с момента размещения в ЕИС извещения об отказе осуществления конкурентных закупок  в электронной форме, оператор электронной площадки размещает указанную информацию на электронной площадке.</w:t>
            </w:r>
          </w:p>
          <w:p w:rsidR="0014452C" w:rsidRPr="00A6376D" w:rsidRDefault="0014452C" w:rsidP="000A3EB8">
            <w:pPr>
              <w:rPr>
                <w:sz w:val="20"/>
                <w:szCs w:val="20"/>
              </w:rPr>
            </w:pPr>
          </w:p>
          <w:p w:rsidR="006527C8" w:rsidRPr="00A6376D" w:rsidRDefault="006527C8" w:rsidP="000A3EB8">
            <w:pPr>
              <w:rPr>
                <w:bCs/>
                <w:sz w:val="20"/>
                <w:szCs w:val="20"/>
              </w:rPr>
            </w:pPr>
          </w:p>
          <w:p w:rsidR="0014452C" w:rsidRPr="00A6376D" w:rsidRDefault="0014452C" w:rsidP="00EC4BB9">
            <w:pPr>
              <w:rPr>
                <w:sz w:val="20"/>
                <w:szCs w:val="20"/>
              </w:rPr>
            </w:pPr>
          </w:p>
        </w:tc>
        <w:tc>
          <w:tcPr>
            <w:tcW w:w="236" w:type="dxa"/>
          </w:tcPr>
          <w:p w:rsidR="0014452C" w:rsidRPr="00A6376D" w:rsidRDefault="0014452C" w:rsidP="000A3EB8">
            <w:pPr>
              <w:rPr>
                <w:sz w:val="20"/>
                <w:szCs w:val="20"/>
              </w:rPr>
            </w:pPr>
          </w:p>
        </w:tc>
      </w:tr>
    </w:tbl>
    <w:p w:rsidR="0014452C" w:rsidRPr="00A6376D" w:rsidRDefault="0014452C" w:rsidP="000A3EB8">
      <w:pPr>
        <w:ind w:firstLine="709"/>
        <w:rPr>
          <w:sz w:val="20"/>
          <w:szCs w:val="20"/>
        </w:rPr>
      </w:pPr>
    </w:p>
    <w:p w:rsidR="00DE3245" w:rsidRPr="00A6376D" w:rsidRDefault="00DE3245" w:rsidP="00606898">
      <w:pPr>
        <w:jc w:val="right"/>
        <w:rPr>
          <w:snapToGrid w:val="0"/>
          <w:sz w:val="20"/>
          <w:szCs w:val="20"/>
        </w:rPr>
      </w:pPr>
      <w:r w:rsidRPr="00A6376D">
        <w:rPr>
          <w:bCs/>
          <w:sz w:val="20"/>
          <w:szCs w:val="20"/>
        </w:rPr>
        <w:t xml:space="preserve">Приложение </w:t>
      </w:r>
      <w:r w:rsidR="00BA2BFB" w:rsidRPr="00A6376D">
        <w:rPr>
          <w:bCs/>
          <w:sz w:val="20"/>
          <w:szCs w:val="20"/>
        </w:rPr>
        <w:t>№</w:t>
      </w:r>
      <w:r w:rsidRPr="00A6376D">
        <w:rPr>
          <w:bCs/>
          <w:sz w:val="20"/>
          <w:szCs w:val="20"/>
        </w:rPr>
        <w:t>1 к</w:t>
      </w:r>
      <w:r w:rsidRPr="00A6376D">
        <w:rPr>
          <w:snapToGrid w:val="0"/>
          <w:sz w:val="20"/>
          <w:szCs w:val="20"/>
        </w:rPr>
        <w:t xml:space="preserve"> документации о проведении </w:t>
      </w:r>
    </w:p>
    <w:p w:rsidR="00DE3245" w:rsidRPr="00A6376D" w:rsidRDefault="00D11CE8" w:rsidP="00606898">
      <w:pPr>
        <w:jc w:val="right"/>
        <w:rPr>
          <w:bCs/>
          <w:sz w:val="20"/>
          <w:szCs w:val="20"/>
        </w:rPr>
      </w:pPr>
      <w:r w:rsidRPr="00A6376D">
        <w:rPr>
          <w:snapToGrid w:val="0"/>
          <w:sz w:val="20"/>
          <w:szCs w:val="20"/>
        </w:rPr>
        <w:t xml:space="preserve">открытого </w:t>
      </w:r>
      <w:r w:rsidR="00423324">
        <w:rPr>
          <w:snapToGrid w:val="0"/>
          <w:sz w:val="20"/>
          <w:szCs w:val="20"/>
        </w:rPr>
        <w:t>запроса предложений</w:t>
      </w:r>
      <w:r w:rsidR="00DE3245" w:rsidRPr="00A6376D">
        <w:rPr>
          <w:bCs/>
          <w:sz w:val="20"/>
          <w:szCs w:val="20"/>
        </w:rPr>
        <w:t>в электронной форме</w:t>
      </w:r>
    </w:p>
    <w:p w:rsidR="00DE3245" w:rsidRPr="00A6376D" w:rsidRDefault="00DE3245" w:rsidP="000A3EB8">
      <w:pPr>
        <w:rPr>
          <w:bCs/>
          <w:sz w:val="20"/>
          <w:szCs w:val="20"/>
        </w:rPr>
      </w:pPr>
    </w:p>
    <w:p w:rsidR="00DE3245" w:rsidRPr="00A6376D" w:rsidRDefault="00DE3245" w:rsidP="000A3EB8">
      <w:pPr>
        <w:rPr>
          <w:bCs/>
          <w:sz w:val="20"/>
          <w:szCs w:val="20"/>
        </w:rPr>
      </w:pPr>
    </w:p>
    <w:p w:rsidR="00F9074F" w:rsidRPr="00A6376D" w:rsidRDefault="00F9074F" w:rsidP="000A3EB8">
      <w:pPr>
        <w:rPr>
          <w:bCs/>
          <w:sz w:val="20"/>
          <w:szCs w:val="20"/>
        </w:rPr>
      </w:pPr>
    </w:p>
    <w:p w:rsidR="008F75AC" w:rsidRPr="00A6376D" w:rsidRDefault="008F75AC" w:rsidP="008F75AC">
      <w:pPr>
        <w:tabs>
          <w:tab w:val="left" w:pos="540"/>
          <w:tab w:val="left" w:pos="900"/>
        </w:tabs>
        <w:jc w:val="center"/>
        <w:outlineLvl w:val="0"/>
        <w:rPr>
          <w:b/>
          <w:sz w:val="20"/>
          <w:szCs w:val="20"/>
        </w:rPr>
      </w:pPr>
      <w:r w:rsidRPr="00A6376D">
        <w:rPr>
          <w:b/>
          <w:sz w:val="20"/>
          <w:szCs w:val="20"/>
        </w:rPr>
        <w:t>КРИТЕРИИ И ПОРЯДОК ОЦЕНКИ ЗАЯВОК НА УЧАСТИЕ В КОНКУРСЕ</w:t>
      </w:r>
    </w:p>
    <w:p w:rsidR="008F75AC" w:rsidRPr="00A6376D" w:rsidRDefault="008F75AC" w:rsidP="008F75AC">
      <w:pPr>
        <w:autoSpaceDE w:val="0"/>
        <w:autoSpaceDN w:val="0"/>
        <w:adjustRightInd w:val="0"/>
        <w:jc w:val="both"/>
        <w:rPr>
          <w:sz w:val="20"/>
          <w:szCs w:val="20"/>
        </w:rPr>
      </w:pPr>
    </w:p>
    <w:p w:rsidR="008F75AC" w:rsidRPr="00A6376D" w:rsidRDefault="008F75AC" w:rsidP="008F75AC">
      <w:pPr>
        <w:autoSpaceDE w:val="0"/>
        <w:autoSpaceDN w:val="0"/>
        <w:adjustRightInd w:val="0"/>
        <w:jc w:val="both"/>
        <w:rPr>
          <w:sz w:val="20"/>
          <w:szCs w:val="20"/>
        </w:rPr>
      </w:pPr>
    </w:p>
    <w:tbl>
      <w:tblPr>
        <w:tblW w:w="9612"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082"/>
        <w:gridCol w:w="1767"/>
        <w:gridCol w:w="5277"/>
        <w:gridCol w:w="1486"/>
      </w:tblGrid>
      <w:tr w:rsidR="002369BA" w:rsidRPr="00A6376D" w:rsidTr="00423324">
        <w:trPr>
          <w:trHeight w:val="454"/>
          <w:tblHeader/>
          <w:jc w:val="center"/>
        </w:trPr>
        <w:tc>
          <w:tcPr>
            <w:tcW w:w="1082" w:type="dxa"/>
            <w:tcBorders>
              <w:top w:val="single" w:sz="4" w:space="0" w:color="auto"/>
              <w:left w:val="single" w:sz="4" w:space="0" w:color="auto"/>
              <w:bottom w:val="single" w:sz="4" w:space="0" w:color="auto"/>
              <w:right w:val="single" w:sz="4" w:space="0" w:color="auto"/>
            </w:tcBorders>
          </w:tcPr>
          <w:p w:rsidR="002369BA" w:rsidRPr="00A6376D" w:rsidRDefault="002369BA" w:rsidP="00423324">
            <w:pPr>
              <w:pStyle w:val="aff0"/>
              <w:jc w:val="center"/>
              <w:rPr>
                <w:b/>
                <w:sz w:val="20"/>
              </w:rPr>
            </w:pPr>
            <w:r w:rsidRPr="00A6376D">
              <w:rPr>
                <w:b/>
                <w:sz w:val="20"/>
              </w:rPr>
              <w:t>Номер критерия</w:t>
            </w:r>
          </w:p>
        </w:tc>
        <w:tc>
          <w:tcPr>
            <w:tcW w:w="1767" w:type="dxa"/>
            <w:tcBorders>
              <w:top w:val="single" w:sz="4" w:space="0" w:color="auto"/>
              <w:left w:val="single" w:sz="4" w:space="0" w:color="auto"/>
              <w:bottom w:val="single" w:sz="4" w:space="0" w:color="auto"/>
              <w:right w:val="single" w:sz="4" w:space="0" w:color="auto"/>
            </w:tcBorders>
          </w:tcPr>
          <w:p w:rsidR="002369BA" w:rsidRPr="00A6376D" w:rsidRDefault="002369BA" w:rsidP="00423324">
            <w:pPr>
              <w:pStyle w:val="aff0"/>
              <w:jc w:val="center"/>
              <w:rPr>
                <w:b/>
                <w:sz w:val="20"/>
              </w:rPr>
            </w:pPr>
            <w:r w:rsidRPr="00A6376D">
              <w:rPr>
                <w:b/>
                <w:sz w:val="20"/>
              </w:rPr>
              <w:t xml:space="preserve">Критерии оценки заявок </w:t>
            </w:r>
          </w:p>
        </w:tc>
        <w:tc>
          <w:tcPr>
            <w:tcW w:w="5277" w:type="dxa"/>
            <w:tcBorders>
              <w:top w:val="single" w:sz="4" w:space="0" w:color="auto"/>
              <w:left w:val="single" w:sz="4" w:space="0" w:color="auto"/>
              <w:bottom w:val="single" w:sz="4" w:space="0" w:color="auto"/>
              <w:right w:val="single" w:sz="4" w:space="0" w:color="auto"/>
            </w:tcBorders>
          </w:tcPr>
          <w:p w:rsidR="002369BA" w:rsidRPr="00A6376D" w:rsidRDefault="002369BA" w:rsidP="00423324">
            <w:pPr>
              <w:pStyle w:val="aff0"/>
              <w:jc w:val="center"/>
              <w:rPr>
                <w:b/>
                <w:sz w:val="20"/>
              </w:rPr>
            </w:pPr>
            <w:r w:rsidRPr="00A6376D">
              <w:rPr>
                <w:b/>
                <w:sz w:val="20"/>
              </w:rPr>
              <w:t xml:space="preserve">Для проведения оценки в документации устанавливаются следующие показатели: </w:t>
            </w:r>
          </w:p>
        </w:tc>
        <w:tc>
          <w:tcPr>
            <w:tcW w:w="1486" w:type="dxa"/>
            <w:tcBorders>
              <w:top w:val="single" w:sz="4" w:space="0" w:color="auto"/>
              <w:left w:val="single" w:sz="4" w:space="0" w:color="auto"/>
              <w:bottom w:val="single" w:sz="4" w:space="0" w:color="auto"/>
              <w:right w:val="single" w:sz="4" w:space="0" w:color="auto"/>
            </w:tcBorders>
          </w:tcPr>
          <w:p w:rsidR="002369BA" w:rsidRPr="00A6376D" w:rsidRDefault="002369BA" w:rsidP="00423324">
            <w:pPr>
              <w:pStyle w:val="aff0"/>
              <w:jc w:val="center"/>
              <w:rPr>
                <w:b/>
                <w:sz w:val="20"/>
              </w:rPr>
            </w:pPr>
            <w:r w:rsidRPr="00A6376D">
              <w:rPr>
                <w:b/>
                <w:sz w:val="20"/>
              </w:rPr>
              <w:t>Значимость критериев в процентах.</w:t>
            </w:r>
          </w:p>
        </w:tc>
      </w:tr>
      <w:tr w:rsidR="002369BA" w:rsidRPr="00A6376D" w:rsidTr="00423324">
        <w:trPr>
          <w:trHeight w:val="140"/>
          <w:jc w:val="center"/>
        </w:trPr>
        <w:tc>
          <w:tcPr>
            <w:tcW w:w="1082" w:type="dxa"/>
            <w:tcBorders>
              <w:top w:val="single" w:sz="4" w:space="0" w:color="auto"/>
              <w:left w:val="single" w:sz="4" w:space="0" w:color="auto"/>
              <w:right w:val="single" w:sz="4" w:space="0" w:color="auto"/>
            </w:tcBorders>
          </w:tcPr>
          <w:p w:rsidR="002369BA" w:rsidRPr="00A6376D" w:rsidRDefault="002369BA" w:rsidP="00423324">
            <w:pPr>
              <w:pStyle w:val="aff0"/>
              <w:jc w:val="center"/>
              <w:rPr>
                <w:sz w:val="20"/>
              </w:rPr>
            </w:pPr>
            <w:r w:rsidRPr="00A6376D">
              <w:rPr>
                <w:sz w:val="20"/>
              </w:rPr>
              <w:t>1</w:t>
            </w:r>
          </w:p>
        </w:tc>
        <w:tc>
          <w:tcPr>
            <w:tcW w:w="1767" w:type="dxa"/>
            <w:tcBorders>
              <w:top w:val="single" w:sz="4" w:space="0" w:color="auto"/>
              <w:left w:val="single" w:sz="4" w:space="0" w:color="auto"/>
              <w:right w:val="single" w:sz="4" w:space="0" w:color="auto"/>
            </w:tcBorders>
          </w:tcPr>
          <w:p w:rsidR="002369BA" w:rsidRPr="00A6376D" w:rsidRDefault="002369BA" w:rsidP="00423324">
            <w:pPr>
              <w:pStyle w:val="aff0"/>
              <w:ind w:hanging="3"/>
              <w:rPr>
                <w:sz w:val="20"/>
              </w:rPr>
            </w:pPr>
            <w:r w:rsidRPr="00A6376D">
              <w:rPr>
                <w:sz w:val="20"/>
              </w:rPr>
              <w:t>Цена Договора:</w:t>
            </w:r>
          </w:p>
        </w:tc>
        <w:tc>
          <w:tcPr>
            <w:tcW w:w="5277" w:type="dxa"/>
            <w:tcBorders>
              <w:left w:val="single" w:sz="4" w:space="0" w:color="auto"/>
              <w:right w:val="single" w:sz="4" w:space="0" w:color="auto"/>
            </w:tcBorders>
          </w:tcPr>
          <w:p w:rsidR="002369BA" w:rsidRPr="00A6376D" w:rsidRDefault="002369BA" w:rsidP="00423324">
            <w:pPr>
              <w:pStyle w:val="aff0"/>
              <w:ind w:hanging="3"/>
              <w:jc w:val="left"/>
              <w:rPr>
                <w:sz w:val="20"/>
              </w:rPr>
            </w:pPr>
            <w:r w:rsidRPr="00A6376D">
              <w:rPr>
                <w:sz w:val="20"/>
              </w:rPr>
              <w:t>Цена исполнения договора, предложенная участником, (российский рубль)</w:t>
            </w:r>
          </w:p>
          <w:p w:rsidR="002369BA" w:rsidRPr="00A6376D" w:rsidRDefault="002369BA" w:rsidP="00423324">
            <w:pPr>
              <w:pStyle w:val="aff0"/>
              <w:ind w:hanging="3"/>
              <w:rPr>
                <w:sz w:val="20"/>
              </w:rPr>
            </w:pPr>
          </w:p>
        </w:tc>
        <w:tc>
          <w:tcPr>
            <w:tcW w:w="1486" w:type="dxa"/>
            <w:tcBorders>
              <w:left w:val="single" w:sz="4" w:space="0" w:color="auto"/>
              <w:right w:val="single" w:sz="4" w:space="0" w:color="auto"/>
            </w:tcBorders>
          </w:tcPr>
          <w:p w:rsidR="002369BA" w:rsidRPr="00A6376D" w:rsidRDefault="002369BA" w:rsidP="00423324">
            <w:pPr>
              <w:pStyle w:val="aff0"/>
              <w:ind w:hanging="3"/>
              <w:jc w:val="center"/>
              <w:rPr>
                <w:sz w:val="20"/>
              </w:rPr>
            </w:pPr>
            <w:r w:rsidRPr="00A6376D">
              <w:rPr>
                <w:sz w:val="20"/>
              </w:rPr>
              <w:t>30%</w:t>
            </w:r>
          </w:p>
        </w:tc>
      </w:tr>
      <w:tr w:rsidR="002369BA" w:rsidRPr="00A6376D" w:rsidTr="00423324">
        <w:trPr>
          <w:trHeight w:val="140"/>
          <w:jc w:val="center"/>
        </w:trPr>
        <w:tc>
          <w:tcPr>
            <w:tcW w:w="1082" w:type="dxa"/>
            <w:vMerge w:val="restart"/>
            <w:tcBorders>
              <w:top w:val="single" w:sz="4" w:space="0" w:color="auto"/>
              <w:left w:val="single" w:sz="4" w:space="0" w:color="auto"/>
              <w:right w:val="single" w:sz="4" w:space="0" w:color="auto"/>
            </w:tcBorders>
          </w:tcPr>
          <w:p w:rsidR="002369BA" w:rsidRPr="00A6376D" w:rsidRDefault="002369BA" w:rsidP="00423324">
            <w:pPr>
              <w:pStyle w:val="aff0"/>
              <w:jc w:val="center"/>
              <w:rPr>
                <w:sz w:val="20"/>
              </w:rPr>
            </w:pPr>
            <w:r w:rsidRPr="00A6376D">
              <w:rPr>
                <w:sz w:val="20"/>
              </w:rPr>
              <w:t>2</w:t>
            </w:r>
          </w:p>
        </w:tc>
        <w:tc>
          <w:tcPr>
            <w:tcW w:w="1767" w:type="dxa"/>
            <w:vMerge w:val="restart"/>
            <w:tcBorders>
              <w:top w:val="single" w:sz="4" w:space="0" w:color="auto"/>
              <w:left w:val="single" w:sz="4" w:space="0" w:color="auto"/>
              <w:right w:val="single" w:sz="4" w:space="0" w:color="auto"/>
            </w:tcBorders>
          </w:tcPr>
          <w:p w:rsidR="002369BA" w:rsidRPr="00A6376D" w:rsidRDefault="002369BA" w:rsidP="00423324">
            <w:pPr>
              <w:pStyle w:val="aff0"/>
              <w:ind w:hanging="3"/>
              <w:jc w:val="left"/>
              <w:rPr>
                <w:sz w:val="20"/>
              </w:rPr>
            </w:pPr>
            <w:r w:rsidRPr="00A6376D">
              <w:rPr>
                <w:sz w:val="20"/>
              </w:rPr>
              <w:t>Неценовые показатели:</w:t>
            </w:r>
          </w:p>
          <w:p w:rsidR="002369BA" w:rsidRPr="00A6376D" w:rsidRDefault="002369BA" w:rsidP="00423324">
            <w:pPr>
              <w:pStyle w:val="aff0"/>
              <w:jc w:val="left"/>
              <w:rPr>
                <w:sz w:val="20"/>
              </w:rPr>
            </w:pPr>
          </w:p>
        </w:tc>
        <w:tc>
          <w:tcPr>
            <w:tcW w:w="5277" w:type="dxa"/>
            <w:tcBorders>
              <w:left w:val="single" w:sz="4" w:space="0" w:color="auto"/>
              <w:right w:val="single" w:sz="4" w:space="0" w:color="auto"/>
            </w:tcBorders>
          </w:tcPr>
          <w:p w:rsidR="002369BA" w:rsidRPr="00A6376D" w:rsidRDefault="002369BA" w:rsidP="00423324">
            <w:pPr>
              <w:autoSpaceDE w:val="0"/>
              <w:autoSpaceDN w:val="0"/>
              <w:adjustRightInd w:val="0"/>
              <w:rPr>
                <w:sz w:val="20"/>
                <w:szCs w:val="20"/>
              </w:rPr>
            </w:pPr>
            <w:r w:rsidRPr="00A6376D">
              <w:rPr>
                <w:sz w:val="20"/>
                <w:szCs w:val="20"/>
              </w:rPr>
              <w:t>Объём выполненных работ (оказанных услуг), аналогичных предмету конкурса за период с 01.01.2018г. по 31.12.201</w:t>
            </w:r>
            <w:r w:rsidR="00467567">
              <w:rPr>
                <w:sz w:val="20"/>
                <w:szCs w:val="20"/>
              </w:rPr>
              <w:t>9</w:t>
            </w:r>
            <w:r w:rsidRPr="00A6376D">
              <w:rPr>
                <w:sz w:val="20"/>
                <w:szCs w:val="20"/>
              </w:rPr>
              <w:t xml:space="preserve">г., выраженный в рублях, (единица измерения – российский рубль) – </w:t>
            </w:r>
            <w:r w:rsidRPr="00A6376D">
              <w:rPr>
                <w:b/>
                <w:i/>
                <w:sz w:val="20"/>
                <w:szCs w:val="20"/>
              </w:rPr>
              <w:t>КЗ</w:t>
            </w:r>
            <w:r w:rsidRPr="00A6376D">
              <w:rPr>
                <w:b/>
                <w:i/>
                <w:sz w:val="20"/>
                <w:szCs w:val="20"/>
                <w:vertAlign w:val="subscript"/>
              </w:rPr>
              <w:t>1</w:t>
            </w:r>
            <w:r w:rsidRPr="00A6376D">
              <w:rPr>
                <w:b/>
                <w:sz w:val="20"/>
                <w:szCs w:val="20"/>
              </w:rPr>
              <w:t>=0,25</w:t>
            </w:r>
          </w:p>
          <w:p w:rsidR="002369BA" w:rsidRPr="00A6376D" w:rsidRDefault="002369BA" w:rsidP="00423324">
            <w:pPr>
              <w:autoSpaceDE w:val="0"/>
              <w:autoSpaceDN w:val="0"/>
              <w:adjustRightInd w:val="0"/>
              <w:rPr>
                <w:sz w:val="20"/>
                <w:szCs w:val="20"/>
              </w:rPr>
            </w:pPr>
          </w:p>
        </w:tc>
        <w:tc>
          <w:tcPr>
            <w:tcW w:w="1486" w:type="dxa"/>
            <w:vMerge w:val="restart"/>
            <w:tcBorders>
              <w:left w:val="single" w:sz="4" w:space="0" w:color="auto"/>
              <w:right w:val="single" w:sz="4" w:space="0" w:color="auto"/>
            </w:tcBorders>
          </w:tcPr>
          <w:p w:rsidR="002369BA" w:rsidRPr="00A6376D" w:rsidRDefault="002369BA" w:rsidP="00423324">
            <w:pPr>
              <w:pStyle w:val="aff0"/>
              <w:ind w:hanging="3"/>
              <w:jc w:val="center"/>
              <w:rPr>
                <w:sz w:val="20"/>
              </w:rPr>
            </w:pPr>
            <w:r w:rsidRPr="00A6376D">
              <w:rPr>
                <w:sz w:val="20"/>
              </w:rPr>
              <w:t>70%</w:t>
            </w:r>
          </w:p>
        </w:tc>
      </w:tr>
      <w:tr w:rsidR="002369BA" w:rsidRPr="00A6376D" w:rsidTr="00423324">
        <w:trPr>
          <w:trHeight w:val="140"/>
          <w:jc w:val="center"/>
        </w:trPr>
        <w:tc>
          <w:tcPr>
            <w:tcW w:w="1082" w:type="dxa"/>
            <w:vMerge/>
            <w:tcBorders>
              <w:top w:val="single" w:sz="4" w:space="0" w:color="auto"/>
              <w:left w:val="single" w:sz="4" w:space="0" w:color="auto"/>
              <w:right w:val="single" w:sz="4" w:space="0" w:color="auto"/>
            </w:tcBorders>
          </w:tcPr>
          <w:p w:rsidR="002369BA" w:rsidRPr="00A6376D" w:rsidRDefault="002369BA" w:rsidP="00423324">
            <w:pPr>
              <w:pStyle w:val="aff0"/>
              <w:jc w:val="center"/>
              <w:rPr>
                <w:sz w:val="20"/>
              </w:rPr>
            </w:pPr>
          </w:p>
        </w:tc>
        <w:tc>
          <w:tcPr>
            <w:tcW w:w="1767" w:type="dxa"/>
            <w:vMerge/>
            <w:tcBorders>
              <w:top w:val="single" w:sz="4" w:space="0" w:color="auto"/>
              <w:left w:val="single" w:sz="4" w:space="0" w:color="auto"/>
              <w:right w:val="single" w:sz="4" w:space="0" w:color="auto"/>
            </w:tcBorders>
          </w:tcPr>
          <w:p w:rsidR="002369BA" w:rsidRPr="00A6376D" w:rsidRDefault="002369BA" w:rsidP="00423324">
            <w:pPr>
              <w:pStyle w:val="aff0"/>
              <w:ind w:hanging="3"/>
              <w:jc w:val="left"/>
              <w:rPr>
                <w:sz w:val="20"/>
              </w:rPr>
            </w:pPr>
          </w:p>
        </w:tc>
        <w:tc>
          <w:tcPr>
            <w:tcW w:w="5277" w:type="dxa"/>
            <w:tcBorders>
              <w:left w:val="single" w:sz="4" w:space="0" w:color="auto"/>
              <w:right w:val="single" w:sz="4" w:space="0" w:color="auto"/>
            </w:tcBorders>
          </w:tcPr>
          <w:p w:rsidR="002369BA" w:rsidRPr="00A6376D" w:rsidRDefault="002369BA" w:rsidP="00423324">
            <w:pPr>
              <w:autoSpaceDE w:val="0"/>
              <w:autoSpaceDN w:val="0"/>
              <w:adjustRightInd w:val="0"/>
              <w:rPr>
                <w:sz w:val="20"/>
                <w:szCs w:val="20"/>
              </w:rPr>
            </w:pPr>
            <w:r w:rsidRPr="00A6376D">
              <w:rPr>
                <w:sz w:val="20"/>
                <w:szCs w:val="20"/>
              </w:rPr>
              <w:t>Объём выполненных работ (оказанных услуг), аналогичных предмету конкурса за период с 01.01.2018г. по 31.12.201</w:t>
            </w:r>
            <w:r w:rsidR="00467567">
              <w:rPr>
                <w:sz w:val="20"/>
                <w:szCs w:val="20"/>
              </w:rPr>
              <w:t>9</w:t>
            </w:r>
            <w:r w:rsidRPr="00A6376D">
              <w:rPr>
                <w:sz w:val="20"/>
                <w:szCs w:val="20"/>
              </w:rPr>
              <w:t xml:space="preserve">г., выраженный в натуральных единицах – штуках (кол-во стояков ППВ), (единица измерения – штука) – </w:t>
            </w:r>
            <w:r w:rsidRPr="00A6376D">
              <w:rPr>
                <w:b/>
                <w:i/>
                <w:sz w:val="20"/>
                <w:szCs w:val="20"/>
              </w:rPr>
              <w:t>КЗ</w:t>
            </w:r>
            <w:r w:rsidRPr="00A6376D">
              <w:rPr>
                <w:b/>
                <w:i/>
                <w:sz w:val="20"/>
                <w:szCs w:val="20"/>
                <w:vertAlign w:val="subscript"/>
              </w:rPr>
              <w:t>2</w:t>
            </w:r>
            <w:r w:rsidRPr="00A6376D">
              <w:rPr>
                <w:b/>
                <w:sz w:val="20"/>
                <w:szCs w:val="20"/>
              </w:rPr>
              <w:t>=0,25</w:t>
            </w:r>
          </w:p>
          <w:p w:rsidR="002369BA" w:rsidRPr="00A6376D" w:rsidRDefault="002369BA" w:rsidP="00423324">
            <w:pPr>
              <w:autoSpaceDE w:val="0"/>
              <w:autoSpaceDN w:val="0"/>
              <w:adjustRightInd w:val="0"/>
              <w:rPr>
                <w:sz w:val="20"/>
                <w:szCs w:val="20"/>
              </w:rPr>
            </w:pPr>
          </w:p>
        </w:tc>
        <w:tc>
          <w:tcPr>
            <w:tcW w:w="1486" w:type="dxa"/>
            <w:vMerge/>
            <w:tcBorders>
              <w:left w:val="single" w:sz="4" w:space="0" w:color="auto"/>
              <w:right w:val="single" w:sz="4" w:space="0" w:color="auto"/>
            </w:tcBorders>
          </w:tcPr>
          <w:p w:rsidR="002369BA" w:rsidRPr="00A6376D" w:rsidRDefault="002369BA" w:rsidP="00423324">
            <w:pPr>
              <w:pStyle w:val="aff0"/>
              <w:ind w:hanging="3"/>
              <w:jc w:val="center"/>
              <w:rPr>
                <w:sz w:val="20"/>
              </w:rPr>
            </w:pPr>
          </w:p>
        </w:tc>
      </w:tr>
      <w:tr w:rsidR="002369BA" w:rsidRPr="00A6376D" w:rsidTr="00423324">
        <w:trPr>
          <w:trHeight w:val="441"/>
          <w:jc w:val="center"/>
        </w:trPr>
        <w:tc>
          <w:tcPr>
            <w:tcW w:w="1082" w:type="dxa"/>
            <w:vMerge/>
            <w:tcBorders>
              <w:left w:val="single" w:sz="4" w:space="0" w:color="auto"/>
              <w:right w:val="single" w:sz="4" w:space="0" w:color="auto"/>
            </w:tcBorders>
          </w:tcPr>
          <w:p w:rsidR="002369BA" w:rsidRPr="00A6376D" w:rsidRDefault="002369BA" w:rsidP="00423324">
            <w:pPr>
              <w:pStyle w:val="aff0"/>
              <w:jc w:val="center"/>
              <w:rPr>
                <w:sz w:val="20"/>
              </w:rPr>
            </w:pPr>
          </w:p>
        </w:tc>
        <w:tc>
          <w:tcPr>
            <w:tcW w:w="1767" w:type="dxa"/>
            <w:vMerge/>
            <w:tcBorders>
              <w:left w:val="single" w:sz="4" w:space="0" w:color="auto"/>
              <w:right w:val="single" w:sz="4" w:space="0" w:color="auto"/>
            </w:tcBorders>
          </w:tcPr>
          <w:p w:rsidR="002369BA" w:rsidRPr="00A6376D" w:rsidRDefault="002369BA" w:rsidP="00423324">
            <w:pPr>
              <w:pStyle w:val="aff0"/>
              <w:ind w:hanging="3"/>
              <w:jc w:val="left"/>
              <w:rPr>
                <w:sz w:val="20"/>
              </w:rPr>
            </w:pPr>
          </w:p>
        </w:tc>
        <w:tc>
          <w:tcPr>
            <w:tcW w:w="5277" w:type="dxa"/>
            <w:tcBorders>
              <w:left w:val="single" w:sz="4" w:space="0" w:color="auto"/>
              <w:right w:val="single" w:sz="4" w:space="0" w:color="auto"/>
            </w:tcBorders>
            <w:shd w:val="clear" w:color="auto" w:fill="auto"/>
          </w:tcPr>
          <w:p w:rsidR="002369BA" w:rsidRPr="00A6376D" w:rsidRDefault="002369BA" w:rsidP="00423324">
            <w:pPr>
              <w:autoSpaceDE w:val="0"/>
              <w:autoSpaceDN w:val="0"/>
              <w:adjustRightInd w:val="0"/>
              <w:rPr>
                <w:b/>
                <w:sz w:val="20"/>
                <w:szCs w:val="20"/>
              </w:rPr>
            </w:pPr>
            <w:r w:rsidRPr="00A6376D">
              <w:rPr>
                <w:sz w:val="20"/>
                <w:szCs w:val="20"/>
              </w:rPr>
              <w:t xml:space="preserve">Возможность дополнительной отсрочки платежа Заказчиком за выполненные работы. Дополнительная отсрочка платежа предоставляется Исполнителем работ за выполненные им работы (оказанные услуги). Отсрочка платежа измеряется в календарных днях (единица измерения – календарный день) – </w:t>
            </w:r>
            <w:r w:rsidRPr="00A6376D">
              <w:rPr>
                <w:b/>
                <w:i/>
                <w:sz w:val="20"/>
                <w:szCs w:val="20"/>
              </w:rPr>
              <w:t>КЗ</w:t>
            </w:r>
            <w:r w:rsidRPr="00A6376D">
              <w:rPr>
                <w:b/>
                <w:i/>
                <w:sz w:val="20"/>
                <w:szCs w:val="20"/>
                <w:vertAlign w:val="subscript"/>
              </w:rPr>
              <w:t>3</w:t>
            </w:r>
            <w:r w:rsidRPr="00A6376D">
              <w:rPr>
                <w:b/>
                <w:sz w:val="20"/>
                <w:szCs w:val="20"/>
              </w:rPr>
              <w:t>=0,50</w:t>
            </w:r>
          </w:p>
          <w:p w:rsidR="002369BA" w:rsidRPr="00A6376D" w:rsidRDefault="002369BA" w:rsidP="00423324">
            <w:pPr>
              <w:autoSpaceDE w:val="0"/>
              <w:autoSpaceDN w:val="0"/>
              <w:adjustRightInd w:val="0"/>
              <w:rPr>
                <w:sz w:val="20"/>
                <w:szCs w:val="20"/>
              </w:rPr>
            </w:pPr>
          </w:p>
        </w:tc>
        <w:tc>
          <w:tcPr>
            <w:tcW w:w="1486" w:type="dxa"/>
            <w:vMerge/>
            <w:tcBorders>
              <w:left w:val="single" w:sz="4" w:space="0" w:color="auto"/>
              <w:right w:val="single" w:sz="4" w:space="0" w:color="auto"/>
            </w:tcBorders>
          </w:tcPr>
          <w:p w:rsidR="002369BA" w:rsidRPr="00A6376D" w:rsidRDefault="002369BA" w:rsidP="00423324">
            <w:pPr>
              <w:pStyle w:val="aff0"/>
              <w:ind w:hanging="3"/>
              <w:jc w:val="center"/>
              <w:rPr>
                <w:sz w:val="20"/>
              </w:rPr>
            </w:pPr>
          </w:p>
        </w:tc>
      </w:tr>
    </w:tbl>
    <w:p w:rsidR="008F60EC" w:rsidRPr="00A6376D" w:rsidRDefault="008F60EC" w:rsidP="000A3EB8">
      <w:pPr>
        <w:rPr>
          <w:bCs/>
          <w:sz w:val="20"/>
          <w:szCs w:val="20"/>
        </w:rPr>
      </w:pPr>
    </w:p>
    <w:p w:rsidR="0047293B" w:rsidRPr="00A6376D" w:rsidRDefault="0047293B" w:rsidP="000A3EB8">
      <w:pPr>
        <w:rPr>
          <w:bCs/>
          <w:sz w:val="20"/>
          <w:szCs w:val="20"/>
        </w:rPr>
      </w:pPr>
    </w:p>
    <w:p w:rsidR="006A0708" w:rsidRPr="00A6376D" w:rsidRDefault="006A0708" w:rsidP="006A0708">
      <w:pPr>
        <w:autoSpaceDE w:val="0"/>
        <w:autoSpaceDN w:val="0"/>
        <w:adjustRightInd w:val="0"/>
        <w:jc w:val="both"/>
        <w:outlineLvl w:val="0"/>
        <w:rPr>
          <w:sz w:val="20"/>
          <w:szCs w:val="20"/>
        </w:rPr>
      </w:pPr>
      <w:r w:rsidRPr="00A6376D">
        <w:rPr>
          <w:sz w:val="20"/>
          <w:szCs w:val="20"/>
        </w:rPr>
        <w:t>1. Оценка заявок осуществляется в следующем порядке.</w:t>
      </w:r>
    </w:p>
    <w:p w:rsidR="006A0708" w:rsidRPr="00A6376D" w:rsidRDefault="006A0708" w:rsidP="006A0708">
      <w:pPr>
        <w:tabs>
          <w:tab w:val="num" w:pos="720"/>
        </w:tabs>
        <w:autoSpaceDE w:val="0"/>
        <w:autoSpaceDN w:val="0"/>
        <w:adjustRightInd w:val="0"/>
        <w:ind w:firstLine="540"/>
        <w:jc w:val="both"/>
        <w:rPr>
          <w:sz w:val="20"/>
          <w:szCs w:val="20"/>
        </w:rPr>
      </w:pPr>
      <w:r w:rsidRPr="00A6376D">
        <w:rPr>
          <w:sz w:val="20"/>
          <w:szCs w:val="20"/>
        </w:rPr>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6A0708" w:rsidRPr="00A6376D" w:rsidRDefault="006A0708" w:rsidP="006A0708">
      <w:pPr>
        <w:tabs>
          <w:tab w:val="num" w:pos="720"/>
        </w:tabs>
        <w:autoSpaceDE w:val="0"/>
        <w:autoSpaceDN w:val="0"/>
        <w:adjustRightInd w:val="0"/>
        <w:ind w:firstLine="540"/>
        <w:jc w:val="both"/>
        <w:rPr>
          <w:sz w:val="20"/>
          <w:szCs w:val="20"/>
        </w:rPr>
      </w:pPr>
      <w:r w:rsidRPr="00A6376D">
        <w:rPr>
          <w:sz w:val="20"/>
          <w:szCs w:val="20"/>
        </w:rPr>
        <w:t>1.2. Рейтинг заявки по каждому критерию представляет собой оценку в баллах, получаемую по результатам оценки по показателям, входящим в состав каждого критерия.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6A0708" w:rsidRPr="00A6376D" w:rsidRDefault="006A0708" w:rsidP="006A0708">
      <w:pPr>
        <w:tabs>
          <w:tab w:val="num" w:pos="720"/>
        </w:tabs>
        <w:autoSpaceDE w:val="0"/>
        <w:autoSpaceDN w:val="0"/>
        <w:adjustRightInd w:val="0"/>
        <w:ind w:firstLine="540"/>
        <w:jc w:val="both"/>
        <w:rPr>
          <w:sz w:val="20"/>
          <w:szCs w:val="20"/>
        </w:rPr>
      </w:pPr>
      <w:r w:rsidRPr="00A6376D">
        <w:rPr>
          <w:sz w:val="20"/>
          <w:szCs w:val="20"/>
        </w:rPr>
        <w:t>1.3. 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6A0708" w:rsidRPr="00A6376D" w:rsidRDefault="006A0708" w:rsidP="006A0708">
      <w:pPr>
        <w:autoSpaceDE w:val="0"/>
        <w:autoSpaceDN w:val="0"/>
        <w:adjustRightInd w:val="0"/>
        <w:jc w:val="both"/>
        <w:rPr>
          <w:sz w:val="20"/>
          <w:szCs w:val="20"/>
        </w:rPr>
      </w:pPr>
    </w:p>
    <w:p w:rsidR="006A0708" w:rsidRPr="00A6376D" w:rsidRDefault="006A0708" w:rsidP="006A0708">
      <w:pPr>
        <w:autoSpaceDE w:val="0"/>
        <w:autoSpaceDN w:val="0"/>
        <w:adjustRightInd w:val="0"/>
        <w:ind w:firstLine="540"/>
        <w:jc w:val="both"/>
        <w:rPr>
          <w:sz w:val="20"/>
          <w:szCs w:val="20"/>
        </w:rPr>
      </w:pPr>
      <w:r w:rsidRPr="00A6376D">
        <w:rPr>
          <w:sz w:val="20"/>
          <w:szCs w:val="20"/>
        </w:rPr>
        <w:t xml:space="preserve">1.4. Рейтинг, присуждаемый заявке по критерию </w:t>
      </w:r>
      <w:r w:rsidRPr="00A6376D">
        <w:rPr>
          <w:b/>
          <w:sz w:val="20"/>
          <w:szCs w:val="20"/>
        </w:rPr>
        <w:t>«Цена Договора»</w:t>
      </w:r>
      <w:r w:rsidRPr="00A6376D">
        <w:rPr>
          <w:sz w:val="20"/>
          <w:szCs w:val="20"/>
        </w:rPr>
        <w:t>, определяется по формуле:</w:t>
      </w:r>
    </w:p>
    <w:p w:rsidR="006A0708" w:rsidRPr="00A6376D" w:rsidRDefault="006A0708" w:rsidP="006A0708">
      <w:pPr>
        <w:autoSpaceDE w:val="0"/>
        <w:autoSpaceDN w:val="0"/>
        <w:adjustRightInd w:val="0"/>
        <w:ind w:firstLine="540"/>
        <w:jc w:val="both"/>
        <w:rPr>
          <w:sz w:val="20"/>
          <w:szCs w:val="20"/>
        </w:rPr>
      </w:pPr>
      <w:r w:rsidRPr="00A6376D">
        <w:rPr>
          <w:sz w:val="20"/>
          <w:szCs w:val="20"/>
        </w:rPr>
        <w:lastRenderedPageBreak/>
        <w:t xml:space="preserve">а) в случае если </w:t>
      </w:r>
      <w:r w:rsidRPr="00A6376D">
        <w:rPr>
          <w:i/>
          <w:sz w:val="20"/>
          <w:szCs w:val="20"/>
        </w:rPr>
        <w:t>Am</w:t>
      </w:r>
      <w:r w:rsidRPr="00A6376D">
        <w:rPr>
          <w:i/>
          <w:sz w:val="20"/>
          <w:szCs w:val="20"/>
          <w:lang w:val="en-US"/>
        </w:rPr>
        <w:t>in</w:t>
      </w:r>
      <w:r w:rsidRPr="00A6376D">
        <w:rPr>
          <w:sz w:val="20"/>
          <w:szCs w:val="20"/>
        </w:rPr>
        <w:t>&gt; 0,</w:t>
      </w:r>
    </w:p>
    <w:p w:rsidR="006A0708" w:rsidRPr="00A6376D" w:rsidRDefault="006A0708" w:rsidP="006A0708">
      <w:pPr>
        <w:autoSpaceDE w:val="0"/>
        <w:autoSpaceDN w:val="0"/>
        <w:adjustRightInd w:val="0"/>
        <w:jc w:val="center"/>
        <w:rPr>
          <w:sz w:val="20"/>
          <w:szCs w:val="20"/>
          <w:lang w:val="en-US"/>
        </w:rPr>
      </w:pPr>
      <w:r w:rsidRPr="00A6376D">
        <w:rPr>
          <w:position w:val="-30"/>
          <w:sz w:val="20"/>
          <w:szCs w:val="20"/>
        </w:rPr>
        <w:object w:dxaOrig="15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33.75pt" o:ole="">
            <v:imagedata r:id="rId21" o:title=""/>
          </v:shape>
          <o:OLEObject Type="Embed" ProgID="Equation.3" ShapeID="_x0000_i1025" DrawAspect="Content" ObjectID="_1650970176" r:id="rId22"/>
        </w:object>
      </w:r>
    </w:p>
    <w:p w:rsidR="006A0708" w:rsidRPr="00A6376D" w:rsidRDefault="006A0708" w:rsidP="006A0708">
      <w:pPr>
        <w:autoSpaceDE w:val="0"/>
        <w:autoSpaceDN w:val="0"/>
        <w:adjustRightInd w:val="0"/>
        <w:ind w:firstLine="540"/>
        <w:jc w:val="both"/>
        <w:rPr>
          <w:sz w:val="20"/>
          <w:szCs w:val="20"/>
        </w:rPr>
      </w:pPr>
      <w:r w:rsidRPr="00A6376D">
        <w:rPr>
          <w:sz w:val="20"/>
          <w:szCs w:val="20"/>
        </w:rPr>
        <w:t xml:space="preserve">б) в случае если </w:t>
      </w:r>
      <w:r w:rsidRPr="00A6376D">
        <w:rPr>
          <w:i/>
          <w:sz w:val="20"/>
          <w:szCs w:val="20"/>
        </w:rPr>
        <w:t>Am</w:t>
      </w:r>
      <w:r w:rsidRPr="00A6376D">
        <w:rPr>
          <w:i/>
          <w:sz w:val="20"/>
          <w:szCs w:val="20"/>
          <w:lang w:val="en-US"/>
        </w:rPr>
        <w:t>in</w:t>
      </w:r>
      <w:r w:rsidRPr="00A6376D">
        <w:rPr>
          <w:sz w:val="20"/>
          <w:szCs w:val="20"/>
        </w:rPr>
        <w:t>&lt;=0,</w:t>
      </w:r>
    </w:p>
    <w:p w:rsidR="006A0708" w:rsidRPr="00A6376D" w:rsidRDefault="006A0708" w:rsidP="006A0708">
      <w:pPr>
        <w:jc w:val="center"/>
        <w:rPr>
          <w:sz w:val="20"/>
          <w:szCs w:val="20"/>
        </w:rPr>
      </w:pPr>
      <w:r w:rsidRPr="00A6376D">
        <w:rPr>
          <w:position w:val="-30"/>
          <w:sz w:val="20"/>
          <w:szCs w:val="20"/>
        </w:rPr>
        <w:object w:dxaOrig="2060" w:dyaOrig="680">
          <v:shape id="_x0000_i1026" type="#_x0000_t75" style="width:103.5pt;height:33.75pt" o:ole="">
            <v:imagedata r:id="rId23" o:title=""/>
          </v:shape>
          <o:OLEObject Type="Embed" ProgID="Equation.3" ShapeID="_x0000_i1026" DrawAspect="Content" ObjectID="_1650970177" r:id="rId24"/>
        </w:object>
      </w:r>
      <w:r w:rsidRPr="00A6376D">
        <w:rPr>
          <w:sz w:val="20"/>
          <w:szCs w:val="20"/>
        </w:rPr>
        <w:t>, где:</w:t>
      </w:r>
    </w:p>
    <w:p w:rsidR="006A0708" w:rsidRPr="00A6376D" w:rsidRDefault="006A0708" w:rsidP="006A0708">
      <w:pPr>
        <w:pStyle w:val="ConsPlusNonformat"/>
        <w:widowControl/>
        <w:rPr>
          <w:rFonts w:ascii="Times New Roman" w:hAnsi="Times New Roman" w:cs="Times New Roman"/>
        </w:rPr>
      </w:pPr>
      <w:r w:rsidRPr="00A6376D">
        <w:rPr>
          <w:rFonts w:ascii="Times New Roman" w:hAnsi="Times New Roman" w:cs="Times New Roman"/>
          <w:i/>
        </w:rPr>
        <w:t>Rai</w:t>
      </w:r>
      <w:r w:rsidRPr="00A6376D">
        <w:rPr>
          <w:rFonts w:ascii="Times New Roman" w:hAnsi="Times New Roman" w:cs="Times New Roman"/>
        </w:rPr>
        <w:t xml:space="preserve"> - рейтинг, присуждаемый i-й заявке по указанному критерию;</w:t>
      </w:r>
    </w:p>
    <w:p w:rsidR="006A0708" w:rsidRPr="00A6376D" w:rsidRDefault="006A0708" w:rsidP="006A0708">
      <w:pPr>
        <w:pStyle w:val="ConsPlusNonformat"/>
        <w:widowControl/>
        <w:rPr>
          <w:rFonts w:ascii="Times New Roman" w:hAnsi="Times New Roman" w:cs="Times New Roman"/>
        </w:rPr>
      </w:pPr>
      <w:r w:rsidRPr="00A6376D">
        <w:rPr>
          <w:rFonts w:ascii="Times New Roman" w:hAnsi="Times New Roman" w:cs="Times New Roman"/>
          <w:i/>
        </w:rPr>
        <w:t>Am</w:t>
      </w:r>
      <w:r w:rsidRPr="00A6376D">
        <w:rPr>
          <w:rFonts w:ascii="Times New Roman" w:hAnsi="Times New Roman" w:cs="Times New Roman"/>
          <w:i/>
          <w:lang w:val="en-US"/>
        </w:rPr>
        <w:t>in</w:t>
      </w:r>
      <w:r w:rsidRPr="00A6376D">
        <w:rPr>
          <w:rFonts w:ascii="Times New Roman" w:hAnsi="Times New Roman" w:cs="Times New Roman"/>
        </w:rPr>
        <w:t xml:space="preserve"> -  минимальное предложение из предложений по критерию оценки, сделанных участниками закупки;</w:t>
      </w:r>
    </w:p>
    <w:p w:rsidR="006A0708" w:rsidRPr="00A6376D" w:rsidRDefault="006A0708" w:rsidP="006A0708">
      <w:pPr>
        <w:pStyle w:val="ConsPlusNonformat"/>
        <w:widowControl/>
        <w:rPr>
          <w:rFonts w:ascii="Times New Roman" w:hAnsi="Times New Roman" w:cs="Times New Roman"/>
        </w:rPr>
      </w:pPr>
      <w:r w:rsidRPr="00A6376D">
        <w:rPr>
          <w:rFonts w:ascii="Times New Roman" w:hAnsi="Times New Roman" w:cs="Times New Roman"/>
          <w:i/>
        </w:rPr>
        <w:t>Am</w:t>
      </w:r>
      <w:r w:rsidRPr="00A6376D">
        <w:rPr>
          <w:rFonts w:ascii="Times New Roman" w:hAnsi="Times New Roman" w:cs="Times New Roman"/>
          <w:i/>
          <w:lang w:val="en-US"/>
        </w:rPr>
        <w:t>ax</w:t>
      </w:r>
      <w:r w:rsidRPr="00A6376D">
        <w:rPr>
          <w:rFonts w:ascii="Times New Roman" w:hAnsi="Times New Roman" w:cs="Times New Roman"/>
        </w:rPr>
        <w:t xml:space="preserve"> -  максимальное предложение из предложений по критерию, сделанных участниками закупки;</w:t>
      </w:r>
    </w:p>
    <w:p w:rsidR="006A0708" w:rsidRPr="00A6376D" w:rsidRDefault="006A0708" w:rsidP="006A0708">
      <w:pPr>
        <w:pStyle w:val="ConsPlusNonformat"/>
        <w:widowControl/>
        <w:rPr>
          <w:rFonts w:ascii="Times New Roman" w:hAnsi="Times New Roman" w:cs="Times New Roman"/>
        </w:rPr>
      </w:pPr>
      <w:r w:rsidRPr="00A6376D">
        <w:rPr>
          <w:rFonts w:ascii="Times New Roman" w:hAnsi="Times New Roman" w:cs="Times New Roman"/>
          <w:i/>
        </w:rPr>
        <w:t>A</w:t>
      </w:r>
      <w:r w:rsidRPr="00A6376D">
        <w:rPr>
          <w:rFonts w:ascii="Times New Roman" w:hAnsi="Times New Roman" w:cs="Times New Roman"/>
          <w:i/>
          <w:vertAlign w:val="subscript"/>
        </w:rPr>
        <w:t>i</w:t>
      </w:r>
      <w:r w:rsidRPr="00A6376D">
        <w:rPr>
          <w:rFonts w:ascii="Times New Roman" w:hAnsi="Times New Roman" w:cs="Times New Roman"/>
        </w:rPr>
        <w:t xml:space="preserve"> -  предложение участника закупки, заявка (предложение) которого оценивается.</w:t>
      </w:r>
    </w:p>
    <w:p w:rsidR="006A0708" w:rsidRPr="00A6376D" w:rsidRDefault="006A0708" w:rsidP="006A0708">
      <w:pPr>
        <w:rPr>
          <w:sz w:val="20"/>
          <w:szCs w:val="20"/>
        </w:rPr>
      </w:pPr>
    </w:p>
    <w:p w:rsidR="006A0708" w:rsidRPr="00A6376D" w:rsidRDefault="006A0708" w:rsidP="006A0708">
      <w:pPr>
        <w:ind w:firstLine="540"/>
        <w:jc w:val="both"/>
        <w:rPr>
          <w:sz w:val="20"/>
          <w:szCs w:val="20"/>
        </w:rPr>
      </w:pPr>
      <w:r w:rsidRPr="00A6376D">
        <w:rPr>
          <w:sz w:val="20"/>
          <w:szCs w:val="20"/>
        </w:rPr>
        <w:t xml:space="preserve">В соответствии с Постановлением Правительства Российской Федерации от 16 сентября </w:t>
      </w:r>
      <w:smartTag w:uri="urn:schemas-microsoft-com:office:smarttags" w:element="metricconverter">
        <w:smartTagPr>
          <w:attr w:name="ProductID" w:val="2016 г"/>
        </w:smartTagPr>
        <w:r w:rsidRPr="00A6376D">
          <w:rPr>
            <w:sz w:val="20"/>
            <w:szCs w:val="20"/>
          </w:rPr>
          <w:t>2016 г</w:t>
        </w:r>
      </w:smartTag>
      <w:r w:rsidRPr="00A6376D">
        <w:rPr>
          <w:sz w:val="20"/>
          <w:szCs w:val="20"/>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конкурсе, которые содержат предложения о выполнении работ, оказании услуг российскими лицами, по критерию оценки </w:t>
      </w:r>
      <w:r w:rsidRPr="00A6376D">
        <w:rPr>
          <w:b/>
          <w:sz w:val="20"/>
          <w:szCs w:val="20"/>
        </w:rPr>
        <w:t>«Цена договора»</w:t>
      </w:r>
      <w:r w:rsidRPr="00A6376D">
        <w:rPr>
          <w:sz w:val="20"/>
          <w:szCs w:val="20"/>
        </w:rPr>
        <w:t xml:space="preserve"> производится по предложенной в указанных заявках цене договора (</w:t>
      </w:r>
      <w:r w:rsidRPr="00A6376D">
        <w:rPr>
          <w:i/>
          <w:sz w:val="20"/>
          <w:szCs w:val="20"/>
        </w:rPr>
        <w:t>A</w:t>
      </w:r>
      <w:r w:rsidRPr="00A6376D">
        <w:rPr>
          <w:i/>
          <w:sz w:val="20"/>
          <w:szCs w:val="20"/>
          <w:vertAlign w:val="subscript"/>
        </w:rPr>
        <w:t>i</w:t>
      </w:r>
      <w:r w:rsidRPr="00A6376D">
        <w:rPr>
          <w:sz w:val="20"/>
          <w:szCs w:val="20"/>
        </w:rPr>
        <w:t>), сниженной на 15 процентов, при этом договор заключается по цене договора, предложенной участником в заявке на участие в закупке.</w:t>
      </w:r>
    </w:p>
    <w:p w:rsidR="006A0708" w:rsidRPr="00A6376D" w:rsidRDefault="006A0708" w:rsidP="006A0708">
      <w:pPr>
        <w:autoSpaceDE w:val="0"/>
        <w:autoSpaceDN w:val="0"/>
        <w:adjustRightInd w:val="0"/>
        <w:ind w:firstLine="540"/>
        <w:jc w:val="both"/>
        <w:rPr>
          <w:sz w:val="20"/>
          <w:szCs w:val="20"/>
        </w:rPr>
      </w:pPr>
      <w:r w:rsidRPr="00A6376D">
        <w:rPr>
          <w:sz w:val="20"/>
          <w:szCs w:val="20"/>
        </w:rPr>
        <w:t xml:space="preserve">1.5. Для расчета итогового рейтинга по критерию </w:t>
      </w:r>
      <w:r w:rsidRPr="00A6376D">
        <w:rPr>
          <w:b/>
          <w:sz w:val="20"/>
          <w:szCs w:val="20"/>
        </w:rPr>
        <w:t xml:space="preserve">«Цена Договора» </w:t>
      </w:r>
      <w:r w:rsidRPr="00A6376D">
        <w:rPr>
          <w:sz w:val="20"/>
          <w:szCs w:val="20"/>
        </w:rPr>
        <w:t>рейтинг, присуждаемый этой заявке по данному критерию, умножается на соответствующую указанному критерию значимость (30%).</w:t>
      </w:r>
    </w:p>
    <w:p w:rsidR="006A0708" w:rsidRPr="00A6376D" w:rsidRDefault="006A0708" w:rsidP="006A0708">
      <w:pPr>
        <w:autoSpaceDE w:val="0"/>
        <w:autoSpaceDN w:val="0"/>
        <w:adjustRightInd w:val="0"/>
        <w:jc w:val="both"/>
        <w:rPr>
          <w:sz w:val="20"/>
          <w:szCs w:val="20"/>
        </w:rPr>
      </w:pPr>
    </w:p>
    <w:p w:rsidR="006A0708" w:rsidRPr="00A6376D" w:rsidRDefault="006A0708" w:rsidP="006A0708">
      <w:pPr>
        <w:autoSpaceDE w:val="0"/>
        <w:autoSpaceDN w:val="0"/>
        <w:adjustRightInd w:val="0"/>
        <w:ind w:firstLine="540"/>
        <w:jc w:val="both"/>
        <w:rPr>
          <w:sz w:val="20"/>
          <w:szCs w:val="20"/>
        </w:rPr>
      </w:pPr>
      <w:r w:rsidRPr="00A6376D">
        <w:rPr>
          <w:sz w:val="20"/>
          <w:szCs w:val="20"/>
        </w:rPr>
        <w:t xml:space="preserve">1.6. Для получения рейтинга заявок по критерию </w:t>
      </w:r>
      <w:r w:rsidRPr="00A6376D">
        <w:rPr>
          <w:b/>
          <w:sz w:val="20"/>
          <w:szCs w:val="20"/>
        </w:rPr>
        <w:t>«Неценовые показатели»</w:t>
      </w:r>
      <w:r w:rsidRPr="00A6376D">
        <w:rPr>
          <w:sz w:val="20"/>
          <w:szCs w:val="20"/>
        </w:rPr>
        <w:t>, по каждой заявке, по каждому показателю данного критерия вычисляется значение от 0 до 100 баллов, которое определяется по формуле следующим образом:</w:t>
      </w:r>
    </w:p>
    <w:p w:rsidR="006A0708" w:rsidRPr="00A6376D" w:rsidRDefault="006A0708" w:rsidP="006A0708">
      <w:pPr>
        <w:pStyle w:val="af6"/>
        <w:ind w:firstLine="709"/>
        <w:jc w:val="center"/>
        <w:rPr>
          <w:sz w:val="20"/>
          <w:szCs w:val="20"/>
        </w:rPr>
      </w:pPr>
      <w:r w:rsidRPr="00A6376D">
        <w:rPr>
          <w:position w:val="-12"/>
          <w:sz w:val="20"/>
          <w:szCs w:val="20"/>
        </w:rPr>
        <w:object w:dxaOrig="2320" w:dyaOrig="380">
          <v:shape id="_x0000_i1027" type="#_x0000_t75" style="width:116.25pt;height:18.75pt" o:ole="">
            <v:imagedata r:id="rId25" o:title=""/>
          </v:shape>
          <o:OLEObject Type="Embed" ProgID="Equation.3" ShapeID="_x0000_i1027" DrawAspect="Content" ObjectID="_1650970178" r:id="rId26"/>
        </w:object>
      </w:r>
      <w:r w:rsidRPr="00A6376D">
        <w:rPr>
          <w:sz w:val="20"/>
          <w:szCs w:val="20"/>
        </w:rPr>
        <w:t>, где:</w:t>
      </w:r>
    </w:p>
    <w:p w:rsidR="006A0708" w:rsidRPr="00A6376D" w:rsidRDefault="006A0708" w:rsidP="006A0708">
      <w:pPr>
        <w:pStyle w:val="af6"/>
        <w:jc w:val="both"/>
        <w:rPr>
          <w:sz w:val="20"/>
          <w:szCs w:val="20"/>
        </w:rPr>
      </w:pPr>
      <w:r w:rsidRPr="00A6376D">
        <w:rPr>
          <w:position w:val="-12"/>
          <w:sz w:val="20"/>
          <w:szCs w:val="20"/>
        </w:rPr>
        <w:object w:dxaOrig="420" w:dyaOrig="360">
          <v:shape id="_x0000_i1028" type="#_x0000_t75" style="width:21pt;height:18pt" o:ole="">
            <v:imagedata r:id="rId27" o:title=""/>
          </v:shape>
          <o:OLEObject Type="Embed" ProgID="Equation.3" ShapeID="_x0000_i1028" DrawAspect="Content" ObjectID="_1650970179" r:id="rId28"/>
        </w:object>
      </w:r>
      <w:r w:rsidRPr="00A6376D">
        <w:rPr>
          <w:sz w:val="20"/>
          <w:szCs w:val="20"/>
        </w:rPr>
        <w:t xml:space="preserve"> - рейтинг, присуждаемый i-й заявке по указанному критерию;</w:t>
      </w:r>
    </w:p>
    <w:p w:rsidR="006A0708" w:rsidRPr="00A6376D" w:rsidRDefault="006A0708" w:rsidP="006A0708">
      <w:pPr>
        <w:pStyle w:val="af6"/>
        <w:jc w:val="both"/>
        <w:rPr>
          <w:sz w:val="20"/>
          <w:szCs w:val="20"/>
        </w:rPr>
      </w:pPr>
      <w:r w:rsidRPr="00A6376D">
        <w:rPr>
          <w:position w:val="-12"/>
          <w:sz w:val="20"/>
          <w:szCs w:val="20"/>
        </w:rPr>
        <w:object w:dxaOrig="340" w:dyaOrig="380">
          <v:shape id="_x0000_i1029" type="#_x0000_t75" style="width:17.25pt;height:18.75pt" o:ole="">
            <v:imagedata r:id="rId29" o:title=""/>
          </v:shape>
          <o:OLEObject Type="Embed" ProgID="Equation.3" ShapeID="_x0000_i1029" DrawAspect="Content" ObjectID="_1650970180" r:id="rId30"/>
        </w:object>
      </w:r>
      <w:r w:rsidRPr="00A6376D">
        <w:rPr>
          <w:sz w:val="20"/>
          <w:szCs w:val="20"/>
        </w:rPr>
        <w:t xml:space="preserve"> - значение в баллах, присуждаемое i-й заявке участника конкурса по k-му показателю, где k – количество установленных показателей для данного критерия:</w:t>
      </w:r>
    </w:p>
    <w:p w:rsidR="006A0708" w:rsidRPr="00A6376D" w:rsidRDefault="006A0708" w:rsidP="006A0708">
      <w:pPr>
        <w:pStyle w:val="ConsPlusNormal"/>
        <w:ind w:firstLine="708"/>
        <w:jc w:val="both"/>
        <w:rPr>
          <w:rFonts w:ascii="Times New Roman" w:hAnsi="Times New Roman" w:cs="Times New Roman"/>
        </w:rPr>
      </w:pPr>
    </w:p>
    <w:p w:rsidR="006A0708" w:rsidRPr="00A6376D" w:rsidRDefault="006A0708" w:rsidP="006A0708">
      <w:pPr>
        <w:pStyle w:val="ConsPlusNormal"/>
        <w:ind w:firstLine="567"/>
        <w:jc w:val="both"/>
        <w:rPr>
          <w:rFonts w:ascii="Times New Roman" w:hAnsi="Times New Roman" w:cs="Times New Roman"/>
        </w:rPr>
      </w:pPr>
      <w:r w:rsidRPr="00A6376D">
        <w:rPr>
          <w:rFonts w:ascii="Times New Roman" w:hAnsi="Times New Roman" w:cs="Times New Roman"/>
        </w:rPr>
        <w:t>1.6.1. Значение показателя «Объём выполненных работ (оказанных услуг), аналогичных предмету конкурса за период с 01.01.2018г. по 31.12.201</w:t>
      </w:r>
      <w:r w:rsidR="00467567">
        <w:rPr>
          <w:rFonts w:ascii="Times New Roman" w:hAnsi="Times New Roman" w:cs="Times New Roman"/>
        </w:rPr>
        <w:t>9</w:t>
      </w:r>
      <w:r w:rsidRPr="00A6376D">
        <w:rPr>
          <w:rFonts w:ascii="Times New Roman" w:hAnsi="Times New Roman" w:cs="Times New Roman"/>
        </w:rPr>
        <w:t>г., выраженный в рублях, (единица измерения – российский рубль)» вычисляется по формуле:</w:t>
      </w:r>
    </w:p>
    <w:p w:rsidR="006A0708" w:rsidRPr="00A6376D" w:rsidRDefault="006A0708" w:rsidP="006A0708">
      <w:pPr>
        <w:pStyle w:val="af6"/>
        <w:jc w:val="center"/>
        <w:rPr>
          <w:sz w:val="20"/>
          <w:szCs w:val="20"/>
        </w:rPr>
      </w:pPr>
      <w:r w:rsidRPr="00A6376D">
        <w:rPr>
          <w:position w:val="-30"/>
          <w:sz w:val="20"/>
          <w:szCs w:val="20"/>
        </w:rPr>
        <w:object w:dxaOrig="2160" w:dyaOrig="680">
          <v:shape id="_x0000_i1030" type="#_x0000_t75" style="width:108pt;height:33.75pt" o:ole="">
            <v:imagedata r:id="rId31" o:title=""/>
          </v:shape>
          <o:OLEObject Type="Embed" ProgID="Equation.3" ShapeID="_x0000_i1030" DrawAspect="Content" ObjectID="_1650970181" r:id="rId32"/>
        </w:object>
      </w:r>
      <w:r w:rsidRPr="00A6376D">
        <w:rPr>
          <w:sz w:val="20"/>
          <w:szCs w:val="20"/>
        </w:rPr>
        <w:t>, где:</w:t>
      </w:r>
    </w:p>
    <w:p w:rsidR="006A0708" w:rsidRPr="00A6376D" w:rsidRDefault="006A0708" w:rsidP="006A0708">
      <w:pPr>
        <w:pStyle w:val="af6"/>
        <w:rPr>
          <w:sz w:val="20"/>
          <w:szCs w:val="20"/>
        </w:rPr>
      </w:pPr>
      <w:r w:rsidRPr="00A6376D">
        <w:rPr>
          <w:position w:val="-12"/>
          <w:sz w:val="20"/>
          <w:szCs w:val="20"/>
        </w:rPr>
        <w:object w:dxaOrig="440" w:dyaOrig="360">
          <v:shape id="_x0000_i1031" type="#_x0000_t75" style="width:21.75pt;height:18pt" o:ole="">
            <v:imagedata r:id="rId33" o:title=""/>
          </v:shape>
          <o:OLEObject Type="Embed" ProgID="Equation.3" ShapeID="_x0000_i1031" DrawAspect="Content" ObjectID="_1650970182" r:id="rId34"/>
        </w:object>
      </w:r>
      <w:r w:rsidRPr="00A6376D">
        <w:rPr>
          <w:b/>
          <w:sz w:val="20"/>
          <w:szCs w:val="20"/>
        </w:rPr>
        <w:t xml:space="preserve">- </w:t>
      </w:r>
      <w:r w:rsidRPr="00A6376D">
        <w:rPr>
          <w:sz w:val="20"/>
          <w:szCs w:val="20"/>
        </w:rPr>
        <w:t>коэффициент значимости показателя (</w:t>
      </w:r>
      <w:r w:rsidRPr="00A6376D">
        <w:rPr>
          <w:b/>
          <w:i/>
          <w:sz w:val="20"/>
          <w:szCs w:val="20"/>
        </w:rPr>
        <w:t>КЗ</w:t>
      </w:r>
      <w:r w:rsidRPr="00A6376D">
        <w:rPr>
          <w:b/>
          <w:i/>
          <w:sz w:val="20"/>
          <w:szCs w:val="20"/>
          <w:vertAlign w:val="subscript"/>
        </w:rPr>
        <w:t>1</w:t>
      </w:r>
      <w:r w:rsidRPr="00A6376D">
        <w:rPr>
          <w:b/>
          <w:sz w:val="20"/>
          <w:szCs w:val="20"/>
        </w:rPr>
        <w:t>=0,25</w:t>
      </w:r>
      <w:r w:rsidRPr="00A6376D">
        <w:rPr>
          <w:sz w:val="20"/>
          <w:szCs w:val="20"/>
        </w:rPr>
        <w:t>).</w:t>
      </w:r>
    </w:p>
    <w:p w:rsidR="006A0708" w:rsidRPr="00A6376D" w:rsidRDefault="006A0708" w:rsidP="006A0708">
      <w:pPr>
        <w:pStyle w:val="ConsPlusNormal"/>
        <w:ind w:firstLine="0"/>
        <w:jc w:val="both"/>
        <w:rPr>
          <w:rFonts w:ascii="Times New Roman" w:hAnsi="Times New Roman" w:cs="Times New Roman"/>
        </w:rPr>
      </w:pPr>
      <w:r w:rsidRPr="00A6376D">
        <w:rPr>
          <w:rFonts w:ascii="Times New Roman" w:hAnsi="Times New Roman" w:cs="Times New Roman"/>
          <w:position w:val="-12"/>
        </w:rPr>
        <w:object w:dxaOrig="300" w:dyaOrig="360">
          <v:shape id="_x0000_i1032" type="#_x0000_t75" style="width:15pt;height:18pt" o:ole="">
            <v:imagedata r:id="rId35" o:title=""/>
          </v:shape>
          <o:OLEObject Type="Embed" ProgID="Equation.3" ShapeID="_x0000_i1032" DrawAspect="Content" ObjectID="_1650970183" r:id="rId36"/>
        </w:object>
      </w:r>
      <w:r w:rsidRPr="00A6376D">
        <w:rPr>
          <w:rFonts w:ascii="Times New Roman" w:hAnsi="Times New Roman" w:cs="Times New Roman"/>
        </w:rPr>
        <w:t xml:space="preserve"> - предложение участника закупки, заявка (предложение) которого оценивается.</w:t>
      </w:r>
    </w:p>
    <w:p w:rsidR="006A0708" w:rsidRPr="00A6376D" w:rsidRDefault="006A0708" w:rsidP="006A0708">
      <w:pPr>
        <w:pStyle w:val="ConsPlusNormal"/>
        <w:ind w:firstLine="0"/>
        <w:jc w:val="both"/>
        <w:rPr>
          <w:rFonts w:ascii="Times New Roman" w:hAnsi="Times New Roman" w:cs="Times New Roman"/>
        </w:rPr>
      </w:pPr>
      <w:r w:rsidRPr="00A6376D">
        <w:rPr>
          <w:rFonts w:ascii="Times New Roman" w:hAnsi="Times New Roman" w:cs="Times New Roman"/>
          <w:position w:val="-12"/>
        </w:rPr>
        <w:object w:dxaOrig="520" w:dyaOrig="360">
          <v:shape id="_x0000_i1033" type="#_x0000_t75" style="width:26.25pt;height:18pt" o:ole="">
            <v:imagedata r:id="rId37" o:title=""/>
          </v:shape>
          <o:OLEObject Type="Embed" ProgID="Equation.3" ShapeID="_x0000_i1033" DrawAspect="Content" ObjectID="_1650970184" r:id="rId38"/>
        </w:object>
      </w:r>
      <w:r w:rsidRPr="00A6376D">
        <w:rPr>
          <w:rFonts w:ascii="Times New Roman" w:hAnsi="Times New Roman" w:cs="Times New Roman"/>
        </w:rPr>
        <w:t xml:space="preserve"> - максимальное предложение из предложений по показателю оценки критерия, сделанных участниками закупки.</w:t>
      </w:r>
    </w:p>
    <w:p w:rsidR="006A0708" w:rsidRPr="00A6376D" w:rsidRDefault="006A0708" w:rsidP="006A0708">
      <w:pPr>
        <w:autoSpaceDE w:val="0"/>
        <w:autoSpaceDN w:val="0"/>
        <w:adjustRightInd w:val="0"/>
        <w:jc w:val="both"/>
        <w:rPr>
          <w:sz w:val="20"/>
          <w:szCs w:val="20"/>
        </w:rPr>
      </w:pPr>
    </w:p>
    <w:p w:rsidR="006A0708" w:rsidRPr="00A6376D" w:rsidRDefault="006A0708" w:rsidP="006A0708">
      <w:pPr>
        <w:pStyle w:val="ConsPlusNormal"/>
        <w:ind w:firstLine="567"/>
        <w:jc w:val="both"/>
        <w:rPr>
          <w:rFonts w:ascii="Times New Roman" w:hAnsi="Times New Roman" w:cs="Times New Roman"/>
        </w:rPr>
      </w:pPr>
      <w:r w:rsidRPr="00A6376D">
        <w:rPr>
          <w:rFonts w:ascii="Times New Roman" w:hAnsi="Times New Roman" w:cs="Times New Roman"/>
        </w:rPr>
        <w:t>1.6.2. Значение показателя «Объём выполненных работ (оказанных услуг), аналогичных предмету конкурса за период с 01.01.2018г. по 31.12.201</w:t>
      </w:r>
      <w:r w:rsidR="00467567">
        <w:rPr>
          <w:rFonts w:ascii="Times New Roman" w:hAnsi="Times New Roman" w:cs="Times New Roman"/>
        </w:rPr>
        <w:t>9</w:t>
      </w:r>
      <w:r w:rsidRPr="00A6376D">
        <w:rPr>
          <w:rFonts w:ascii="Times New Roman" w:hAnsi="Times New Roman" w:cs="Times New Roman"/>
        </w:rPr>
        <w:t>г., выраженный в натуральных единицах – штуках (кол-во стояков ППВ), (единица измерения – штука)» вычисляется по формуле:</w:t>
      </w:r>
    </w:p>
    <w:p w:rsidR="006A0708" w:rsidRPr="00A6376D" w:rsidRDefault="006A0708" w:rsidP="006A0708">
      <w:pPr>
        <w:pStyle w:val="af6"/>
        <w:jc w:val="center"/>
        <w:rPr>
          <w:sz w:val="20"/>
          <w:szCs w:val="20"/>
        </w:rPr>
      </w:pPr>
      <w:r w:rsidRPr="00A6376D">
        <w:rPr>
          <w:position w:val="-30"/>
          <w:sz w:val="20"/>
          <w:szCs w:val="20"/>
        </w:rPr>
        <w:object w:dxaOrig="2160" w:dyaOrig="680">
          <v:shape id="_x0000_i1034" type="#_x0000_t75" style="width:108pt;height:33.75pt" o:ole="">
            <v:imagedata r:id="rId31" o:title=""/>
          </v:shape>
          <o:OLEObject Type="Embed" ProgID="Equation.3" ShapeID="_x0000_i1034" DrawAspect="Content" ObjectID="_1650970185" r:id="rId39"/>
        </w:object>
      </w:r>
      <w:r w:rsidRPr="00A6376D">
        <w:rPr>
          <w:sz w:val="20"/>
          <w:szCs w:val="20"/>
        </w:rPr>
        <w:t>, где:</w:t>
      </w:r>
    </w:p>
    <w:p w:rsidR="006A0708" w:rsidRPr="00A6376D" w:rsidRDefault="006A0708" w:rsidP="006A0708">
      <w:pPr>
        <w:pStyle w:val="af6"/>
        <w:rPr>
          <w:sz w:val="20"/>
          <w:szCs w:val="20"/>
        </w:rPr>
      </w:pPr>
      <w:r w:rsidRPr="00A6376D">
        <w:rPr>
          <w:position w:val="-12"/>
          <w:sz w:val="20"/>
          <w:szCs w:val="20"/>
        </w:rPr>
        <w:object w:dxaOrig="440" w:dyaOrig="360">
          <v:shape id="_x0000_i1035" type="#_x0000_t75" style="width:21.75pt;height:18pt" o:ole="">
            <v:imagedata r:id="rId33" o:title=""/>
          </v:shape>
          <o:OLEObject Type="Embed" ProgID="Equation.3" ShapeID="_x0000_i1035" DrawAspect="Content" ObjectID="_1650970186" r:id="rId40"/>
        </w:object>
      </w:r>
      <w:r w:rsidRPr="00A6376D">
        <w:rPr>
          <w:b/>
          <w:sz w:val="20"/>
          <w:szCs w:val="20"/>
        </w:rPr>
        <w:t xml:space="preserve">- </w:t>
      </w:r>
      <w:r w:rsidRPr="00A6376D">
        <w:rPr>
          <w:sz w:val="20"/>
          <w:szCs w:val="20"/>
        </w:rPr>
        <w:t>коэффициент значимости показателя (</w:t>
      </w:r>
      <w:r w:rsidRPr="00A6376D">
        <w:rPr>
          <w:b/>
          <w:i/>
          <w:sz w:val="20"/>
          <w:szCs w:val="20"/>
        </w:rPr>
        <w:t>КЗ</w:t>
      </w:r>
      <w:r w:rsidRPr="00A6376D">
        <w:rPr>
          <w:b/>
          <w:i/>
          <w:sz w:val="20"/>
          <w:szCs w:val="20"/>
          <w:vertAlign w:val="subscript"/>
        </w:rPr>
        <w:t>2</w:t>
      </w:r>
      <w:r w:rsidRPr="00A6376D">
        <w:rPr>
          <w:b/>
          <w:sz w:val="20"/>
          <w:szCs w:val="20"/>
        </w:rPr>
        <w:t>=0,25</w:t>
      </w:r>
      <w:r w:rsidRPr="00A6376D">
        <w:rPr>
          <w:sz w:val="20"/>
          <w:szCs w:val="20"/>
        </w:rPr>
        <w:t>).</w:t>
      </w:r>
    </w:p>
    <w:p w:rsidR="006A0708" w:rsidRPr="00A6376D" w:rsidRDefault="006A0708" w:rsidP="006A0708">
      <w:pPr>
        <w:pStyle w:val="ConsPlusNormal"/>
        <w:ind w:firstLine="0"/>
        <w:jc w:val="both"/>
        <w:rPr>
          <w:rFonts w:ascii="Times New Roman" w:hAnsi="Times New Roman" w:cs="Times New Roman"/>
        </w:rPr>
      </w:pPr>
      <w:r w:rsidRPr="00A6376D">
        <w:rPr>
          <w:rFonts w:ascii="Times New Roman" w:hAnsi="Times New Roman" w:cs="Times New Roman"/>
          <w:position w:val="-12"/>
        </w:rPr>
        <w:object w:dxaOrig="300" w:dyaOrig="360">
          <v:shape id="_x0000_i1036" type="#_x0000_t75" style="width:15pt;height:18pt" o:ole="">
            <v:imagedata r:id="rId35" o:title=""/>
          </v:shape>
          <o:OLEObject Type="Embed" ProgID="Equation.3" ShapeID="_x0000_i1036" DrawAspect="Content" ObjectID="_1650970187" r:id="rId41"/>
        </w:object>
      </w:r>
      <w:r w:rsidRPr="00A6376D">
        <w:rPr>
          <w:rFonts w:ascii="Times New Roman" w:hAnsi="Times New Roman" w:cs="Times New Roman"/>
        </w:rPr>
        <w:t xml:space="preserve"> - предложение участника закупки, заявка (предложение) которого оценивается.</w:t>
      </w:r>
    </w:p>
    <w:p w:rsidR="006A0708" w:rsidRPr="00A6376D" w:rsidRDefault="006A0708" w:rsidP="006A0708">
      <w:pPr>
        <w:pStyle w:val="ConsPlusNormal"/>
        <w:ind w:firstLine="0"/>
        <w:jc w:val="both"/>
        <w:rPr>
          <w:rFonts w:ascii="Times New Roman" w:hAnsi="Times New Roman" w:cs="Times New Roman"/>
        </w:rPr>
      </w:pPr>
      <w:r w:rsidRPr="00A6376D">
        <w:rPr>
          <w:rFonts w:ascii="Times New Roman" w:hAnsi="Times New Roman" w:cs="Times New Roman"/>
          <w:position w:val="-12"/>
        </w:rPr>
        <w:object w:dxaOrig="520" w:dyaOrig="360">
          <v:shape id="_x0000_i1037" type="#_x0000_t75" style="width:26.25pt;height:18pt" o:ole="">
            <v:imagedata r:id="rId37" o:title=""/>
          </v:shape>
          <o:OLEObject Type="Embed" ProgID="Equation.3" ShapeID="_x0000_i1037" DrawAspect="Content" ObjectID="_1650970188" r:id="rId42"/>
        </w:object>
      </w:r>
      <w:r w:rsidRPr="00A6376D">
        <w:rPr>
          <w:rFonts w:ascii="Times New Roman" w:hAnsi="Times New Roman" w:cs="Times New Roman"/>
        </w:rPr>
        <w:t xml:space="preserve"> - максимальное предложение из предложений по показателю оценки критерия, сделанных участниками закупки.</w:t>
      </w:r>
    </w:p>
    <w:p w:rsidR="006A0708" w:rsidRPr="00A6376D" w:rsidRDefault="006A0708" w:rsidP="006A0708">
      <w:pPr>
        <w:autoSpaceDE w:val="0"/>
        <w:autoSpaceDN w:val="0"/>
        <w:adjustRightInd w:val="0"/>
        <w:jc w:val="both"/>
        <w:rPr>
          <w:sz w:val="20"/>
          <w:szCs w:val="20"/>
        </w:rPr>
      </w:pPr>
    </w:p>
    <w:p w:rsidR="006A0708" w:rsidRPr="00A6376D" w:rsidRDefault="006A0708" w:rsidP="006A0708">
      <w:pPr>
        <w:ind w:firstLine="567"/>
        <w:jc w:val="both"/>
        <w:rPr>
          <w:sz w:val="20"/>
          <w:szCs w:val="20"/>
        </w:rPr>
      </w:pPr>
      <w:r w:rsidRPr="00A6376D">
        <w:rPr>
          <w:sz w:val="20"/>
          <w:szCs w:val="20"/>
        </w:rPr>
        <w:t>1.6.3. Значение показателя «Возможность дополнительной отсрочки платежа Заказчиком за выполненные работы. Дополнительная отсрочка платежа предоставляется Исполнителем работ за выполненные им работы (оказанные услуги). Отсрочка платежа измеряется в календарных днях (единица измерения – календарный день)» вычисляется по формуле:</w:t>
      </w:r>
    </w:p>
    <w:p w:rsidR="006A0708" w:rsidRPr="00A6376D" w:rsidRDefault="006A0708" w:rsidP="006A0708">
      <w:pPr>
        <w:pStyle w:val="af6"/>
        <w:jc w:val="center"/>
        <w:rPr>
          <w:sz w:val="20"/>
          <w:szCs w:val="20"/>
        </w:rPr>
      </w:pPr>
      <w:r w:rsidRPr="00A6376D">
        <w:rPr>
          <w:position w:val="-30"/>
          <w:sz w:val="20"/>
          <w:szCs w:val="20"/>
        </w:rPr>
        <w:object w:dxaOrig="2220" w:dyaOrig="700">
          <v:shape id="_x0000_i1038" type="#_x0000_t75" style="width:111pt;height:35.25pt" o:ole="">
            <v:imagedata r:id="rId43" o:title=""/>
          </v:shape>
          <o:OLEObject Type="Embed" ProgID="Equation.3" ShapeID="_x0000_i1038" DrawAspect="Content" ObjectID="_1650970189" r:id="rId44"/>
        </w:object>
      </w:r>
      <w:r w:rsidRPr="00A6376D">
        <w:rPr>
          <w:sz w:val="20"/>
          <w:szCs w:val="20"/>
        </w:rPr>
        <w:t>, где:</w:t>
      </w:r>
    </w:p>
    <w:p w:rsidR="006A0708" w:rsidRPr="00A6376D" w:rsidRDefault="006A0708" w:rsidP="006A0708">
      <w:pPr>
        <w:pStyle w:val="af6"/>
        <w:rPr>
          <w:sz w:val="20"/>
          <w:szCs w:val="20"/>
        </w:rPr>
      </w:pPr>
      <w:r w:rsidRPr="00A6376D">
        <w:rPr>
          <w:position w:val="-12"/>
          <w:sz w:val="20"/>
          <w:szCs w:val="20"/>
        </w:rPr>
        <w:object w:dxaOrig="440" w:dyaOrig="360">
          <v:shape id="_x0000_i1039" type="#_x0000_t75" style="width:21.75pt;height:18pt" o:ole="">
            <v:imagedata r:id="rId33" o:title=""/>
          </v:shape>
          <o:OLEObject Type="Embed" ProgID="Equation.3" ShapeID="_x0000_i1039" DrawAspect="Content" ObjectID="_1650970190" r:id="rId45"/>
        </w:object>
      </w:r>
      <w:r w:rsidRPr="00A6376D">
        <w:rPr>
          <w:b/>
          <w:sz w:val="20"/>
          <w:szCs w:val="20"/>
        </w:rPr>
        <w:t xml:space="preserve">- </w:t>
      </w:r>
      <w:r w:rsidRPr="00A6376D">
        <w:rPr>
          <w:sz w:val="20"/>
          <w:szCs w:val="20"/>
        </w:rPr>
        <w:t>коэффициент значимости показателя (</w:t>
      </w:r>
      <w:r w:rsidRPr="00A6376D">
        <w:rPr>
          <w:b/>
          <w:i/>
          <w:sz w:val="20"/>
          <w:szCs w:val="20"/>
        </w:rPr>
        <w:t>КЗ</w:t>
      </w:r>
      <w:r w:rsidRPr="00A6376D">
        <w:rPr>
          <w:b/>
          <w:i/>
          <w:sz w:val="20"/>
          <w:szCs w:val="20"/>
          <w:vertAlign w:val="subscript"/>
        </w:rPr>
        <w:t>3</w:t>
      </w:r>
      <w:r w:rsidRPr="00A6376D">
        <w:rPr>
          <w:b/>
          <w:sz w:val="20"/>
          <w:szCs w:val="20"/>
        </w:rPr>
        <w:t>=0,50</w:t>
      </w:r>
      <w:r w:rsidRPr="00A6376D">
        <w:rPr>
          <w:sz w:val="20"/>
          <w:szCs w:val="20"/>
        </w:rPr>
        <w:t>).</w:t>
      </w:r>
    </w:p>
    <w:p w:rsidR="006A0708" w:rsidRPr="00A6376D" w:rsidRDefault="006A0708" w:rsidP="006A0708">
      <w:pPr>
        <w:pStyle w:val="ConsPlusNormal"/>
        <w:ind w:firstLine="0"/>
        <w:jc w:val="both"/>
        <w:rPr>
          <w:rFonts w:ascii="Times New Roman" w:hAnsi="Times New Roman" w:cs="Times New Roman"/>
        </w:rPr>
      </w:pPr>
      <w:r w:rsidRPr="00A6376D">
        <w:rPr>
          <w:rFonts w:ascii="Times New Roman" w:hAnsi="Times New Roman" w:cs="Times New Roman"/>
          <w:position w:val="-12"/>
        </w:rPr>
        <w:object w:dxaOrig="300" w:dyaOrig="360">
          <v:shape id="_x0000_i1040" type="#_x0000_t75" style="width:15pt;height:18pt" o:ole="">
            <v:imagedata r:id="rId35" o:title=""/>
          </v:shape>
          <o:OLEObject Type="Embed" ProgID="Equation.3" ShapeID="_x0000_i1040" DrawAspect="Content" ObjectID="_1650970191" r:id="rId46"/>
        </w:object>
      </w:r>
      <w:r w:rsidRPr="00A6376D">
        <w:rPr>
          <w:rFonts w:ascii="Times New Roman" w:hAnsi="Times New Roman" w:cs="Times New Roman"/>
        </w:rPr>
        <w:t xml:space="preserve"> - предложение участника закупки, заявка (предложение) которого оценивается.</w:t>
      </w:r>
    </w:p>
    <w:p w:rsidR="006A0708" w:rsidRPr="00A6376D" w:rsidRDefault="006A0708" w:rsidP="006A0708">
      <w:pPr>
        <w:pStyle w:val="ConsPlusNormal"/>
        <w:ind w:firstLine="0"/>
        <w:jc w:val="both"/>
        <w:rPr>
          <w:rFonts w:ascii="Times New Roman" w:hAnsi="Times New Roman" w:cs="Times New Roman"/>
        </w:rPr>
      </w:pPr>
      <w:r w:rsidRPr="00A6376D">
        <w:rPr>
          <w:rFonts w:ascii="Times New Roman" w:hAnsi="Times New Roman" w:cs="Times New Roman"/>
          <w:position w:val="-12"/>
        </w:rPr>
        <w:object w:dxaOrig="520" w:dyaOrig="360">
          <v:shape id="_x0000_i1041" type="#_x0000_t75" style="width:26.25pt;height:18pt" o:ole="">
            <v:imagedata r:id="rId37" o:title=""/>
          </v:shape>
          <o:OLEObject Type="Embed" ProgID="Equation.3" ShapeID="_x0000_i1041" DrawAspect="Content" ObjectID="_1650970192" r:id="rId47"/>
        </w:object>
      </w:r>
      <w:r w:rsidRPr="00A6376D">
        <w:rPr>
          <w:rFonts w:ascii="Times New Roman" w:hAnsi="Times New Roman" w:cs="Times New Roman"/>
        </w:rPr>
        <w:t xml:space="preserve"> - максимальное предложение из предложений по критерию оценки, сделанных участниками закупки.</w:t>
      </w:r>
    </w:p>
    <w:p w:rsidR="006A0708" w:rsidRPr="00A6376D" w:rsidRDefault="006A0708" w:rsidP="006A0708">
      <w:pPr>
        <w:pStyle w:val="af6"/>
        <w:ind w:firstLine="567"/>
        <w:jc w:val="both"/>
        <w:rPr>
          <w:sz w:val="20"/>
          <w:szCs w:val="20"/>
        </w:rPr>
      </w:pPr>
    </w:p>
    <w:p w:rsidR="006A0708" w:rsidRPr="00A6376D" w:rsidRDefault="006A0708" w:rsidP="006A0708">
      <w:pPr>
        <w:autoSpaceDE w:val="0"/>
        <w:autoSpaceDN w:val="0"/>
        <w:adjustRightInd w:val="0"/>
        <w:ind w:firstLine="540"/>
        <w:jc w:val="both"/>
        <w:rPr>
          <w:sz w:val="20"/>
          <w:szCs w:val="20"/>
        </w:rPr>
      </w:pPr>
      <w:r w:rsidRPr="00A6376D">
        <w:rPr>
          <w:sz w:val="20"/>
          <w:szCs w:val="20"/>
        </w:rPr>
        <w:t xml:space="preserve">1.7. Для расчета итогового рейтинга по критерию </w:t>
      </w:r>
      <w:r w:rsidRPr="00A6376D">
        <w:rPr>
          <w:b/>
          <w:sz w:val="20"/>
          <w:szCs w:val="20"/>
        </w:rPr>
        <w:t xml:space="preserve">«Неценовые показатели» </w:t>
      </w:r>
      <w:r w:rsidRPr="00A6376D">
        <w:rPr>
          <w:sz w:val="20"/>
          <w:szCs w:val="20"/>
        </w:rPr>
        <w:t>рейтинг, присуждаемый этой заявке по данному критерию, умножается на соответствующую указанному критерию значимость (70%).</w:t>
      </w:r>
    </w:p>
    <w:p w:rsidR="006A0708" w:rsidRPr="00A6376D" w:rsidRDefault="006A0708" w:rsidP="006A0708">
      <w:pPr>
        <w:autoSpaceDE w:val="0"/>
        <w:autoSpaceDN w:val="0"/>
        <w:adjustRightInd w:val="0"/>
        <w:jc w:val="both"/>
        <w:rPr>
          <w:sz w:val="20"/>
          <w:szCs w:val="20"/>
        </w:rPr>
      </w:pPr>
    </w:p>
    <w:p w:rsidR="006A0708" w:rsidRPr="00A6376D" w:rsidRDefault="006A0708" w:rsidP="006A0708">
      <w:pPr>
        <w:autoSpaceDE w:val="0"/>
        <w:autoSpaceDN w:val="0"/>
        <w:adjustRightInd w:val="0"/>
        <w:jc w:val="both"/>
        <w:outlineLvl w:val="0"/>
        <w:rPr>
          <w:sz w:val="20"/>
          <w:szCs w:val="20"/>
        </w:rPr>
      </w:pPr>
      <w:r w:rsidRPr="00A6376D">
        <w:rPr>
          <w:sz w:val="20"/>
          <w:szCs w:val="20"/>
        </w:rPr>
        <w:t>2. Для получения итогового рейтинга по заявке рейтинги, присуждаемые этой заявке по каждому критерию складываются.</w:t>
      </w:r>
    </w:p>
    <w:p w:rsidR="007E7445" w:rsidRPr="00A6376D" w:rsidRDefault="007E7445" w:rsidP="000A3EB8">
      <w:pPr>
        <w:rPr>
          <w:sz w:val="20"/>
          <w:szCs w:val="20"/>
        </w:rPr>
      </w:pPr>
    </w:p>
    <w:p w:rsidR="00F02975" w:rsidRPr="00A6376D" w:rsidRDefault="00F02975" w:rsidP="000D691C">
      <w:pPr>
        <w:pStyle w:val="aff6"/>
        <w:tabs>
          <w:tab w:val="clear" w:pos="1985"/>
        </w:tabs>
        <w:spacing w:before="0" w:after="0"/>
        <w:jc w:val="right"/>
        <w:outlineLvl w:val="0"/>
        <w:rPr>
          <w:b w:val="0"/>
          <w:sz w:val="20"/>
        </w:rPr>
      </w:pPr>
    </w:p>
    <w:p w:rsidR="00F02975" w:rsidRPr="00A6376D" w:rsidRDefault="00F02975" w:rsidP="000D691C">
      <w:pPr>
        <w:pStyle w:val="aff6"/>
        <w:tabs>
          <w:tab w:val="clear" w:pos="1985"/>
        </w:tabs>
        <w:spacing w:before="0" w:after="0"/>
        <w:jc w:val="right"/>
        <w:outlineLvl w:val="0"/>
        <w:rPr>
          <w:b w:val="0"/>
          <w:sz w:val="20"/>
        </w:rPr>
      </w:pPr>
    </w:p>
    <w:p w:rsidR="00F02975" w:rsidRPr="00A6376D" w:rsidRDefault="00F02975" w:rsidP="000D691C">
      <w:pPr>
        <w:pStyle w:val="aff6"/>
        <w:tabs>
          <w:tab w:val="clear" w:pos="1985"/>
        </w:tabs>
        <w:spacing w:before="0" w:after="0"/>
        <w:jc w:val="right"/>
        <w:outlineLvl w:val="0"/>
        <w:rPr>
          <w:b w:val="0"/>
          <w:sz w:val="20"/>
        </w:rPr>
      </w:pPr>
    </w:p>
    <w:p w:rsidR="000D691C" w:rsidRPr="00A6376D" w:rsidRDefault="000D691C" w:rsidP="000D691C">
      <w:pPr>
        <w:pStyle w:val="aff6"/>
        <w:tabs>
          <w:tab w:val="clear" w:pos="1985"/>
        </w:tabs>
        <w:spacing w:before="0" w:after="0"/>
        <w:jc w:val="right"/>
        <w:outlineLvl w:val="0"/>
        <w:rPr>
          <w:b w:val="0"/>
          <w:sz w:val="20"/>
        </w:rPr>
      </w:pPr>
      <w:r w:rsidRPr="00A6376D">
        <w:rPr>
          <w:b w:val="0"/>
          <w:sz w:val="20"/>
        </w:rPr>
        <w:t>Приложение №2</w:t>
      </w:r>
    </w:p>
    <w:p w:rsidR="000D691C" w:rsidRPr="00A6376D" w:rsidRDefault="000D691C" w:rsidP="000D691C">
      <w:pPr>
        <w:pStyle w:val="ConsNonformat"/>
        <w:ind w:right="0" w:firstLine="425"/>
        <w:jc w:val="right"/>
        <w:rPr>
          <w:rFonts w:ascii="Times New Roman" w:hAnsi="Times New Roman"/>
          <w:bCs/>
        </w:rPr>
      </w:pPr>
      <w:r w:rsidRPr="00A6376D">
        <w:rPr>
          <w:rFonts w:ascii="Times New Roman" w:hAnsi="Times New Roman"/>
        </w:rPr>
        <w:t>к Информационной карте</w:t>
      </w:r>
    </w:p>
    <w:p w:rsidR="000D691C" w:rsidRPr="00A6376D" w:rsidRDefault="000D691C" w:rsidP="000D691C">
      <w:pPr>
        <w:pStyle w:val="27"/>
        <w:jc w:val="right"/>
        <w:rPr>
          <w:rFonts w:ascii="Times New Roman" w:hAnsi="Times New Roman"/>
          <w:sz w:val="20"/>
          <w:szCs w:val="20"/>
        </w:rPr>
      </w:pPr>
    </w:p>
    <w:p w:rsidR="006A0708" w:rsidRPr="00A6376D" w:rsidRDefault="006A0708" w:rsidP="006A0708">
      <w:pPr>
        <w:shd w:val="clear" w:color="auto" w:fill="FFFFFF"/>
        <w:spacing w:before="120"/>
        <w:jc w:val="center"/>
        <w:outlineLvl w:val="0"/>
        <w:rPr>
          <w:b/>
          <w:sz w:val="20"/>
          <w:szCs w:val="20"/>
        </w:rPr>
      </w:pPr>
      <w:r w:rsidRPr="00A6376D">
        <w:rPr>
          <w:b/>
          <w:sz w:val="20"/>
          <w:szCs w:val="20"/>
        </w:rPr>
        <w:t>Техническое задание</w:t>
      </w:r>
    </w:p>
    <w:p w:rsidR="006A0708" w:rsidRPr="00A6376D" w:rsidRDefault="006A0708" w:rsidP="006A0708">
      <w:pPr>
        <w:jc w:val="center"/>
        <w:rPr>
          <w:b/>
          <w:sz w:val="20"/>
          <w:szCs w:val="20"/>
        </w:rPr>
      </w:pPr>
      <w:r w:rsidRPr="00A6376D">
        <w:rPr>
          <w:b/>
          <w:bCs/>
          <w:sz w:val="20"/>
          <w:szCs w:val="20"/>
        </w:rPr>
        <w:t>на проведение испытаний внутреннего противопожарного водопровода</w:t>
      </w:r>
    </w:p>
    <w:p w:rsidR="006A0708" w:rsidRPr="00A6376D" w:rsidRDefault="006A0708" w:rsidP="006A0708">
      <w:pPr>
        <w:jc w:val="center"/>
        <w:rPr>
          <w:b/>
          <w:sz w:val="20"/>
          <w:szCs w:val="20"/>
          <w:lang w:eastAsia="ar-SA"/>
        </w:rPr>
      </w:pPr>
    </w:p>
    <w:p w:rsidR="006A0708" w:rsidRPr="00A6376D" w:rsidRDefault="006A0708" w:rsidP="006A0708">
      <w:pPr>
        <w:jc w:val="center"/>
        <w:rPr>
          <w:b/>
          <w:sz w:val="20"/>
          <w:szCs w:val="20"/>
          <w:lang w:eastAsia="ar-SA"/>
        </w:rPr>
      </w:pPr>
    </w:p>
    <w:p w:rsidR="006A0708" w:rsidRPr="00A6376D" w:rsidRDefault="006A0708" w:rsidP="006A0708">
      <w:pPr>
        <w:jc w:val="center"/>
        <w:outlineLvl w:val="0"/>
        <w:rPr>
          <w:b/>
          <w:sz w:val="20"/>
          <w:szCs w:val="20"/>
        </w:rPr>
      </w:pPr>
      <w:r w:rsidRPr="00A6376D">
        <w:rPr>
          <w:b/>
          <w:sz w:val="20"/>
          <w:szCs w:val="20"/>
          <w:lang w:eastAsia="ar-SA"/>
        </w:rPr>
        <w:t xml:space="preserve">1. Предмет </w:t>
      </w:r>
      <w:r w:rsidR="00423324">
        <w:rPr>
          <w:b/>
          <w:sz w:val="20"/>
          <w:szCs w:val="20"/>
          <w:lang w:eastAsia="ar-SA"/>
        </w:rPr>
        <w:t>открытого запроса предложений</w:t>
      </w:r>
    </w:p>
    <w:p w:rsidR="006A0708" w:rsidRPr="00A6376D" w:rsidRDefault="006A0708" w:rsidP="006A0708">
      <w:pPr>
        <w:widowControl w:val="0"/>
        <w:tabs>
          <w:tab w:val="left" w:pos="5505"/>
        </w:tabs>
        <w:suppressAutoHyphens/>
        <w:autoSpaceDE w:val="0"/>
        <w:jc w:val="both"/>
        <w:rPr>
          <w:color w:val="000000"/>
          <w:sz w:val="20"/>
          <w:szCs w:val="20"/>
          <w:lang w:eastAsia="ar-SA"/>
        </w:rPr>
      </w:pPr>
      <w:r w:rsidRPr="00A6376D">
        <w:rPr>
          <w:color w:val="000000"/>
          <w:sz w:val="20"/>
          <w:szCs w:val="20"/>
          <w:lang w:eastAsia="ar-SA"/>
        </w:rPr>
        <w:t xml:space="preserve">1.1. Предметом настоящего </w:t>
      </w:r>
      <w:r w:rsidR="00423324">
        <w:rPr>
          <w:color w:val="000000"/>
          <w:sz w:val="20"/>
          <w:szCs w:val="20"/>
          <w:lang w:eastAsia="ar-SA"/>
        </w:rPr>
        <w:t>запроса предложений</w:t>
      </w:r>
      <w:r w:rsidRPr="00A6376D">
        <w:rPr>
          <w:color w:val="000000"/>
          <w:sz w:val="20"/>
          <w:szCs w:val="20"/>
          <w:lang w:eastAsia="ar-SA"/>
        </w:rPr>
        <w:t xml:space="preserve"> является право заключения договора </w:t>
      </w:r>
      <w:r w:rsidRPr="00A6376D">
        <w:rPr>
          <w:bCs/>
          <w:sz w:val="20"/>
          <w:szCs w:val="20"/>
        </w:rPr>
        <w:t>на проведение испытаний внутреннего противопожарного водопровода</w:t>
      </w:r>
      <w:r w:rsidRPr="00A6376D">
        <w:rPr>
          <w:color w:val="000000"/>
          <w:sz w:val="20"/>
          <w:szCs w:val="20"/>
          <w:lang w:eastAsia="ar-SA"/>
        </w:rPr>
        <w:t>.</w:t>
      </w:r>
    </w:p>
    <w:p w:rsidR="006A0708" w:rsidRPr="00A6376D" w:rsidRDefault="006A0708" w:rsidP="006A0708">
      <w:pPr>
        <w:widowControl w:val="0"/>
        <w:suppressAutoHyphens/>
        <w:autoSpaceDE w:val="0"/>
        <w:jc w:val="both"/>
        <w:rPr>
          <w:bCs/>
          <w:color w:val="000000"/>
          <w:sz w:val="20"/>
          <w:szCs w:val="20"/>
          <w:lang w:eastAsia="ar-SA"/>
        </w:rPr>
      </w:pPr>
      <w:r w:rsidRPr="00A6376D">
        <w:rPr>
          <w:bCs/>
          <w:color w:val="000000"/>
          <w:sz w:val="20"/>
          <w:szCs w:val="20"/>
          <w:lang w:eastAsia="ar-SA"/>
        </w:rPr>
        <w:t xml:space="preserve">1.2. ОКПД2 </w:t>
      </w:r>
      <w:r w:rsidR="001E0F38" w:rsidRPr="00A6376D">
        <w:rPr>
          <w:bCs/>
          <w:color w:val="000000"/>
          <w:sz w:val="20"/>
          <w:szCs w:val="20"/>
          <w:lang w:eastAsia="ar-SA"/>
        </w:rPr>
        <w:t>–</w:t>
      </w:r>
      <w:r w:rsidR="001E0F38" w:rsidRPr="00A6376D">
        <w:rPr>
          <w:sz w:val="20"/>
          <w:szCs w:val="20"/>
        </w:rPr>
        <w:t>43.29.11.140</w:t>
      </w:r>
      <w:r w:rsidRPr="00A6376D">
        <w:rPr>
          <w:rStyle w:val="ae"/>
          <w:b w:val="0"/>
          <w:sz w:val="20"/>
          <w:szCs w:val="20"/>
        </w:rPr>
        <w:t xml:space="preserve">; ОКВЭД2 - </w:t>
      </w:r>
      <w:r w:rsidRPr="00A6376D">
        <w:rPr>
          <w:sz w:val="20"/>
          <w:szCs w:val="20"/>
        </w:rPr>
        <w:t>71.20.</w:t>
      </w:r>
      <w:r w:rsidR="001E0F38" w:rsidRPr="00A6376D">
        <w:rPr>
          <w:sz w:val="20"/>
          <w:szCs w:val="20"/>
        </w:rPr>
        <w:t>9</w:t>
      </w:r>
    </w:p>
    <w:p w:rsidR="006A0708" w:rsidRPr="00A6376D" w:rsidRDefault="006A0708" w:rsidP="006A0708">
      <w:pPr>
        <w:widowControl w:val="0"/>
        <w:suppressAutoHyphens/>
        <w:autoSpaceDE w:val="0"/>
        <w:jc w:val="both"/>
        <w:rPr>
          <w:b/>
          <w:bCs/>
          <w:sz w:val="20"/>
          <w:szCs w:val="20"/>
          <w:lang w:eastAsia="ar-SA"/>
        </w:rPr>
      </w:pPr>
    </w:p>
    <w:p w:rsidR="006A0708" w:rsidRPr="00A6376D" w:rsidRDefault="006A0708" w:rsidP="006A0708">
      <w:pPr>
        <w:widowControl w:val="0"/>
        <w:suppressAutoHyphens/>
        <w:autoSpaceDE w:val="0"/>
        <w:jc w:val="both"/>
        <w:rPr>
          <w:b/>
          <w:bCs/>
          <w:sz w:val="20"/>
          <w:szCs w:val="20"/>
          <w:lang w:eastAsia="ar-SA"/>
        </w:rPr>
      </w:pPr>
    </w:p>
    <w:p w:rsidR="006A0708" w:rsidRPr="00A6376D" w:rsidRDefault="006A0708" w:rsidP="006A0708">
      <w:pPr>
        <w:keepNext/>
        <w:tabs>
          <w:tab w:val="num" w:pos="432"/>
        </w:tabs>
        <w:suppressAutoHyphens/>
        <w:ind w:left="432" w:hanging="432"/>
        <w:jc w:val="center"/>
        <w:outlineLvl w:val="0"/>
        <w:rPr>
          <w:b/>
          <w:sz w:val="20"/>
          <w:szCs w:val="20"/>
          <w:lang w:eastAsia="ar-SA"/>
        </w:rPr>
      </w:pPr>
      <w:r w:rsidRPr="00A6376D">
        <w:rPr>
          <w:b/>
          <w:sz w:val="20"/>
          <w:szCs w:val="20"/>
          <w:lang w:eastAsia="ar-SA"/>
        </w:rPr>
        <w:t>2. Место и сроки (периоды) выполнения работ</w:t>
      </w:r>
    </w:p>
    <w:p w:rsidR="006A0708" w:rsidRPr="00A6376D" w:rsidRDefault="006A0708" w:rsidP="006A0708">
      <w:pPr>
        <w:pStyle w:val="aff2"/>
        <w:spacing w:before="0" w:after="0"/>
        <w:ind w:firstLine="0"/>
        <w:rPr>
          <w:bCs/>
          <w:sz w:val="20"/>
          <w:szCs w:val="20"/>
        </w:rPr>
      </w:pPr>
      <w:r w:rsidRPr="00A6376D">
        <w:rPr>
          <w:sz w:val="20"/>
          <w:szCs w:val="20"/>
          <w:lang w:eastAsia="ar-SA"/>
        </w:rPr>
        <w:t xml:space="preserve">2.1. </w:t>
      </w:r>
      <w:r w:rsidRPr="00A6376D">
        <w:rPr>
          <w:bCs/>
          <w:sz w:val="20"/>
          <w:szCs w:val="20"/>
        </w:rPr>
        <w:t>Место выполнения работ:</w:t>
      </w:r>
    </w:p>
    <w:p w:rsidR="006A0708" w:rsidRPr="00A6376D" w:rsidRDefault="006A0708" w:rsidP="006A0708">
      <w:pPr>
        <w:pStyle w:val="aff2"/>
        <w:spacing w:before="0" w:after="0"/>
        <w:ind w:firstLine="0"/>
        <w:rPr>
          <w:bCs/>
          <w:sz w:val="20"/>
          <w:szCs w:val="20"/>
        </w:rPr>
      </w:pPr>
      <w:r w:rsidRPr="00A6376D">
        <w:rPr>
          <w:bCs/>
          <w:sz w:val="20"/>
          <w:szCs w:val="20"/>
        </w:rPr>
        <w:tab/>
        <w:t>см. пункт 3 «</w:t>
      </w:r>
      <w:r w:rsidRPr="00A6376D">
        <w:rPr>
          <w:sz w:val="20"/>
          <w:szCs w:val="20"/>
          <w:lang w:eastAsia="ar-SA"/>
        </w:rPr>
        <w:t>Требования к количественным характеристикам (объему) работ</w:t>
      </w:r>
      <w:r w:rsidRPr="00A6376D">
        <w:rPr>
          <w:bCs/>
          <w:sz w:val="20"/>
          <w:szCs w:val="20"/>
        </w:rPr>
        <w:t>» Технического задания.</w:t>
      </w:r>
    </w:p>
    <w:p w:rsidR="006A0708" w:rsidRPr="00A6376D" w:rsidRDefault="006A0708" w:rsidP="006A0708">
      <w:pPr>
        <w:pStyle w:val="af3"/>
        <w:spacing w:after="0"/>
        <w:ind w:left="0"/>
        <w:rPr>
          <w:sz w:val="20"/>
          <w:szCs w:val="20"/>
          <w:lang w:eastAsia="ar-SA"/>
        </w:rPr>
      </w:pPr>
      <w:r w:rsidRPr="00A6376D">
        <w:rPr>
          <w:sz w:val="20"/>
          <w:szCs w:val="20"/>
          <w:lang w:eastAsia="ar-SA"/>
        </w:rPr>
        <w:t>2.2. Сроки выполнения работ:</w:t>
      </w:r>
    </w:p>
    <w:p w:rsidR="006A0708" w:rsidRPr="00A6376D" w:rsidRDefault="006A0708" w:rsidP="006A0708">
      <w:pPr>
        <w:widowControl w:val="0"/>
        <w:jc w:val="both"/>
        <w:rPr>
          <w:sz w:val="20"/>
          <w:szCs w:val="20"/>
        </w:rPr>
      </w:pPr>
      <w:r w:rsidRPr="00A6376D">
        <w:rPr>
          <w:sz w:val="20"/>
          <w:szCs w:val="20"/>
          <w:lang w:eastAsia="ar-SA"/>
        </w:rPr>
        <w:tab/>
      </w:r>
      <w:r w:rsidRPr="00A6376D">
        <w:rPr>
          <w:sz w:val="20"/>
          <w:szCs w:val="20"/>
        </w:rPr>
        <w:t>с момента заключения Договора. Периодичность выполнения работ: 1 раз в полугодие.</w:t>
      </w:r>
    </w:p>
    <w:p w:rsidR="006A0708" w:rsidRPr="00A6376D" w:rsidRDefault="006A0708" w:rsidP="006A0708">
      <w:pPr>
        <w:widowControl w:val="0"/>
        <w:jc w:val="both"/>
        <w:rPr>
          <w:b/>
          <w:sz w:val="20"/>
          <w:szCs w:val="20"/>
          <w:lang w:eastAsia="ar-SA"/>
        </w:rPr>
      </w:pPr>
      <w:r w:rsidRPr="00A6376D">
        <w:rPr>
          <w:i/>
          <w:sz w:val="20"/>
          <w:szCs w:val="20"/>
        </w:rPr>
        <w:t>Окончание выполнения работ</w:t>
      </w:r>
      <w:r w:rsidRPr="00A6376D">
        <w:rPr>
          <w:sz w:val="20"/>
          <w:szCs w:val="20"/>
        </w:rPr>
        <w:t xml:space="preserve">: </w:t>
      </w:r>
      <w:r w:rsidR="00467567">
        <w:rPr>
          <w:sz w:val="20"/>
          <w:szCs w:val="20"/>
        </w:rPr>
        <w:t>30.11.2020</w:t>
      </w:r>
      <w:r w:rsidRPr="00A6376D">
        <w:rPr>
          <w:sz w:val="20"/>
          <w:szCs w:val="20"/>
        </w:rPr>
        <w:t>г.</w:t>
      </w:r>
    </w:p>
    <w:p w:rsidR="006A0708" w:rsidRPr="00A6376D" w:rsidRDefault="006A0708" w:rsidP="006A0708">
      <w:pPr>
        <w:keepNext/>
        <w:tabs>
          <w:tab w:val="num" w:pos="432"/>
        </w:tabs>
        <w:suppressAutoHyphens/>
        <w:ind w:left="432" w:hanging="432"/>
        <w:jc w:val="center"/>
        <w:outlineLvl w:val="0"/>
        <w:rPr>
          <w:b/>
          <w:sz w:val="20"/>
          <w:szCs w:val="20"/>
          <w:lang w:eastAsia="ar-SA"/>
        </w:rPr>
      </w:pPr>
      <w:r w:rsidRPr="00A6376D">
        <w:rPr>
          <w:b/>
          <w:sz w:val="20"/>
          <w:szCs w:val="20"/>
          <w:lang w:eastAsia="ar-SA"/>
        </w:rPr>
        <w:t>3. Требования к количественным характеристикам (объему) работ</w:t>
      </w:r>
    </w:p>
    <w:p w:rsidR="006A0708" w:rsidRPr="00A6376D" w:rsidRDefault="006A0708" w:rsidP="006A0708">
      <w:pPr>
        <w:rPr>
          <w:sz w:val="20"/>
          <w:szCs w:val="20"/>
        </w:rPr>
      </w:pPr>
      <w:r w:rsidRPr="00A6376D">
        <w:rPr>
          <w:sz w:val="20"/>
          <w:szCs w:val="20"/>
        </w:rPr>
        <w:t>3.1. Перечень работ и услуг по испытанию сети внутреннего противопожарного водопровода.</w:t>
      </w:r>
    </w:p>
    <w:p w:rsidR="006A0708" w:rsidRPr="00A6376D" w:rsidRDefault="006A0708" w:rsidP="006A0708">
      <w:pPr>
        <w:widowControl w:val="0"/>
        <w:suppressAutoHyphens/>
        <w:autoSpaceDE w:val="0"/>
        <w:jc w:val="both"/>
        <w:rPr>
          <w:bCs/>
          <w:sz w:val="20"/>
          <w:szCs w:val="20"/>
        </w:rPr>
      </w:pPr>
    </w:p>
    <w:tbl>
      <w:tblPr>
        <w:tblW w:w="964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103"/>
        <w:gridCol w:w="1844"/>
        <w:gridCol w:w="1843"/>
      </w:tblGrid>
      <w:tr w:rsidR="006A0708" w:rsidRPr="00A6376D" w:rsidTr="00423324">
        <w:trPr>
          <w:jc w:val="center"/>
        </w:trPr>
        <w:tc>
          <w:tcPr>
            <w:tcW w:w="851" w:type="dxa"/>
          </w:tcPr>
          <w:p w:rsidR="006A0708" w:rsidRPr="00A6376D" w:rsidRDefault="006A0708" w:rsidP="00423324">
            <w:pPr>
              <w:jc w:val="center"/>
              <w:rPr>
                <w:b/>
                <w:sz w:val="20"/>
                <w:szCs w:val="20"/>
              </w:rPr>
            </w:pPr>
            <w:r w:rsidRPr="00A6376D">
              <w:rPr>
                <w:b/>
                <w:sz w:val="20"/>
                <w:szCs w:val="20"/>
              </w:rPr>
              <w:t>№п/п</w:t>
            </w:r>
          </w:p>
        </w:tc>
        <w:tc>
          <w:tcPr>
            <w:tcW w:w="5103" w:type="dxa"/>
          </w:tcPr>
          <w:p w:rsidR="006A0708" w:rsidRPr="00A6376D" w:rsidRDefault="006A0708" w:rsidP="00423324">
            <w:pPr>
              <w:jc w:val="center"/>
              <w:rPr>
                <w:b/>
                <w:sz w:val="20"/>
                <w:szCs w:val="20"/>
              </w:rPr>
            </w:pPr>
            <w:r w:rsidRPr="00A6376D">
              <w:rPr>
                <w:b/>
                <w:sz w:val="20"/>
                <w:szCs w:val="20"/>
              </w:rPr>
              <w:t>Наименование работ (услуг)</w:t>
            </w:r>
          </w:p>
        </w:tc>
        <w:tc>
          <w:tcPr>
            <w:tcW w:w="1844" w:type="dxa"/>
          </w:tcPr>
          <w:p w:rsidR="006A0708" w:rsidRPr="00A6376D" w:rsidRDefault="006A0708" w:rsidP="00423324">
            <w:pPr>
              <w:jc w:val="center"/>
              <w:rPr>
                <w:b/>
                <w:sz w:val="20"/>
                <w:szCs w:val="20"/>
              </w:rPr>
            </w:pPr>
            <w:r w:rsidRPr="00A6376D">
              <w:rPr>
                <w:b/>
                <w:sz w:val="20"/>
                <w:szCs w:val="20"/>
              </w:rPr>
              <w:t>Периодичность</w:t>
            </w:r>
          </w:p>
        </w:tc>
        <w:tc>
          <w:tcPr>
            <w:tcW w:w="1843" w:type="dxa"/>
          </w:tcPr>
          <w:p w:rsidR="006A0708" w:rsidRPr="00A6376D" w:rsidRDefault="006A0708" w:rsidP="00423324">
            <w:pPr>
              <w:jc w:val="center"/>
              <w:rPr>
                <w:b/>
                <w:sz w:val="20"/>
                <w:szCs w:val="20"/>
              </w:rPr>
            </w:pPr>
            <w:r w:rsidRPr="00A6376D">
              <w:rPr>
                <w:b/>
                <w:sz w:val="20"/>
                <w:szCs w:val="20"/>
              </w:rPr>
              <w:t>Основание</w:t>
            </w:r>
          </w:p>
        </w:tc>
      </w:tr>
      <w:tr w:rsidR="006A0708" w:rsidRPr="00A6376D" w:rsidTr="00423324">
        <w:trPr>
          <w:jc w:val="center"/>
        </w:trPr>
        <w:tc>
          <w:tcPr>
            <w:tcW w:w="851" w:type="dxa"/>
          </w:tcPr>
          <w:p w:rsidR="006A0708" w:rsidRPr="00A6376D" w:rsidRDefault="006A0708" w:rsidP="00423324">
            <w:pPr>
              <w:jc w:val="center"/>
              <w:rPr>
                <w:sz w:val="20"/>
                <w:szCs w:val="20"/>
              </w:rPr>
            </w:pPr>
            <w:r w:rsidRPr="00A6376D">
              <w:rPr>
                <w:sz w:val="20"/>
                <w:szCs w:val="20"/>
              </w:rPr>
              <w:t>1.</w:t>
            </w:r>
          </w:p>
        </w:tc>
        <w:tc>
          <w:tcPr>
            <w:tcW w:w="5103" w:type="dxa"/>
          </w:tcPr>
          <w:p w:rsidR="006A0708" w:rsidRPr="00A6376D" w:rsidRDefault="006A0708" w:rsidP="00423324">
            <w:pPr>
              <w:rPr>
                <w:sz w:val="20"/>
                <w:szCs w:val="20"/>
              </w:rPr>
            </w:pPr>
            <w:r w:rsidRPr="00A6376D">
              <w:rPr>
                <w:sz w:val="20"/>
                <w:szCs w:val="20"/>
              </w:rPr>
              <w:t>Проверка работоспособности сетей внутреннего противопожарного водопровода с оформлением соответствующего акта проверки</w:t>
            </w:r>
          </w:p>
        </w:tc>
        <w:tc>
          <w:tcPr>
            <w:tcW w:w="1844" w:type="dxa"/>
          </w:tcPr>
          <w:p w:rsidR="006A0708" w:rsidRPr="00A6376D" w:rsidRDefault="006A0708" w:rsidP="00423324">
            <w:pPr>
              <w:rPr>
                <w:sz w:val="20"/>
                <w:szCs w:val="20"/>
              </w:rPr>
            </w:pPr>
            <w:r w:rsidRPr="00A6376D">
              <w:rPr>
                <w:sz w:val="20"/>
                <w:szCs w:val="20"/>
              </w:rPr>
              <w:t xml:space="preserve"> Два раза в год</w:t>
            </w:r>
          </w:p>
        </w:tc>
        <w:tc>
          <w:tcPr>
            <w:tcW w:w="1843" w:type="dxa"/>
          </w:tcPr>
          <w:p w:rsidR="006A0708" w:rsidRPr="00A6376D" w:rsidRDefault="006A0708" w:rsidP="00423324">
            <w:pPr>
              <w:rPr>
                <w:sz w:val="20"/>
                <w:szCs w:val="20"/>
              </w:rPr>
            </w:pPr>
            <w:r w:rsidRPr="00A6376D">
              <w:rPr>
                <w:sz w:val="20"/>
                <w:szCs w:val="20"/>
              </w:rPr>
              <w:t xml:space="preserve"> п.55 ППР</w:t>
            </w:r>
          </w:p>
        </w:tc>
      </w:tr>
      <w:tr w:rsidR="006A0708" w:rsidRPr="00A6376D" w:rsidTr="00423324">
        <w:trPr>
          <w:jc w:val="center"/>
        </w:trPr>
        <w:tc>
          <w:tcPr>
            <w:tcW w:w="851" w:type="dxa"/>
          </w:tcPr>
          <w:p w:rsidR="006A0708" w:rsidRPr="00A6376D" w:rsidRDefault="006A0708" w:rsidP="00423324">
            <w:pPr>
              <w:jc w:val="center"/>
              <w:rPr>
                <w:sz w:val="20"/>
                <w:szCs w:val="20"/>
              </w:rPr>
            </w:pPr>
            <w:r w:rsidRPr="00A6376D">
              <w:rPr>
                <w:sz w:val="20"/>
                <w:szCs w:val="20"/>
              </w:rPr>
              <w:t>2.</w:t>
            </w:r>
          </w:p>
        </w:tc>
        <w:tc>
          <w:tcPr>
            <w:tcW w:w="5103" w:type="dxa"/>
          </w:tcPr>
          <w:p w:rsidR="006A0708" w:rsidRPr="00A6376D" w:rsidRDefault="006A0708" w:rsidP="00423324">
            <w:pPr>
              <w:rPr>
                <w:sz w:val="20"/>
                <w:szCs w:val="20"/>
              </w:rPr>
            </w:pPr>
            <w:r w:rsidRPr="00A6376D">
              <w:rPr>
                <w:sz w:val="20"/>
                <w:szCs w:val="20"/>
              </w:rPr>
              <w:t>Проверка системы внутреннего противопожарного водопровода на напор, расход и радиус действия компактной части струи (проверка в контрольной точке)</w:t>
            </w:r>
          </w:p>
        </w:tc>
        <w:tc>
          <w:tcPr>
            <w:tcW w:w="1844" w:type="dxa"/>
          </w:tcPr>
          <w:p w:rsidR="006A0708" w:rsidRPr="00A6376D" w:rsidRDefault="006A0708" w:rsidP="00423324">
            <w:pPr>
              <w:rPr>
                <w:sz w:val="20"/>
                <w:szCs w:val="20"/>
              </w:rPr>
            </w:pPr>
            <w:r w:rsidRPr="00A6376D">
              <w:rPr>
                <w:sz w:val="20"/>
                <w:szCs w:val="20"/>
              </w:rPr>
              <w:t>Два раза в год</w:t>
            </w:r>
          </w:p>
        </w:tc>
        <w:tc>
          <w:tcPr>
            <w:tcW w:w="1843" w:type="dxa"/>
          </w:tcPr>
          <w:p w:rsidR="006A0708" w:rsidRPr="00A6376D" w:rsidRDefault="006A0708" w:rsidP="00423324">
            <w:pPr>
              <w:rPr>
                <w:sz w:val="20"/>
                <w:szCs w:val="20"/>
              </w:rPr>
            </w:pPr>
            <w:r w:rsidRPr="00A6376D">
              <w:rPr>
                <w:sz w:val="20"/>
                <w:szCs w:val="20"/>
              </w:rPr>
              <w:t>ГОСТ 12.4.009-83</w:t>
            </w:r>
          </w:p>
        </w:tc>
      </w:tr>
      <w:tr w:rsidR="006A0708" w:rsidRPr="00A6376D" w:rsidTr="00423324">
        <w:trPr>
          <w:jc w:val="center"/>
        </w:trPr>
        <w:tc>
          <w:tcPr>
            <w:tcW w:w="851" w:type="dxa"/>
          </w:tcPr>
          <w:p w:rsidR="006A0708" w:rsidRPr="00A6376D" w:rsidRDefault="006A0708" w:rsidP="00423324">
            <w:pPr>
              <w:jc w:val="center"/>
              <w:rPr>
                <w:sz w:val="20"/>
                <w:szCs w:val="20"/>
              </w:rPr>
            </w:pPr>
            <w:r w:rsidRPr="00A6376D">
              <w:rPr>
                <w:sz w:val="20"/>
                <w:szCs w:val="20"/>
              </w:rPr>
              <w:t>3.</w:t>
            </w:r>
          </w:p>
        </w:tc>
        <w:tc>
          <w:tcPr>
            <w:tcW w:w="5103" w:type="dxa"/>
          </w:tcPr>
          <w:p w:rsidR="006A0708" w:rsidRPr="00A6376D" w:rsidRDefault="006A0708" w:rsidP="00423324">
            <w:pPr>
              <w:rPr>
                <w:sz w:val="20"/>
                <w:szCs w:val="20"/>
              </w:rPr>
            </w:pPr>
            <w:r w:rsidRPr="00A6376D">
              <w:rPr>
                <w:sz w:val="20"/>
                <w:szCs w:val="20"/>
              </w:rPr>
              <w:t>Проверка работоспособности задвижек с электроприводом, установленных на обводных линиях водомерных устройств</w:t>
            </w:r>
          </w:p>
        </w:tc>
        <w:tc>
          <w:tcPr>
            <w:tcW w:w="1844" w:type="dxa"/>
          </w:tcPr>
          <w:p w:rsidR="006A0708" w:rsidRPr="00A6376D" w:rsidRDefault="006A0708" w:rsidP="00423324">
            <w:pPr>
              <w:rPr>
                <w:sz w:val="20"/>
                <w:szCs w:val="20"/>
              </w:rPr>
            </w:pPr>
            <w:r w:rsidRPr="00A6376D">
              <w:rPr>
                <w:sz w:val="20"/>
                <w:szCs w:val="20"/>
              </w:rPr>
              <w:t>Два раза в год</w:t>
            </w:r>
          </w:p>
        </w:tc>
        <w:tc>
          <w:tcPr>
            <w:tcW w:w="1843" w:type="dxa"/>
          </w:tcPr>
          <w:p w:rsidR="006A0708" w:rsidRPr="00A6376D" w:rsidRDefault="006A0708" w:rsidP="00423324">
            <w:pPr>
              <w:rPr>
                <w:sz w:val="20"/>
                <w:szCs w:val="20"/>
              </w:rPr>
            </w:pPr>
            <w:r w:rsidRPr="00A6376D">
              <w:rPr>
                <w:sz w:val="20"/>
                <w:szCs w:val="20"/>
              </w:rPr>
              <w:t>п. 59 ППР</w:t>
            </w:r>
          </w:p>
        </w:tc>
      </w:tr>
      <w:tr w:rsidR="006A0708" w:rsidRPr="00A6376D" w:rsidTr="00423324">
        <w:trPr>
          <w:jc w:val="center"/>
        </w:trPr>
        <w:tc>
          <w:tcPr>
            <w:tcW w:w="851" w:type="dxa"/>
          </w:tcPr>
          <w:p w:rsidR="006A0708" w:rsidRPr="00A6376D" w:rsidRDefault="006A0708" w:rsidP="00423324">
            <w:pPr>
              <w:jc w:val="center"/>
              <w:rPr>
                <w:sz w:val="20"/>
                <w:szCs w:val="20"/>
              </w:rPr>
            </w:pPr>
            <w:r w:rsidRPr="00A6376D">
              <w:rPr>
                <w:sz w:val="20"/>
                <w:szCs w:val="20"/>
              </w:rPr>
              <w:t>4.</w:t>
            </w:r>
          </w:p>
        </w:tc>
        <w:tc>
          <w:tcPr>
            <w:tcW w:w="5103" w:type="dxa"/>
          </w:tcPr>
          <w:p w:rsidR="006A0708" w:rsidRPr="00A6376D" w:rsidRDefault="006A0708" w:rsidP="00423324">
            <w:pPr>
              <w:rPr>
                <w:sz w:val="20"/>
                <w:szCs w:val="20"/>
              </w:rPr>
            </w:pPr>
            <w:r w:rsidRPr="00A6376D">
              <w:rPr>
                <w:sz w:val="20"/>
                <w:szCs w:val="20"/>
              </w:rPr>
              <w:t>Проверка состояния стояков</w:t>
            </w:r>
          </w:p>
        </w:tc>
        <w:tc>
          <w:tcPr>
            <w:tcW w:w="1844" w:type="dxa"/>
          </w:tcPr>
          <w:p w:rsidR="006A0708" w:rsidRPr="00A6376D" w:rsidRDefault="006A0708" w:rsidP="00423324">
            <w:pPr>
              <w:rPr>
                <w:sz w:val="20"/>
                <w:szCs w:val="20"/>
              </w:rPr>
            </w:pPr>
            <w:r w:rsidRPr="00A6376D">
              <w:rPr>
                <w:sz w:val="20"/>
                <w:szCs w:val="20"/>
              </w:rPr>
              <w:t>Два раза в год</w:t>
            </w:r>
          </w:p>
        </w:tc>
        <w:tc>
          <w:tcPr>
            <w:tcW w:w="1843" w:type="dxa"/>
          </w:tcPr>
          <w:p w:rsidR="006A0708" w:rsidRPr="00A6376D" w:rsidRDefault="006A0708" w:rsidP="00423324">
            <w:pPr>
              <w:rPr>
                <w:sz w:val="20"/>
                <w:szCs w:val="20"/>
              </w:rPr>
            </w:pPr>
          </w:p>
        </w:tc>
      </w:tr>
    </w:tbl>
    <w:p w:rsidR="006A0708" w:rsidRPr="00A6376D" w:rsidRDefault="006A0708" w:rsidP="006A0708">
      <w:pPr>
        <w:widowControl w:val="0"/>
        <w:suppressAutoHyphens/>
        <w:autoSpaceDE w:val="0"/>
        <w:jc w:val="both"/>
        <w:rPr>
          <w:bCs/>
          <w:sz w:val="20"/>
          <w:szCs w:val="20"/>
        </w:rPr>
      </w:pPr>
    </w:p>
    <w:p w:rsidR="006A0708" w:rsidRPr="00A6376D" w:rsidRDefault="006A0708" w:rsidP="006A0708">
      <w:pPr>
        <w:widowControl w:val="0"/>
        <w:suppressAutoHyphens/>
        <w:autoSpaceDE w:val="0"/>
        <w:jc w:val="both"/>
        <w:rPr>
          <w:bCs/>
          <w:sz w:val="20"/>
          <w:szCs w:val="20"/>
        </w:rPr>
      </w:pPr>
    </w:p>
    <w:p w:rsidR="006A0708" w:rsidRPr="00A6376D" w:rsidRDefault="006A0708" w:rsidP="006A0708">
      <w:pPr>
        <w:widowControl w:val="0"/>
        <w:suppressAutoHyphens/>
        <w:autoSpaceDE w:val="0"/>
        <w:jc w:val="both"/>
        <w:rPr>
          <w:bCs/>
          <w:sz w:val="20"/>
          <w:szCs w:val="20"/>
        </w:rPr>
      </w:pPr>
      <w:r w:rsidRPr="00A6376D">
        <w:rPr>
          <w:bCs/>
          <w:sz w:val="20"/>
          <w:szCs w:val="20"/>
        </w:rPr>
        <w:t>3.2. Адресный список испытаний внутреннего противопожарного водопровода (ППВ)</w:t>
      </w:r>
    </w:p>
    <w:p w:rsidR="006A0708" w:rsidRPr="00A6376D" w:rsidRDefault="006A0708" w:rsidP="006A0708">
      <w:pPr>
        <w:widowControl w:val="0"/>
        <w:suppressAutoHyphens/>
        <w:autoSpaceDE w:val="0"/>
        <w:jc w:val="both"/>
        <w:rPr>
          <w:bCs/>
          <w:sz w:val="20"/>
          <w:szCs w:val="20"/>
        </w:rPr>
      </w:pPr>
    </w:p>
    <w:tbl>
      <w:tblPr>
        <w:tblW w:w="7683" w:type="dxa"/>
        <w:tblInd w:w="93" w:type="dxa"/>
        <w:tblLook w:val="04A0"/>
      </w:tblPr>
      <w:tblGrid>
        <w:gridCol w:w="503"/>
        <w:gridCol w:w="1455"/>
        <w:gridCol w:w="1154"/>
        <w:gridCol w:w="935"/>
        <w:gridCol w:w="866"/>
        <w:gridCol w:w="1314"/>
        <w:gridCol w:w="1629"/>
        <w:gridCol w:w="1315"/>
      </w:tblGrid>
      <w:tr w:rsidR="00467567" w:rsidRPr="00467567" w:rsidTr="00467567">
        <w:trPr>
          <w:trHeight w:val="450"/>
        </w:trPr>
        <w:tc>
          <w:tcPr>
            <w:tcW w:w="3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b/>
                <w:bCs/>
                <w:color w:val="000000"/>
                <w:sz w:val="20"/>
                <w:szCs w:val="20"/>
              </w:rPr>
            </w:pPr>
            <w:r w:rsidRPr="00467567">
              <w:rPr>
                <w:b/>
                <w:bCs/>
                <w:color w:val="000000"/>
                <w:sz w:val="20"/>
                <w:szCs w:val="20"/>
              </w:rPr>
              <w:t>№</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b/>
                <w:bCs/>
                <w:color w:val="000000"/>
                <w:sz w:val="20"/>
                <w:szCs w:val="20"/>
              </w:rPr>
            </w:pPr>
            <w:r w:rsidRPr="00467567">
              <w:rPr>
                <w:b/>
                <w:bCs/>
                <w:color w:val="000000"/>
                <w:sz w:val="20"/>
                <w:szCs w:val="20"/>
              </w:rPr>
              <w:t>Адрес испытания</w:t>
            </w:r>
          </w:p>
        </w:tc>
        <w:tc>
          <w:tcPr>
            <w:tcW w:w="9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b/>
                <w:bCs/>
                <w:color w:val="000000"/>
                <w:sz w:val="20"/>
                <w:szCs w:val="20"/>
              </w:rPr>
            </w:pPr>
            <w:r w:rsidRPr="00467567">
              <w:rPr>
                <w:b/>
                <w:bCs/>
                <w:color w:val="000000"/>
                <w:sz w:val="20"/>
                <w:szCs w:val="20"/>
              </w:rPr>
              <w:t>этажность</w:t>
            </w:r>
          </w:p>
        </w:tc>
        <w:tc>
          <w:tcPr>
            <w:tcW w:w="1429" w:type="dxa"/>
            <w:gridSpan w:val="2"/>
            <w:tcBorders>
              <w:top w:val="single" w:sz="4" w:space="0" w:color="auto"/>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b/>
                <w:bCs/>
                <w:color w:val="000000"/>
                <w:sz w:val="20"/>
                <w:szCs w:val="20"/>
              </w:rPr>
            </w:pPr>
            <w:r w:rsidRPr="00467567">
              <w:rPr>
                <w:b/>
                <w:bCs/>
                <w:color w:val="000000"/>
                <w:sz w:val="20"/>
                <w:szCs w:val="20"/>
              </w:rPr>
              <w:t>количество</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b/>
                <w:bCs/>
                <w:color w:val="000000"/>
                <w:sz w:val="20"/>
                <w:szCs w:val="20"/>
              </w:rPr>
            </w:pPr>
            <w:r w:rsidRPr="00467567">
              <w:rPr>
                <w:b/>
                <w:bCs/>
                <w:color w:val="000000"/>
                <w:sz w:val="20"/>
                <w:szCs w:val="20"/>
              </w:rPr>
              <w:t>Насосы-повысители</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b/>
                <w:bCs/>
                <w:color w:val="000000"/>
                <w:sz w:val="20"/>
                <w:szCs w:val="20"/>
              </w:rPr>
            </w:pPr>
            <w:r w:rsidRPr="00467567">
              <w:rPr>
                <w:b/>
                <w:bCs/>
                <w:color w:val="000000"/>
                <w:sz w:val="20"/>
                <w:szCs w:val="20"/>
              </w:rPr>
              <w:t>Электропривод задвижек</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b/>
                <w:bCs/>
                <w:color w:val="000000"/>
                <w:sz w:val="20"/>
                <w:szCs w:val="20"/>
              </w:rPr>
            </w:pPr>
            <w:r w:rsidRPr="00467567">
              <w:rPr>
                <w:b/>
                <w:bCs/>
                <w:color w:val="000000"/>
                <w:sz w:val="20"/>
                <w:szCs w:val="20"/>
              </w:rPr>
              <w:t>примечание</w:t>
            </w:r>
          </w:p>
        </w:tc>
      </w:tr>
      <w:tr w:rsidR="00467567" w:rsidRPr="00467567" w:rsidTr="00467567">
        <w:trPr>
          <w:trHeight w:val="30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b/>
                <w:bCs/>
                <w:color w:val="000000"/>
                <w:sz w:val="20"/>
                <w:szCs w:val="20"/>
              </w:rPr>
            </w:pPr>
            <w:r w:rsidRPr="00467567">
              <w:rPr>
                <w:b/>
                <w:bCs/>
                <w:color w:val="000000"/>
                <w:sz w:val="20"/>
                <w:szCs w:val="20"/>
              </w:rPr>
              <w:t>п/п</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467567" w:rsidRPr="00467567" w:rsidRDefault="00467567" w:rsidP="00467567">
            <w:pPr>
              <w:rPr>
                <w:b/>
                <w:bCs/>
                <w:color w:val="000000"/>
                <w:sz w:val="20"/>
                <w:szCs w:val="20"/>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467567" w:rsidRPr="00467567" w:rsidRDefault="00467567" w:rsidP="00467567">
            <w:pPr>
              <w:rPr>
                <w:b/>
                <w:bCs/>
                <w:color w:val="000000"/>
                <w:sz w:val="20"/>
                <w:szCs w:val="20"/>
              </w:rPr>
            </w:pP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b/>
                <w:bCs/>
                <w:color w:val="000000"/>
                <w:sz w:val="20"/>
                <w:szCs w:val="20"/>
              </w:rPr>
            </w:pPr>
            <w:r w:rsidRPr="00467567">
              <w:rPr>
                <w:b/>
                <w:bCs/>
                <w:color w:val="000000"/>
                <w:sz w:val="20"/>
                <w:szCs w:val="20"/>
              </w:rPr>
              <w:t>стояков</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b/>
                <w:bCs/>
                <w:color w:val="000000"/>
                <w:sz w:val="20"/>
                <w:szCs w:val="20"/>
              </w:rPr>
            </w:pPr>
            <w:r w:rsidRPr="00467567">
              <w:rPr>
                <w:b/>
                <w:bCs/>
                <w:color w:val="000000"/>
                <w:sz w:val="20"/>
                <w:szCs w:val="20"/>
              </w:rPr>
              <w:t>кранов</w:t>
            </w: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467567" w:rsidRPr="00467567" w:rsidRDefault="00467567" w:rsidP="00467567">
            <w:pPr>
              <w:rPr>
                <w:b/>
                <w:bCs/>
                <w:color w:val="000000"/>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467567" w:rsidRPr="00467567" w:rsidRDefault="00467567" w:rsidP="00467567">
            <w:pPr>
              <w:rPr>
                <w:b/>
                <w:bCs/>
                <w:color w:val="000000"/>
                <w:sz w:val="20"/>
                <w:szCs w:val="20"/>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467567" w:rsidRPr="00467567" w:rsidRDefault="00467567" w:rsidP="00467567">
            <w:pPr>
              <w:rPr>
                <w:b/>
                <w:bCs/>
                <w:color w:val="000000"/>
                <w:sz w:val="20"/>
                <w:szCs w:val="20"/>
              </w:rPr>
            </w:pPr>
          </w:p>
        </w:tc>
      </w:tr>
      <w:tr w:rsidR="00467567" w:rsidRPr="00467567" w:rsidTr="00467567">
        <w:trPr>
          <w:trHeight w:val="300"/>
        </w:trPr>
        <w:tc>
          <w:tcPr>
            <w:tcW w:w="7683" w:type="dxa"/>
            <w:gridSpan w:val="8"/>
            <w:tcBorders>
              <w:top w:val="single" w:sz="4" w:space="0" w:color="auto"/>
              <w:left w:val="single" w:sz="4" w:space="0" w:color="auto"/>
              <w:bottom w:val="single" w:sz="4" w:space="0" w:color="auto"/>
              <w:right w:val="single" w:sz="4" w:space="0" w:color="auto"/>
            </w:tcBorders>
            <w:shd w:val="clear" w:color="000000" w:fill="D9D9D9"/>
            <w:vAlign w:val="bottom"/>
            <w:hideMark/>
          </w:tcPr>
          <w:p w:rsidR="00467567" w:rsidRPr="00467567" w:rsidRDefault="00467567" w:rsidP="00467567">
            <w:pPr>
              <w:jc w:val="center"/>
              <w:rPr>
                <w:b/>
                <w:bCs/>
                <w:color w:val="000000"/>
                <w:sz w:val="20"/>
                <w:szCs w:val="20"/>
              </w:rPr>
            </w:pPr>
            <w:r w:rsidRPr="00467567">
              <w:rPr>
                <w:b/>
                <w:bCs/>
                <w:color w:val="000000"/>
                <w:sz w:val="20"/>
                <w:szCs w:val="20"/>
              </w:rPr>
              <w:t>ИТС №5</w:t>
            </w:r>
          </w:p>
        </w:tc>
      </w:tr>
      <w:tr w:rsidR="00467567" w:rsidRPr="00467567" w:rsidTr="00467567">
        <w:trPr>
          <w:trHeight w:val="1035"/>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lastRenderedPageBreak/>
              <w:t>1</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пр. Энгельса д. 111, корп. 1</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12</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10</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120</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1035"/>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ул. Сикейроса д. 6, корп. 2</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10</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20</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7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3</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пр. Луначарского д. 17</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12</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24</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7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4</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пр. Луначарского д. 29</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12</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24</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1035"/>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5</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ул. Есенина д. 6, корп. 1</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16</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32</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1035"/>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6</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пер. Учебный д. 8, корп. 1</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12</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24</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1035"/>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7</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пр. Луначарского д. 37, корп. 2</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12</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6</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72</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1035"/>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8</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ул. Сантьяго-де-Куба д. 10</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12</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10</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120</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1035"/>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9</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пр. Художников д. 9, корп. 2</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12</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10</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120</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1035"/>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10</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пр. Северный д. 10, корп. 2</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16</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32</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1035"/>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11</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ул. Есенина д. 11, корп. 2</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12</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24</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30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итого</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50</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612</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300"/>
        </w:trPr>
        <w:tc>
          <w:tcPr>
            <w:tcW w:w="7683" w:type="dxa"/>
            <w:gridSpan w:val="8"/>
            <w:tcBorders>
              <w:top w:val="single" w:sz="4" w:space="0" w:color="auto"/>
              <w:left w:val="single" w:sz="4" w:space="0" w:color="auto"/>
              <w:bottom w:val="single" w:sz="4" w:space="0" w:color="auto"/>
              <w:right w:val="single" w:sz="4" w:space="0" w:color="auto"/>
            </w:tcBorders>
            <w:shd w:val="clear" w:color="000000" w:fill="D9D9D9"/>
            <w:vAlign w:val="bottom"/>
            <w:hideMark/>
          </w:tcPr>
          <w:p w:rsidR="00467567" w:rsidRPr="00467567" w:rsidRDefault="00467567" w:rsidP="00467567">
            <w:pPr>
              <w:jc w:val="center"/>
              <w:rPr>
                <w:b/>
                <w:bCs/>
                <w:color w:val="000000"/>
                <w:sz w:val="20"/>
                <w:szCs w:val="20"/>
              </w:rPr>
            </w:pPr>
            <w:r w:rsidRPr="00467567">
              <w:rPr>
                <w:b/>
                <w:bCs/>
                <w:color w:val="000000"/>
                <w:sz w:val="20"/>
                <w:szCs w:val="20"/>
              </w:rPr>
              <w:t>ИТС №2</w:t>
            </w:r>
          </w:p>
        </w:tc>
      </w:tr>
      <w:tr w:rsidR="00467567" w:rsidRPr="00467567" w:rsidTr="00467567">
        <w:trPr>
          <w:trHeight w:val="7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12</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Придорожная ал., д.11</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15</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30</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7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13</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Придорожная ал., д.13</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15</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30</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525"/>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14</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ул.И.Фомина, д.3</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16</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32</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7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15</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ул. И.Фомина, д.9</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16</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32</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7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lastRenderedPageBreak/>
              <w:t>16</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ул.И.Фомина, д.13 к.1</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14</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12</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168</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7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17</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ул. И.Фомина, д.15/5</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12</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24</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7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18</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Поэтический б-р, д.8</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16</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32</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525"/>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19</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Сиреневый б-р, д.9</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15</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30</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7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20</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Сиреневый б-р, д.2 к.1</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14</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12</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168</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7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21</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ул. Есенина, д.22 к.1</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15</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30</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7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22</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ул. Есенина, д.30</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15</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30</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7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23</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ул. Есенина, д.34 к.1</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14</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6</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84</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7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24</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пр. Просвещения, д.23</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15</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30</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1035"/>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25</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пр. Просвещения, д.36/141</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12</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5</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60</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1035"/>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26</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пр. Луначарского, д.58к.1</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15</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30</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1035"/>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27</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пр. Художников, д.26 к.2</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12</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24</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7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28</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пр. Энгельса, д.123</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16</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32</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7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29</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пр. Энгельса, д.129 к.1</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12</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5</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60</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7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30</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пр. Энгельса, д.145 к.3</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12</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5</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60</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rPr>
                <w:rFonts w:ascii="Calibri" w:hAnsi="Calibri"/>
                <w:color w:val="000000"/>
              </w:rPr>
            </w:pPr>
            <w:r w:rsidRPr="00467567">
              <w:rPr>
                <w:rFonts w:ascii="Calibri" w:hAnsi="Calibri"/>
                <w:color w:val="000000"/>
                <w:sz w:val="22"/>
                <w:szCs w:val="22"/>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rPr>
                <w:rFonts w:ascii="Calibri" w:hAnsi="Calibri"/>
                <w:color w:val="000000"/>
              </w:rPr>
            </w:pPr>
            <w:r w:rsidRPr="00467567">
              <w:rPr>
                <w:rFonts w:ascii="Calibri" w:hAnsi="Calibri"/>
                <w:color w:val="000000"/>
                <w:sz w:val="22"/>
                <w:szCs w:val="22"/>
              </w:rPr>
              <w:t> </w:t>
            </w:r>
          </w:p>
        </w:tc>
      </w:tr>
      <w:tr w:rsidR="00467567" w:rsidRPr="00467567" w:rsidTr="00467567">
        <w:trPr>
          <w:trHeight w:val="7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31</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пр. Энгельса, д.147 к.2</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12</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6</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72</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30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итого</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77</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1058</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300"/>
        </w:trPr>
        <w:tc>
          <w:tcPr>
            <w:tcW w:w="7683" w:type="dxa"/>
            <w:gridSpan w:val="8"/>
            <w:tcBorders>
              <w:top w:val="single" w:sz="4" w:space="0" w:color="auto"/>
              <w:left w:val="single" w:sz="4" w:space="0" w:color="auto"/>
              <w:bottom w:val="single" w:sz="4" w:space="0" w:color="auto"/>
              <w:right w:val="single" w:sz="4" w:space="0" w:color="auto"/>
            </w:tcBorders>
            <w:shd w:val="clear" w:color="000000" w:fill="D9D9D9"/>
            <w:vAlign w:val="bottom"/>
            <w:hideMark/>
          </w:tcPr>
          <w:p w:rsidR="00467567" w:rsidRPr="00467567" w:rsidRDefault="00467567" w:rsidP="00467567">
            <w:pPr>
              <w:jc w:val="center"/>
              <w:rPr>
                <w:b/>
                <w:bCs/>
                <w:color w:val="000000"/>
                <w:sz w:val="20"/>
                <w:szCs w:val="20"/>
              </w:rPr>
            </w:pPr>
            <w:r w:rsidRPr="00467567">
              <w:rPr>
                <w:b/>
                <w:bCs/>
                <w:color w:val="000000"/>
                <w:sz w:val="20"/>
                <w:szCs w:val="20"/>
              </w:rPr>
              <w:t>ИТС №3</w:t>
            </w:r>
          </w:p>
        </w:tc>
      </w:tr>
      <w:tr w:rsidR="00467567" w:rsidRPr="00467567" w:rsidTr="00467567">
        <w:trPr>
          <w:trHeight w:val="7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31</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Пр. Культуры, д.14</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16</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32</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1035"/>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lastRenderedPageBreak/>
              <w:t>32</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Пр. Культуры, д.16 кор.1</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16</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32</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1035"/>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33</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Пр. Культуры, д.16 кор.2</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16</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32</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есть</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1035"/>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34</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Пр. Культуры, д.18 кор.2</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16</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32</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есть</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1035"/>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35</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Пр. Культуры, д.24 кор.1</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12</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8</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96</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1035"/>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36</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Пр. Культуры, д.24 кор.2</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12</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12</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7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37</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Пр. Луначарского, д.74</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12</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12</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7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38</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Придорожная аллея, д.15</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15</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30</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7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39</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Придорожная аллея, д.17</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15</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30</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7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40</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Придорожная аллея, д.19</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15</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30</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7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41</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Придорожная аллея, д.33</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12</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12</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7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42</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Ул. Руднева, д.21 кор.2</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16</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32</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7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43</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Ул. Руднева, д.21 кор.3</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16</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32</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7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44</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Ул. Руднева, д.25</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13</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26</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7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45</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Ул. Руднева, д.29 кор.3</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12</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12</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7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46</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Ул. Руднева, д.31/29</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12</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12</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1035"/>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47</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Сиреневый бульвар, д.16 к.3</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16</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32</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7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lastRenderedPageBreak/>
              <w:t>48</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Пр. Художников, д.35</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16</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6</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96</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7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49</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Пр. Просвещения д.66</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16</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32</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нет</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30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итого</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43</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624</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r w:rsidR="00467567" w:rsidRPr="00467567" w:rsidTr="00467567">
        <w:trPr>
          <w:trHeight w:val="30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26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всего</w:t>
            </w:r>
          </w:p>
        </w:tc>
        <w:tc>
          <w:tcPr>
            <w:tcW w:w="96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74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170</w:t>
            </w:r>
          </w:p>
        </w:tc>
        <w:tc>
          <w:tcPr>
            <w:tcW w:w="680"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2294</w:t>
            </w:r>
          </w:p>
        </w:tc>
        <w:tc>
          <w:tcPr>
            <w:tcW w:w="1128"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443"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467567" w:rsidRPr="00467567" w:rsidRDefault="00467567" w:rsidP="00467567">
            <w:pPr>
              <w:jc w:val="center"/>
              <w:rPr>
                <w:color w:val="000000"/>
                <w:sz w:val="20"/>
                <w:szCs w:val="20"/>
              </w:rPr>
            </w:pPr>
            <w:r w:rsidRPr="00467567">
              <w:rPr>
                <w:color w:val="000000"/>
                <w:sz w:val="20"/>
                <w:szCs w:val="20"/>
              </w:rPr>
              <w:t> </w:t>
            </w:r>
          </w:p>
        </w:tc>
      </w:tr>
    </w:tbl>
    <w:p w:rsidR="006A0708" w:rsidRPr="00A6376D" w:rsidRDefault="006A0708" w:rsidP="006A0708">
      <w:pPr>
        <w:widowControl w:val="0"/>
        <w:suppressAutoHyphens/>
        <w:autoSpaceDE w:val="0"/>
        <w:jc w:val="both"/>
        <w:rPr>
          <w:bCs/>
          <w:sz w:val="20"/>
          <w:szCs w:val="20"/>
        </w:rPr>
      </w:pPr>
    </w:p>
    <w:p w:rsidR="006A0708" w:rsidRPr="00A6376D" w:rsidRDefault="006A0708" w:rsidP="006A0708">
      <w:pPr>
        <w:widowControl w:val="0"/>
        <w:suppressAutoHyphens/>
        <w:autoSpaceDE w:val="0"/>
        <w:jc w:val="both"/>
        <w:rPr>
          <w:color w:val="000000"/>
          <w:sz w:val="20"/>
          <w:szCs w:val="20"/>
        </w:rPr>
      </w:pPr>
    </w:p>
    <w:p w:rsidR="006A0708" w:rsidRPr="00A6376D" w:rsidRDefault="006A0708" w:rsidP="006A0708">
      <w:pPr>
        <w:jc w:val="center"/>
        <w:outlineLvl w:val="0"/>
        <w:rPr>
          <w:b/>
          <w:bCs/>
          <w:color w:val="000000"/>
          <w:sz w:val="20"/>
          <w:szCs w:val="20"/>
        </w:rPr>
      </w:pPr>
      <w:r w:rsidRPr="00A6376D">
        <w:rPr>
          <w:b/>
          <w:bCs/>
          <w:color w:val="000000"/>
          <w:sz w:val="20"/>
          <w:szCs w:val="20"/>
        </w:rPr>
        <w:t>4. Требования к качеству и безопасности работ.</w:t>
      </w:r>
    </w:p>
    <w:p w:rsidR="006A0708" w:rsidRPr="00A6376D" w:rsidRDefault="006A0708" w:rsidP="006A0708">
      <w:pPr>
        <w:autoSpaceDE w:val="0"/>
        <w:autoSpaceDN w:val="0"/>
        <w:adjustRightInd w:val="0"/>
        <w:jc w:val="both"/>
        <w:rPr>
          <w:color w:val="000000"/>
          <w:sz w:val="20"/>
          <w:szCs w:val="20"/>
        </w:rPr>
      </w:pPr>
      <w:r w:rsidRPr="00A6376D">
        <w:rPr>
          <w:color w:val="000000"/>
          <w:sz w:val="20"/>
          <w:szCs w:val="20"/>
        </w:rPr>
        <w:t>4.1. Качество выполняемых работ должно отвечать требованиям действующих нормативных документов:</w:t>
      </w:r>
    </w:p>
    <w:p w:rsidR="006A0708" w:rsidRPr="00A6376D" w:rsidRDefault="006A0708" w:rsidP="006A0708">
      <w:pPr>
        <w:pStyle w:val="af6"/>
        <w:ind w:firstLine="426"/>
        <w:jc w:val="both"/>
        <w:rPr>
          <w:sz w:val="20"/>
          <w:szCs w:val="20"/>
        </w:rPr>
      </w:pPr>
      <w:r w:rsidRPr="00A6376D">
        <w:rPr>
          <w:sz w:val="20"/>
          <w:szCs w:val="20"/>
        </w:rPr>
        <w:t>- Гражданский кодекс Российской Федерации (часть вторая) статья 721 от 26.01.1996 г. № 14-ФЗ («Российская газета», № 23 от 06.02.1996; № 24 от 07.02.1996; № 27 от 10.02.1996);</w:t>
      </w:r>
    </w:p>
    <w:p w:rsidR="006A0708" w:rsidRPr="00A6376D" w:rsidRDefault="006A0708" w:rsidP="006A0708">
      <w:pPr>
        <w:pStyle w:val="af6"/>
        <w:ind w:firstLine="426"/>
        <w:jc w:val="both"/>
        <w:rPr>
          <w:sz w:val="20"/>
          <w:szCs w:val="20"/>
        </w:rPr>
      </w:pPr>
      <w:r w:rsidRPr="00A6376D">
        <w:rPr>
          <w:sz w:val="20"/>
          <w:szCs w:val="20"/>
        </w:rPr>
        <w:t>- Федеральный закон от 21.12.1994 № 69-ФЗ "О пожарной безопасности";</w:t>
      </w:r>
    </w:p>
    <w:p w:rsidR="006A0708" w:rsidRPr="00A6376D" w:rsidRDefault="006A0708" w:rsidP="006A0708">
      <w:pPr>
        <w:pStyle w:val="af6"/>
        <w:ind w:firstLine="426"/>
        <w:jc w:val="both"/>
        <w:rPr>
          <w:sz w:val="20"/>
          <w:szCs w:val="20"/>
        </w:rPr>
      </w:pPr>
      <w:r w:rsidRPr="00A6376D">
        <w:rPr>
          <w:sz w:val="20"/>
          <w:szCs w:val="20"/>
        </w:rPr>
        <w:t>- Федеральный закон «Об энергосбережении и о повышении энергетической эффективности, и о внесении изменений в отдельные законодательные акты РФ» №261-ФЗ от 23.11.2009г.;</w:t>
      </w:r>
    </w:p>
    <w:p w:rsidR="006A0708" w:rsidRPr="00A6376D" w:rsidRDefault="006A0708" w:rsidP="006A0708">
      <w:pPr>
        <w:pStyle w:val="af6"/>
        <w:ind w:firstLine="426"/>
        <w:jc w:val="both"/>
        <w:rPr>
          <w:sz w:val="20"/>
          <w:szCs w:val="20"/>
        </w:rPr>
      </w:pPr>
      <w:r w:rsidRPr="00A6376D">
        <w:rPr>
          <w:sz w:val="20"/>
          <w:szCs w:val="20"/>
        </w:rPr>
        <w:t>- Федеральный закон «Технический регламент о безопасности зданий и сооружений» №384-ФЗ от 30 декабря 2009года;</w:t>
      </w:r>
    </w:p>
    <w:p w:rsidR="006A0708" w:rsidRPr="00A6376D" w:rsidRDefault="006A0708" w:rsidP="006A0708">
      <w:pPr>
        <w:pStyle w:val="af6"/>
        <w:ind w:firstLine="426"/>
        <w:jc w:val="both"/>
        <w:rPr>
          <w:sz w:val="20"/>
          <w:szCs w:val="20"/>
        </w:rPr>
      </w:pPr>
      <w:r w:rsidRPr="00A6376D">
        <w:rPr>
          <w:sz w:val="20"/>
          <w:szCs w:val="20"/>
        </w:rPr>
        <w:t>- Федеральный закон Российской Федерации от 22 июля 2008г. № 123-ФЗ «Технический регламент о требованиях пожарной безопасности»;</w:t>
      </w:r>
    </w:p>
    <w:p w:rsidR="006A0708" w:rsidRPr="00A6376D" w:rsidRDefault="006A0708" w:rsidP="006A0708">
      <w:pPr>
        <w:pStyle w:val="af6"/>
        <w:ind w:firstLine="426"/>
        <w:jc w:val="both"/>
        <w:rPr>
          <w:sz w:val="20"/>
          <w:szCs w:val="20"/>
        </w:rPr>
      </w:pPr>
      <w:r w:rsidRPr="00A6376D">
        <w:rPr>
          <w:sz w:val="20"/>
          <w:szCs w:val="20"/>
        </w:rPr>
        <w:t>- ГОСТ 12.1.004-91* «Пожарная безопасность. Общие требования»;</w:t>
      </w:r>
    </w:p>
    <w:p w:rsidR="006A0708" w:rsidRPr="00A6376D" w:rsidRDefault="006A0708" w:rsidP="006A0708">
      <w:pPr>
        <w:pStyle w:val="af6"/>
        <w:ind w:firstLine="426"/>
        <w:jc w:val="both"/>
        <w:rPr>
          <w:sz w:val="20"/>
          <w:szCs w:val="20"/>
        </w:rPr>
      </w:pPr>
      <w:r w:rsidRPr="00A6376D">
        <w:rPr>
          <w:sz w:val="20"/>
          <w:szCs w:val="20"/>
        </w:rPr>
        <w:t>- СП-10.13130.2009 «Системы противопожарной защиты. Внутренний противопожарный водопровод. Требования пожарной безопасности»;</w:t>
      </w:r>
    </w:p>
    <w:p w:rsidR="006A0708" w:rsidRPr="00A6376D" w:rsidRDefault="006A0708" w:rsidP="006A0708">
      <w:pPr>
        <w:pStyle w:val="af6"/>
        <w:ind w:firstLine="426"/>
        <w:jc w:val="both"/>
        <w:rPr>
          <w:sz w:val="20"/>
          <w:szCs w:val="20"/>
        </w:rPr>
      </w:pPr>
      <w:r w:rsidRPr="00A6376D">
        <w:rPr>
          <w:sz w:val="20"/>
          <w:szCs w:val="20"/>
        </w:rPr>
        <w:t>- СНиП 21-01-97 «Пожарная безопасность зданий и сооружений»;</w:t>
      </w:r>
    </w:p>
    <w:p w:rsidR="006A0708" w:rsidRPr="00A6376D" w:rsidRDefault="006A0708" w:rsidP="006A0708">
      <w:pPr>
        <w:pStyle w:val="af6"/>
        <w:ind w:firstLine="426"/>
        <w:jc w:val="both"/>
        <w:rPr>
          <w:sz w:val="20"/>
          <w:szCs w:val="20"/>
        </w:rPr>
      </w:pPr>
      <w:r w:rsidRPr="00A6376D">
        <w:rPr>
          <w:sz w:val="20"/>
          <w:szCs w:val="20"/>
        </w:rPr>
        <w:t>- СП 30.13330.2016 Внутренний водопровод и канализация зданий. Актуализированная редакция СНиП 2.04.01-85*;</w:t>
      </w:r>
    </w:p>
    <w:p w:rsidR="006A0708" w:rsidRPr="00A6376D" w:rsidRDefault="006A0708" w:rsidP="006A0708">
      <w:pPr>
        <w:pStyle w:val="af6"/>
        <w:ind w:firstLine="426"/>
        <w:jc w:val="both"/>
        <w:rPr>
          <w:sz w:val="20"/>
          <w:szCs w:val="20"/>
        </w:rPr>
      </w:pPr>
      <w:r w:rsidRPr="00A6376D">
        <w:rPr>
          <w:sz w:val="20"/>
          <w:szCs w:val="20"/>
        </w:rPr>
        <w:t xml:space="preserve">- Постановление Правительства РФ от 30 декабря </w:t>
      </w:r>
      <w:smartTag w:uri="urn:schemas-microsoft-com:office:smarttags" w:element="metricconverter">
        <w:smartTagPr>
          <w:attr w:name="ProductID" w:val="2011 г"/>
        </w:smartTagPr>
        <w:r w:rsidRPr="00A6376D">
          <w:rPr>
            <w:sz w:val="20"/>
            <w:szCs w:val="20"/>
          </w:rPr>
          <w:t>2011 г</w:t>
        </w:r>
      </w:smartTag>
      <w:r w:rsidRPr="00A6376D">
        <w:rPr>
          <w:sz w:val="20"/>
          <w:szCs w:val="20"/>
        </w:rPr>
        <w:t>. N1225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6A0708" w:rsidRPr="00A6376D" w:rsidRDefault="006A0708" w:rsidP="006A0708">
      <w:pPr>
        <w:ind w:firstLine="426"/>
        <w:jc w:val="both"/>
        <w:rPr>
          <w:b/>
          <w:bCs/>
          <w:color w:val="2D2D2D"/>
          <w:spacing w:val="2"/>
          <w:sz w:val="20"/>
          <w:szCs w:val="20"/>
        </w:rPr>
      </w:pPr>
      <w:r w:rsidRPr="00A6376D">
        <w:rPr>
          <w:sz w:val="20"/>
          <w:szCs w:val="20"/>
        </w:rPr>
        <w:t>- Свод правил СП 2.13130.2009 «Системы противопожарной защиты. Обеспечение огнестойкости объектов защиты»;</w:t>
      </w:r>
      <w:r w:rsidRPr="00A6376D">
        <w:rPr>
          <w:b/>
          <w:bCs/>
          <w:color w:val="365F91"/>
          <w:kern w:val="1"/>
          <w:sz w:val="20"/>
          <w:szCs w:val="20"/>
        </w:rPr>
        <w:t xml:space="preserve">- </w:t>
      </w:r>
      <w:r w:rsidRPr="00A6376D">
        <w:rPr>
          <w:kern w:val="1"/>
          <w:sz w:val="20"/>
          <w:szCs w:val="20"/>
        </w:rPr>
        <w:t>СП 48.13330.2011 Организация строительства. Актуализированная редакция СНиП 12-01-2004 (с Изменением N 1)</w:t>
      </w:r>
      <w:r w:rsidRPr="00A6376D">
        <w:rPr>
          <w:b/>
          <w:bCs/>
          <w:color w:val="365F91"/>
          <w:kern w:val="1"/>
          <w:sz w:val="20"/>
          <w:szCs w:val="20"/>
        </w:rPr>
        <w:t>;</w:t>
      </w:r>
    </w:p>
    <w:p w:rsidR="006A0708" w:rsidRPr="00A6376D" w:rsidRDefault="006A0708" w:rsidP="006A0708">
      <w:pPr>
        <w:widowControl w:val="0"/>
        <w:suppressAutoHyphens/>
        <w:ind w:firstLine="426"/>
        <w:jc w:val="both"/>
        <w:rPr>
          <w:kern w:val="1"/>
          <w:sz w:val="20"/>
          <w:szCs w:val="20"/>
        </w:rPr>
      </w:pPr>
      <w:r w:rsidRPr="00A6376D">
        <w:rPr>
          <w:kern w:val="1"/>
          <w:sz w:val="20"/>
          <w:szCs w:val="20"/>
        </w:rPr>
        <w:t>- Федеральный закон от 30.03.1999 № 52-ФЗ «О санитарно - эпидемиологическом благополучии населения» («Российская газета», N 64-65, 06.04.1999);</w:t>
      </w:r>
    </w:p>
    <w:p w:rsidR="006A0708" w:rsidRPr="00A6376D" w:rsidRDefault="006A0708" w:rsidP="006A0708">
      <w:pPr>
        <w:widowControl w:val="0"/>
        <w:suppressAutoHyphens/>
        <w:ind w:firstLine="426"/>
        <w:jc w:val="both"/>
        <w:rPr>
          <w:color w:val="000000"/>
          <w:sz w:val="20"/>
          <w:szCs w:val="20"/>
        </w:rPr>
      </w:pPr>
      <w:r w:rsidRPr="00A6376D">
        <w:rPr>
          <w:color w:val="000000"/>
          <w:sz w:val="20"/>
          <w:szCs w:val="20"/>
        </w:rPr>
        <w:t>- Закон Российской Федерации от 07.02.1992 N 2300-1 «О защите прав потребителей»</w:t>
      </w:r>
    </w:p>
    <w:p w:rsidR="006A0708" w:rsidRPr="00A6376D" w:rsidRDefault="006A0708" w:rsidP="006A0708">
      <w:pPr>
        <w:ind w:firstLine="567"/>
        <w:jc w:val="both"/>
        <w:rPr>
          <w:sz w:val="20"/>
          <w:szCs w:val="20"/>
        </w:rPr>
      </w:pPr>
      <w:r w:rsidRPr="00A6376D">
        <w:rPr>
          <w:sz w:val="20"/>
          <w:szCs w:val="20"/>
        </w:rPr>
        <w:t>- Градостроительный кодекс Российской Федерации от 29.12.2004 № 190-ФЗ («Российская газета» № 290, 30.12.2004);</w:t>
      </w:r>
    </w:p>
    <w:p w:rsidR="006A0708" w:rsidRPr="00A6376D" w:rsidRDefault="006A0708" w:rsidP="006A0708">
      <w:pPr>
        <w:ind w:firstLine="567"/>
        <w:jc w:val="both"/>
        <w:rPr>
          <w:sz w:val="20"/>
          <w:szCs w:val="20"/>
        </w:rPr>
      </w:pPr>
      <w:r w:rsidRPr="00A6376D">
        <w:rPr>
          <w:color w:val="000000"/>
          <w:sz w:val="20"/>
          <w:szCs w:val="20"/>
        </w:rPr>
        <w:t xml:space="preserve">Подрядчик должен выполнять работы с соблюдением действующих правил охраны труда и техники безопасности, пожарной безопасности, охраны окружающей среды, зеленых насаждений и земельного участка, санитарно-гигиенических норм и производственных инструкций для обслуживающего персонала. </w:t>
      </w:r>
    </w:p>
    <w:p w:rsidR="006A0708" w:rsidRPr="00A6376D" w:rsidRDefault="006A0708" w:rsidP="006A0708">
      <w:pPr>
        <w:widowControl w:val="0"/>
        <w:suppressAutoHyphens/>
        <w:autoSpaceDE w:val="0"/>
        <w:jc w:val="both"/>
        <w:rPr>
          <w:bCs/>
          <w:color w:val="000000"/>
          <w:sz w:val="20"/>
          <w:szCs w:val="20"/>
          <w:lang w:eastAsia="ar-SA"/>
        </w:rPr>
      </w:pPr>
    </w:p>
    <w:p w:rsidR="006A0708" w:rsidRPr="00A6376D" w:rsidRDefault="006A0708" w:rsidP="006A0708">
      <w:pPr>
        <w:widowControl w:val="0"/>
        <w:suppressAutoHyphens/>
        <w:autoSpaceDE w:val="0"/>
        <w:jc w:val="both"/>
        <w:rPr>
          <w:bCs/>
          <w:color w:val="000000"/>
          <w:sz w:val="20"/>
          <w:szCs w:val="20"/>
          <w:lang w:eastAsia="ar-SA"/>
        </w:rPr>
      </w:pPr>
    </w:p>
    <w:p w:rsidR="006A0708" w:rsidRPr="00A6376D" w:rsidRDefault="006A0708" w:rsidP="006A0708">
      <w:pPr>
        <w:suppressAutoHyphens/>
        <w:autoSpaceDE w:val="0"/>
        <w:ind w:left="644"/>
        <w:jc w:val="center"/>
        <w:outlineLvl w:val="0"/>
        <w:rPr>
          <w:b/>
          <w:color w:val="000000"/>
          <w:sz w:val="20"/>
          <w:szCs w:val="20"/>
          <w:lang w:eastAsia="ar-SA"/>
        </w:rPr>
      </w:pPr>
      <w:r w:rsidRPr="00A6376D">
        <w:rPr>
          <w:b/>
          <w:bCs/>
          <w:color w:val="000000"/>
          <w:sz w:val="20"/>
          <w:szCs w:val="20"/>
          <w:lang w:eastAsia="ar-SA"/>
        </w:rPr>
        <w:t xml:space="preserve">5. Требования </w:t>
      </w:r>
      <w:r w:rsidRPr="00A6376D">
        <w:rPr>
          <w:b/>
          <w:sz w:val="20"/>
          <w:szCs w:val="20"/>
        </w:rPr>
        <w:t xml:space="preserve">к </w:t>
      </w:r>
      <w:r w:rsidRPr="00A6376D">
        <w:rPr>
          <w:b/>
          <w:sz w:val="20"/>
          <w:szCs w:val="20"/>
          <w:lang w:eastAsia="ar-SA"/>
        </w:rPr>
        <w:t>выполняемым работам</w:t>
      </w:r>
    </w:p>
    <w:p w:rsidR="006A0708" w:rsidRPr="00A6376D" w:rsidRDefault="006A0708" w:rsidP="006A0708">
      <w:pPr>
        <w:widowControl w:val="0"/>
        <w:autoSpaceDE w:val="0"/>
        <w:autoSpaceDN w:val="0"/>
        <w:jc w:val="both"/>
        <w:rPr>
          <w:sz w:val="20"/>
          <w:szCs w:val="20"/>
        </w:rPr>
      </w:pPr>
      <w:r w:rsidRPr="00A6376D">
        <w:rPr>
          <w:sz w:val="20"/>
          <w:szCs w:val="20"/>
        </w:rPr>
        <w:t>5.1. Подрядчик обязан выполнить все Работы с надлежащим качеством, в соответствии с ГОСТами, СниПами, ТУ и другими нормативными документами Российской Федерации, регламентирующими выполнение Работ по настоящему Договору.</w:t>
      </w:r>
    </w:p>
    <w:p w:rsidR="006A0708" w:rsidRPr="00A6376D" w:rsidRDefault="006A0708" w:rsidP="006A0708">
      <w:pPr>
        <w:jc w:val="both"/>
        <w:rPr>
          <w:sz w:val="20"/>
          <w:szCs w:val="20"/>
        </w:rPr>
      </w:pPr>
      <w:r w:rsidRPr="00A6376D">
        <w:rPr>
          <w:sz w:val="20"/>
          <w:szCs w:val="20"/>
        </w:rPr>
        <w:t>5.2. Перед началом выполнения Работ Подрядчик обязан:</w:t>
      </w:r>
    </w:p>
    <w:p w:rsidR="006A0708" w:rsidRPr="00A6376D" w:rsidRDefault="006A0708" w:rsidP="006A0708">
      <w:pPr>
        <w:jc w:val="both"/>
        <w:rPr>
          <w:sz w:val="20"/>
          <w:szCs w:val="20"/>
        </w:rPr>
      </w:pPr>
      <w:r w:rsidRPr="00A6376D">
        <w:rPr>
          <w:sz w:val="20"/>
          <w:szCs w:val="20"/>
        </w:rPr>
        <w:t>5.2.1. Представить Заказчику список сотрудников привлеченных к выполнению работ по Договору.</w:t>
      </w:r>
    </w:p>
    <w:p w:rsidR="006A0708" w:rsidRPr="00A6376D" w:rsidRDefault="006A0708" w:rsidP="006A0708">
      <w:pPr>
        <w:pStyle w:val="ConsNormal"/>
        <w:widowControl/>
        <w:ind w:firstLine="0"/>
        <w:jc w:val="both"/>
        <w:rPr>
          <w:rFonts w:ascii="Times New Roman" w:hAnsi="Times New Roman"/>
        </w:rPr>
      </w:pPr>
      <w:r w:rsidRPr="00A6376D">
        <w:rPr>
          <w:rFonts w:ascii="Times New Roman" w:hAnsi="Times New Roman"/>
        </w:rPr>
        <w:t>5.3. При проведении Работ Подрядчик обязан:</w:t>
      </w:r>
    </w:p>
    <w:p w:rsidR="006A0708" w:rsidRPr="00A6376D" w:rsidRDefault="006A0708" w:rsidP="006A0708">
      <w:pPr>
        <w:pStyle w:val="ConsNormal"/>
        <w:widowControl/>
        <w:ind w:firstLine="0"/>
        <w:jc w:val="both"/>
        <w:rPr>
          <w:rFonts w:ascii="Times New Roman" w:hAnsi="Times New Roman"/>
        </w:rPr>
      </w:pPr>
      <w:r w:rsidRPr="00A6376D">
        <w:rPr>
          <w:rFonts w:ascii="Times New Roman" w:hAnsi="Times New Roman"/>
        </w:rPr>
        <w:t xml:space="preserve">5.3.1. Обеспечить Заказчику возможность контроля и надзора за ходом выполнения Работ, качеством используемых материалов и оборудования на месте производства Работ в любое время; </w:t>
      </w:r>
    </w:p>
    <w:p w:rsidR="006A0708" w:rsidRPr="00A6376D" w:rsidRDefault="006A0708" w:rsidP="006A0708">
      <w:pPr>
        <w:pStyle w:val="ConsNormal"/>
        <w:widowControl/>
        <w:ind w:firstLine="0"/>
        <w:jc w:val="both"/>
        <w:rPr>
          <w:rFonts w:ascii="Times New Roman" w:hAnsi="Times New Roman"/>
        </w:rPr>
      </w:pPr>
      <w:r w:rsidRPr="00A6376D">
        <w:rPr>
          <w:rFonts w:ascii="Times New Roman" w:hAnsi="Times New Roman"/>
        </w:rPr>
        <w:t>5.3.2. Провести Работы без предоставления складских помещений;</w:t>
      </w:r>
    </w:p>
    <w:p w:rsidR="006A0708" w:rsidRPr="00A6376D" w:rsidRDefault="006A0708" w:rsidP="006A0708">
      <w:pPr>
        <w:pStyle w:val="ConsNormal"/>
        <w:widowControl/>
        <w:ind w:firstLine="0"/>
        <w:jc w:val="both"/>
        <w:rPr>
          <w:rFonts w:ascii="Times New Roman" w:hAnsi="Times New Roman"/>
        </w:rPr>
      </w:pPr>
      <w:r w:rsidRPr="00A6376D">
        <w:rPr>
          <w:rFonts w:ascii="Times New Roman" w:hAnsi="Times New Roman"/>
        </w:rPr>
        <w:t>5.3.3. Обеспечить и содержать за свой счет охрану строительной площадки, материалов, оборудования, стоянки строительной техники и другого имущества, необходимого для выполнения Работ;</w:t>
      </w:r>
    </w:p>
    <w:p w:rsidR="006A0708" w:rsidRPr="00A6376D" w:rsidRDefault="006A0708" w:rsidP="006A0708">
      <w:pPr>
        <w:pStyle w:val="ConsNormal"/>
        <w:widowControl/>
        <w:ind w:firstLine="0"/>
        <w:jc w:val="both"/>
        <w:rPr>
          <w:rFonts w:ascii="Times New Roman" w:hAnsi="Times New Roman"/>
        </w:rPr>
      </w:pPr>
      <w:r w:rsidRPr="00A6376D">
        <w:rPr>
          <w:rFonts w:ascii="Times New Roman" w:hAnsi="Times New Roman"/>
        </w:rPr>
        <w:t>5.3.4. Самостоятельно доставлять все необходимые материалы, механизмы и инструменты к месту производства Работ;</w:t>
      </w:r>
    </w:p>
    <w:p w:rsidR="006A0708" w:rsidRPr="00A6376D" w:rsidRDefault="006A0708" w:rsidP="006A0708">
      <w:pPr>
        <w:pStyle w:val="ConsNormal"/>
        <w:widowControl/>
        <w:ind w:firstLine="0"/>
        <w:jc w:val="both"/>
        <w:rPr>
          <w:rFonts w:ascii="Times New Roman" w:hAnsi="Times New Roman"/>
        </w:rPr>
      </w:pPr>
      <w:r w:rsidRPr="00A6376D">
        <w:rPr>
          <w:rFonts w:ascii="Times New Roman" w:hAnsi="Times New Roman"/>
        </w:rPr>
        <w:t xml:space="preserve">5.3.5. Использовать ограждающие средства, предупреждающие о ремонтных работах в местах их производства; </w:t>
      </w:r>
    </w:p>
    <w:p w:rsidR="006A0708" w:rsidRPr="00A6376D" w:rsidRDefault="006A0708" w:rsidP="006A0708">
      <w:pPr>
        <w:pStyle w:val="ConsNormal"/>
        <w:widowControl/>
        <w:ind w:firstLine="0"/>
        <w:jc w:val="both"/>
        <w:rPr>
          <w:rFonts w:ascii="Times New Roman" w:hAnsi="Times New Roman"/>
        </w:rPr>
      </w:pPr>
      <w:r w:rsidRPr="00A6376D">
        <w:rPr>
          <w:rFonts w:ascii="Times New Roman" w:hAnsi="Times New Roman"/>
        </w:rPr>
        <w:t>5.3.6. Обеспечить сохранность имущества третьих лиц, инженерных коммуникаций, принадлежащих третьим лицам. В случае причинения ущерба имуществу и (или) инженерным коммуникациям третьих лиц Подрядчик обязан самостоятельно в полном объеме возместить причиненный ущерб;</w:t>
      </w:r>
    </w:p>
    <w:p w:rsidR="006A0708" w:rsidRPr="00A6376D" w:rsidRDefault="006A0708" w:rsidP="006A0708">
      <w:pPr>
        <w:pStyle w:val="ConsNormal"/>
        <w:widowControl/>
        <w:ind w:firstLine="0"/>
        <w:jc w:val="both"/>
        <w:rPr>
          <w:rFonts w:ascii="Times New Roman" w:hAnsi="Times New Roman"/>
        </w:rPr>
      </w:pPr>
      <w:r w:rsidRPr="00A6376D">
        <w:rPr>
          <w:rFonts w:ascii="Times New Roman" w:hAnsi="Times New Roman"/>
        </w:rPr>
        <w:lastRenderedPageBreak/>
        <w:t>5.3.7. При получении предписаний, предупреждений контролирующих органов немедленно прекратить Работы до устранения указанных нарушений;</w:t>
      </w:r>
    </w:p>
    <w:p w:rsidR="006A0708" w:rsidRPr="00A6376D" w:rsidRDefault="006A0708" w:rsidP="006A0708">
      <w:pPr>
        <w:pStyle w:val="aff0"/>
        <w:rPr>
          <w:bCs/>
          <w:sz w:val="20"/>
        </w:rPr>
      </w:pPr>
      <w:r w:rsidRPr="00A6376D">
        <w:rPr>
          <w:sz w:val="20"/>
        </w:rPr>
        <w:t xml:space="preserve">5.3.8. Обеспечить весь работающий на объекте персонал необходимой спецодеждой, исправным инструментом, средствами индивидуальной защиты, технической оснасткой. </w:t>
      </w:r>
    </w:p>
    <w:p w:rsidR="006A0708" w:rsidRPr="00A6376D" w:rsidRDefault="006A0708" w:rsidP="006A0708">
      <w:pPr>
        <w:pStyle w:val="ConsNormal"/>
        <w:widowControl/>
        <w:ind w:firstLine="0"/>
        <w:jc w:val="both"/>
        <w:rPr>
          <w:rFonts w:ascii="Times New Roman" w:hAnsi="Times New Roman"/>
        </w:rPr>
      </w:pPr>
      <w:r w:rsidRPr="00A6376D">
        <w:rPr>
          <w:rFonts w:ascii="Times New Roman" w:hAnsi="Times New Roman"/>
        </w:rPr>
        <w:t>5.4. При выполнении скрытых работ Подрядчик обязан уведомить Заказчика о необходимости их освидетельствования не позднее, чем за 2 (два) дня. Каждый вид скрытых работ сдавать пооперационно с оформлением актов на скрытые работы. Скрытые работы, выполненные без освидетельствования Заказчика, принятию и оплате Заказчиком не подлежат. По требованию Заказчика Подрядчик обязан за свой счет вскрыть любую часть скрытых работ, а затем восстановить ее.</w:t>
      </w:r>
    </w:p>
    <w:p w:rsidR="006A0708" w:rsidRPr="00A6376D" w:rsidRDefault="006A0708" w:rsidP="006A0708">
      <w:pPr>
        <w:pStyle w:val="ConsNormal"/>
        <w:widowControl/>
        <w:ind w:firstLine="0"/>
        <w:jc w:val="both"/>
        <w:rPr>
          <w:rFonts w:ascii="Times New Roman" w:hAnsi="Times New Roman"/>
          <w:color w:val="FF0000"/>
        </w:rPr>
      </w:pPr>
      <w:r w:rsidRPr="00A6376D">
        <w:rPr>
          <w:rFonts w:ascii="Times New Roman" w:hAnsi="Times New Roman"/>
        </w:rPr>
        <w:t>5.5. Подрядчик обязан своевременно устранять недостатки и дефекты, выявленные Заказчиком в процессе производства Работ, при приемке Работ и в период гарантийного срока эксплуатации объекта.</w:t>
      </w:r>
    </w:p>
    <w:p w:rsidR="006A0708" w:rsidRPr="00A6376D" w:rsidRDefault="006A0708" w:rsidP="006A0708">
      <w:pPr>
        <w:pStyle w:val="ConsNormal"/>
        <w:widowControl/>
        <w:ind w:firstLine="0"/>
        <w:jc w:val="both"/>
        <w:rPr>
          <w:rFonts w:ascii="Times New Roman" w:hAnsi="Times New Roman"/>
        </w:rPr>
      </w:pPr>
      <w:r w:rsidRPr="00A6376D">
        <w:rPr>
          <w:rFonts w:ascii="Times New Roman" w:hAnsi="Times New Roman"/>
        </w:rPr>
        <w:t xml:space="preserve">5.6. Результат выполненных Работ должен обеспечивать безопасную эксплуатацию объекта и отсутствие угрозы для жизни и здоровья третьих лиц. </w:t>
      </w:r>
    </w:p>
    <w:p w:rsidR="006A0708" w:rsidRPr="00A6376D" w:rsidRDefault="006A0708" w:rsidP="006A0708">
      <w:pPr>
        <w:pStyle w:val="ConsNormal"/>
        <w:widowControl/>
        <w:ind w:firstLine="0"/>
        <w:jc w:val="both"/>
        <w:rPr>
          <w:rFonts w:ascii="Times New Roman" w:hAnsi="Times New Roman"/>
        </w:rPr>
      </w:pPr>
      <w:r w:rsidRPr="00A6376D">
        <w:rPr>
          <w:rFonts w:ascii="Times New Roman" w:hAnsi="Times New Roman"/>
        </w:rPr>
        <w:t>5.7. Подрядчик обязан исполнять полученные в процессе Работ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w:t>
      </w:r>
    </w:p>
    <w:p w:rsidR="006A0708" w:rsidRPr="00A6376D" w:rsidRDefault="006A0708" w:rsidP="006A0708">
      <w:pPr>
        <w:pStyle w:val="aff0"/>
        <w:rPr>
          <w:sz w:val="20"/>
        </w:rPr>
      </w:pPr>
      <w:r w:rsidRPr="00A6376D">
        <w:rPr>
          <w:sz w:val="20"/>
        </w:rPr>
        <w:t xml:space="preserve">5.8. Подрядчик обязан самостоятельно осуществлять при выполнении Работ необходимые мероприятия по соблюдению законодательства о труде, правил и норм охраны труда и техники безопасности, условий санитарии и порядка, правил дорожного движения, охране окружающей среды и зеленых насаждений, противопожарной безопасности. В соответствии с требованиями нормативных правовых актов изготавливать и устанавливать временное освещение, ограждение, информационно-наглядные материалы. </w:t>
      </w:r>
    </w:p>
    <w:p w:rsidR="006A0708" w:rsidRPr="00A6376D" w:rsidRDefault="006A0708" w:rsidP="006A0708">
      <w:pPr>
        <w:pStyle w:val="ConsNormal"/>
        <w:widowControl/>
        <w:ind w:firstLine="0"/>
        <w:jc w:val="both"/>
        <w:rPr>
          <w:rFonts w:ascii="Times New Roman" w:hAnsi="Times New Roman"/>
        </w:rPr>
      </w:pPr>
      <w:r w:rsidRPr="00A6376D">
        <w:rPr>
          <w:rFonts w:ascii="Times New Roman" w:hAnsi="Times New Roman"/>
        </w:rPr>
        <w:t>5.9. Подрядчик обязан исполнять все указания и предписания административных органов. Освободить Заказчика от всех штрафов, исков и разбирательств, которые могут возникнуть в процессе выполнения Работ, если они возникли не по вине Заказчика.</w:t>
      </w:r>
    </w:p>
    <w:p w:rsidR="006A0708" w:rsidRPr="00A6376D" w:rsidRDefault="006A0708" w:rsidP="006A0708">
      <w:pPr>
        <w:pStyle w:val="ConsNormal"/>
        <w:widowControl/>
        <w:ind w:firstLine="0"/>
        <w:jc w:val="both"/>
        <w:rPr>
          <w:rFonts w:ascii="Times New Roman" w:hAnsi="Times New Roman"/>
        </w:rPr>
      </w:pPr>
      <w:r w:rsidRPr="00A6376D">
        <w:rPr>
          <w:rFonts w:ascii="Times New Roman" w:hAnsi="Times New Roman"/>
        </w:rPr>
        <w:t>Подрядчик самостоятельно несет ответственность за допущенные им при выполнении Работ нарушения законодательства, включая оплату штрафов, пеней, а также возмещение причиненного в связи с этим вреда. В случае если Заказчик был привлечен к ответственности за нарушения Подрядчика, последний обязуется возместить Заказчику все причиненные этим убытки.</w:t>
      </w:r>
    </w:p>
    <w:p w:rsidR="006A0708" w:rsidRPr="00A6376D" w:rsidRDefault="006A0708" w:rsidP="006A0708">
      <w:pPr>
        <w:pStyle w:val="ConsNormal"/>
        <w:widowControl/>
        <w:ind w:firstLine="0"/>
        <w:jc w:val="both"/>
        <w:rPr>
          <w:rFonts w:ascii="Times New Roman" w:hAnsi="Times New Roman"/>
        </w:rPr>
      </w:pPr>
      <w:r w:rsidRPr="00A6376D">
        <w:rPr>
          <w:rFonts w:ascii="Times New Roman" w:hAnsi="Times New Roman"/>
        </w:rPr>
        <w:t>5.10. Подрядчик обязан немедленно известить Заказчика и до получения от него указаний приостановить Работы при обнаружении:</w:t>
      </w:r>
    </w:p>
    <w:p w:rsidR="006A0708" w:rsidRPr="00A6376D" w:rsidRDefault="006A0708" w:rsidP="006A0708">
      <w:pPr>
        <w:pStyle w:val="ConsNormal"/>
        <w:widowControl/>
        <w:ind w:firstLine="0"/>
        <w:jc w:val="both"/>
        <w:rPr>
          <w:rFonts w:ascii="Times New Roman" w:hAnsi="Times New Roman"/>
        </w:rPr>
      </w:pPr>
      <w:r w:rsidRPr="00A6376D">
        <w:rPr>
          <w:rFonts w:ascii="Times New Roman" w:hAnsi="Times New Roman"/>
        </w:rPr>
        <w:t>- возможных неблагоприятных для Заказчика последствий выполнения Работы;</w:t>
      </w:r>
    </w:p>
    <w:p w:rsidR="006A0708" w:rsidRPr="00A6376D" w:rsidRDefault="006A0708" w:rsidP="006A0708">
      <w:pPr>
        <w:pStyle w:val="ConsNormal"/>
        <w:widowControl/>
        <w:ind w:firstLine="0"/>
        <w:jc w:val="both"/>
        <w:rPr>
          <w:rFonts w:ascii="Times New Roman" w:hAnsi="Times New Roman"/>
        </w:rPr>
      </w:pPr>
      <w:r w:rsidRPr="00A6376D">
        <w:rPr>
          <w:rFonts w:ascii="Times New Roman" w:hAnsi="Times New Roman"/>
        </w:rPr>
        <w:t>- иных обстоятельств, влияющих на результаты выполняемой Работы, либо создающих невозможность ее завершения в срок.</w:t>
      </w:r>
    </w:p>
    <w:p w:rsidR="006A0708" w:rsidRPr="00A6376D" w:rsidRDefault="006A0708" w:rsidP="006A0708">
      <w:pPr>
        <w:pStyle w:val="ConsNormal"/>
        <w:widowControl/>
        <w:ind w:firstLine="0"/>
        <w:jc w:val="both"/>
        <w:rPr>
          <w:rFonts w:ascii="Times New Roman" w:hAnsi="Times New Roman"/>
        </w:rPr>
      </w:pPr>
      <w:r w:rsidRPr="00A6376D">
        <w:rPr>
          <w:rFonts w:ascii="Times New Roman" w:hAnsi="Times New Roman"/>
        </w:rPr>
        <w:t>Подрядчик, не предупредивший Заказчика о возникших обстоятельствах, либо продолживший Работу, не дожидаясь ответа на предупреждение, или, несмотря на своевременное указание Заказчика о прекращении Работы, не вправе ссылаться на указанные обстоятельства.</w:t>
      </w:r>
    </w:p>
    <w:p w:rsidR="006A0708" w:rsidRPr="00A6376D" w:rsidRDefault="006A0708" w:rsidP="006A0708">
      <w:pPr>
        <w:pStyle w:val="ConsNormal"/>
        <w:widowControl/>
        <w:ind w:firstLine="0"/>
        <w:jc w:val="both"/>
        <w:rPr>
          <w:rFonts w:ascii="Times New Roman" w:hAnsi="Times New Roman"/>
        </w:rPr>
      </w:pPr>
      <w:r w:rsidRPr="00A6376D">
        <w:rPr>
          <w:rFonts w:ascii="Times New Roman" w:hAnsi="Times New Roman"/>
        </w:rPr>
        <w:t>5.11. Подрядчик обязан за свой счет осуществлять систематическую, а по окончании Работ, окончательную уборку территории объекта от строительного и бытового мусора. До приемки работ обеспечить вывоз мусора в специально отведенные для этого места складирования. В случае повреждения в процессе Работ элементов благоустройства внутридомовой территории (газоны, деревья и т.п.) – восстановить их.</w:t>
      </w:r>
    </w:p>
    <w:p w:rsidR="006A0708" w:rsidRPr="00A6376D" w:rsidRDefault="006A0708" w:rsidP="006A0708">
      <w:pPr>
        <w:pStyle w:val="aff3"/>
        <w:jc w:val="both"/>
        <w:rPr>
          <w:color w:val="000000"/>
        </w:rPr>
      </w:pPr>
      <w:r w:rsidRPr="00A6376D">
        <w:rPr>
          <w:color w:val="000000"/>
        </w:rPr>
        <w:t xml:space="preserve">5.12. Работы должны выполняться с учётом того, что они проводятся в жилых многоквартирных домах. </w:t>
      </w:r>
    </w:p>
    <w:p w:rsidR="006A0708" w:rsidRPr="00A6376D" w:rsidRDefault="006A0708" w:rsidP="006A0708">
      <w:pPr>
        <w:pStyle w:val="aff3"/>
        <w:jc w:val="both"/>
        <w:rPr>
          <w:color w:val="000000"/>
        </w:rPr>
      </w:pPr>
      <w:r w:rsidRPr="00A6376D">
        <w:rPr>
          <w:color w:val="000000"/>
        </w:rPr>
        <w:t xml:space="preserve">5.13. Во время проведения ремонтных работ должно быть сохранено бесперебойное электро-, тепло- и водоснабжение </w:t>
      </w:r>
      <w:r w:rsidRPr="00A6376D">
        <w:t xml:space="preserve">многоквартирных домов. </w:t>
      </w:r>
    </w:p>
    <w:p w:rsidR="0049498E" w:rsidRPr="00A6376D" w:rsidRDefault="0049498E" w:rsidP="000A3EB8">
      <w:pPr>
        <w:rPr>
          <w:sz w:val="20"/>
          <w:szCs w:val="20"/>
        </w:rPr>
      </w:pPr>
    </w:p>
    <w:p w:rsidR="00831413" w:rsidRPr="00A6376D" w:rsidRDefault="00831413" w:rsidP="000A3EB8">
      <w:pPr>
        <w:rPr>
          <w:sz w:val="20"/>
          <w:szCs w:val="20"/>
        </w:rPr>
      </w:pPr>
    </w:p>
    <w:p w:rsidR="00831413" w:rsidRPr="00A6376D" w:rsidRDefault="00831413" w:rsidP="000A3EB8">
      <w:pPr>
        <w:rPr>
          <w:sz w:val="20"/>
          <w:szCs w:val="20"/>
        </w:rPr>
      </w:pPr>
    </w:p>
    <w:p w:rsidR="007E7445" w:rsidRPr="00A6376D" w:rsidRDefault="007E7445" w:rsidP="000A3EB8">
      <w:pPr>
        <w:rPr>
          <w:sz w:val="20"/>
          <w:szCs w:val="20"/>
        </w:rPr>
      </w:pPr>
    </w:p>
    <w:p w:rsidR="007E7445" w:rsidRPr="00A6376D" w:rsidRDefault="007E7445" w:rsidP="000A3EB8">
      <w:pPr>
        <w:rPr>
          <w:sz w:val="20"/>
          <w:szCs w:val="20"/>
        </w:rPr>
      </w:pPr>
    </w:p>
    <w:p w:rsidR="007E7445" w:rsidRPr="00A6376D" w:rsidRDefault="007E7445" w:rsidP="000A3EB8">
      <w:pPr>
        <w:rPr>
          <w:sz w:val="20"/>
          <w:szCs w:val="20"/>
        </w:rPr>
      </w:pPr>
    </w:p>
    <w:p w:rsidR="007E7445" w:rsidRPr="00A6376D" w:rsidRDefault="007E7445" w:rsidP="000A3EB8">
      <w:pPr>
        <w:rPr>
          <w:sz w:val="20"/>
          <w:szCs w:val="20"/>
        </w:rPr>
      </w:pPr>
    </w:p>
    <w:p w:rsidR="007E7445" w:rsidRPr="00A6376D" w:rsidRDefault="007E7445" w:rsidP="000A3EB8">
      <w:pPr>
        <w:rPr>
          <w:sz w:val="20"/>
          <w:szCs w:val="20"/>
        </w:rPr>
      </w:pPr>
    </w:p>
    <w:p w:rsidR="007E7445" w:rsidRPr="00A6376D" w:rsidRDefault="007E7445" w:rsidP="000A3EB8">
      <w:pPr>
        <w:rPr>
          <w:sz w:val="20"/>
          <w:szCs w:val="20"/>
        </w:rPr>
      </w:pPr>
    </w:p>
    <w:p w:rsidR="007E7445" w:rsidRPr="00A6376D" w:rsidRDefault="007E7445" w:rsidP="000A3EB8">
      <w:pPr>
        <w:rPr>
          <w:sz w:val="20"/>
          <w:szCs w:val="20"/>
        </w:rPr>
      </w:pPr>
    </w:p>
    <w:p w:rsidR="007E7445" w:rsidRPr="00A6376D" w:rsidRDefault="007E7445" w:rsidP="000A3EB8">
      <w:pPr>
        <w:rPr>
          <w:sz w:val="20"/>
          <w:szCs w:val="20"/>
        </w:rPr>
      </w:pPr>
    </w:p>
    <w:p w:rsidR="007E7445" w:rsidRPr="00A6376D" w:rsidRDefault="007E7445" w:rsidP="000A3EB8">
      <w:pPr>
        <w:rPr>
          <w:sz w:val="20"/>
          <w:szCs w:val="20"/>
        </w:rPr>
      </w:pPr>
    </w:p>
    <w:p w:rsidR="007E7445" w:rsidRPr="00A6376D" w:rsidRDefault="007E7445" w:rsidP="000A3EB8">
      <w:pPr>
        <w:rPr>
          <w:sz w:val="20"/>
          <w:szCs w:val="20"/>
        </w:rPr>
      </w:pPr>
    </w:p>
    <w:p w:rsidR="007E7445" w:rsidRPr="00A6376D" w:rsidRDefault="007E7445" w:rsidP="000A3EB8">
      <w:pPr>
        <w:rPr>
          <w:sz w:val="20"/>
          <w:szCs w:val="20"/>
        </w:rPr>
      </w:pPr>
    </w:p>
    <w:p w:rsidR="007E7445" w:rsidRPr="00A6376D" w:rsidRDefault="007E7445" w:rsidP="000A3EB8">
      <w:pPr>
        <w:rPr>
          <w:sz w:val="20"/>
          <w:szCs w:val="20"/>
        </w:rPr>
      </w:pPr>
    </w:p>
    <w:p w:rsidR="00467567" w:rsidRDefault="00467567" w:rsidP="008878BC">
      <w:pPr>
        <w:pStyle w:val="aff6"/>
        <w:tabs>
          <w:tab w:val="clear" w:pos="1985"/>
        </w:tabs>
        <w:spacing w:before="0" w:after="0"/>
        <w:jc w:val="right"/>
        <w:outlineLvl w:val="0"/>
        <w:rPr>
          <w:b w:val="0"/>
          <w:sz w:val="20"/>
        </w:rPr>
      </w:pPr>
    </w:p>
    <w:p w:rsidR="00467567" w:rsidRDefault="00467567" w:rsidP="008878BC">
      <w:pPr>
        <w:pStyle w:val="aff6"/>
        <w:tabs>
          <w:tab w:val="clear" w:pos="1985"/>
        </w:tabs>
        <w:spacing w:before="0" w:after="0"/>
        <w:jc w:val="right"/>
        <w:outlineLvl w:val="0"/>
        <w:rPr>
          <w:b w:val="0"/>
          <w:sz w:val="20"/>
        </w:rPr>
      </w:pPr>
    </w:p>
    <w:p w:rsidR="00467567" w:rsidRDefault="00467567" w:rsidP="008878BC">
      <w:pPr>
        <w:pStyle w:val="aff6"/>
        <w:tabs>
          <w:tab w:val="clear" w:pos="1985"/>
        </w:tabs>
        <w:spacing w:before="0" w:after="0"/>
        <w:jc w:val="right"/>
        <w:outlineLvl w:val="0"/>
        <w:rPr>
          <w:b w:val="0"/>
          <w:sz w:val="20"/>
        </w:rPr>
      </w:pPr>
    </w:p>
    <w:p w:rsidR="008878BC" w:rsidRPr="00A6376D" w:rsidRDefault="008878BC" w:rsidP="008878BC">
      <w:pPr>
        <w:pStyle w:val="aff6"/>
        <w:tabs>
          <w:tab w:val="clear" w:pos="1985"/>
        </w:tabs>
        <w:spacing w:before="0" w:after="0"/>
        <w:jc w:val="right"/>
        <w:outlineLvl w:val="0"/>
        <w:rPr>
          <w:b w:val="0"/>
          <w:sz w:val="20"/>
        </w:rPr>
      </w:pPr>
      <w:r w:rsidRPr="00A6376D">
        <w:rPr>
          <w:b w:val="0"/>
          <w:sz w:val="20"/>
        </w:rPr>
        <w:lastRenderedPageBreak/>
        <w:t>Приложение № 3</w:t>
      </w:r>
    </w:p>
    <w:p w:rsidR="008878BC" w:rsidRPr="00A6376D" w:rsidRDefault="008878BC" w:rsidP="008878BC">
      <w:pPr>
        <w:pStyle w:val="ConsNonformat"/>
        <w:ind w:right="0" w:firstLine="425"/>
        <w:jc w:val="right"/>
        <w:rPr>
          <w:rFonts w:ascii="Times New Roman" w:hAnsi="Times New Roman"/>
          <w:bCs/>
        </w:rPr>
      </w:pPr>
      <w:r w:rsidRPr="00A6376D">
        <w:rPr>
          <w:rFonts w:ascii="Times New Roman" w:hAnsi="Times New Roman"/>
        </w:rPr>
        <w:t>к Информационной карте</w:t>
      </w:r>
    </w:p>
    <w:p w:rsidR="008878BC" w:rsidRPr="00A6376D" w:rsidRDefault="008878BC" w:rsidP="008878BC">
      <w:pPr>
        <w:jc w:val="center"/>
        <w:rPr>
          <w:b/>
          <w:sz w:val="20"/>
          <w:szCs w:val="20"/>
        </w:rPr>
      </w:pPr>
    </w:p>
    <w:p w:rsidR="00DD6A0A" w:rsidRPr="00A6376D" w:rsidRDefault="00DD6A0A" w:rsidP="00DD6A0A">
      <w:pPr>
        <w:pStyle w:val="17"/>
        <w:spacing w:before="0" w:after="0"/>
        <w:contextualSpacing/>
        <w:jc w:val="center"/>
        <w:rPr>
          <w:b/>
          <w:bCs/>
          <w:sz w:val="20"/>
          <w:szCs w:val="20"/>
        </w:rPr>
      </w:pPr>
      <w:r w:rsidRPr="00A6376D">
        <w:rPr>
          <w:b/>
          <w:bCs/>
          <w:sz w:val="20"/>
          <w:szCs w:val="20"/>
        </w:rPr>
        <w:t>ПРОЕКТ ДОГОВОРА № ___________</w:t>
      </w:r>
    </w:p>
    <w:p w:rsidR="00DD6A0A" w:rsidRPr="00A6376D" w:rsidRDefault="00DD6A0A" w:rsidP="00DD6A0A">
      <w:pPr>
        <w:pStyle w:val="afb"/>
        <w:spacing w:before="0" w:beforeAutospacing="0" w:after="28"/>
        <w:contextualSpacing/>
        <w:jc w:val="center"/>
        <w:rPr>
          <w:sz w:val="20"/>
          <w:szCs w:val="20"/>
        </w:rPr>
      </w:pPr>
    </w:p>
    <w:p w:rsidR="00DD6A0A" w:rsidRPr="00A6376D" w:rsidRDefault="00DD6A0A" w:rsidP="00DD6A0A">
      <w:pPr>
        <w:pStyle w:val="afb"/>
        <w:spacing w:before="0" w:beforeAutospacing="0" w:after="28"/>
        <w:ind w:right="181" w:firstLine="708"/>
        <w:contextualSpacing/>
        <w:jc w:val="both"/>
        <w:rPr>
          <w:b/>
          <w:bCs/>
          <w:sz w:val="20"/>
          <w:szCs w:val="20"/>
        </w:rPr>
      </w:pPr>
      <w:r w:rsidRPr="00A6376D">
        <w:rPr>
          <w:b/>
          <w:bCs/>
          <w:sz w:val="20"/>
          <w:szCs w:val="20"/>
        </w:rPr>
        <w:t>г. Санкт-Петербург                                                                      «_____»______________ 20</w:t>
      </w:r>
      <w:r w:rsidR="00467567">
        <w:rPr>
          <w:b/>
          <w:bCs/>
          <w:sz w:val="20"/>
          <w:szCs w:val="20"/>
        </w:rPr>
        <w:t>20</w:t>
      </w:r>
      <w:r w:rsidRPr="00A6376D">
        <w:rPr>
          <w:b/>
          <w:bCs/>
          <w:sz w:val="20"/>
          <w:szCs w:val="20"/>
        </w:rPr>
        <w:t xml:space="preserve"> г.</w:t>
      </w:r>
    </w:p>
    <w:p w:rsidR="00DD6A0A" w:rsidRPr="00A6376D" w:rsidRDefault="00DD6A0A" w:rsidP="00DD6A0A">
      <w:pPr>
        <w:pStyle w:val="afb"/>
        <w:spacing w:before="0" w:beforeAutospacing="0" w:after="28"/>
        <w:ind w:right="181"/>
        <w:contextualSpacing/>
        <w:jc w:val="both"/>
        <w:rPr>
          <w:sz w:val="20"/>
          <w:szCs w:val="20"/>
        </w:rPr>
      </w:pPr>
    </w:p>
    <w:p w:rsidR="00DD6A0A" w:rsidRPr="00A6376D" w:rsidRDefault="00DD6A0A" w:rsidP="00DD6A0A">
      <w:pPr>
        <w:widowControl w:val="0"/>
        <w:contextualSpacing/>
        <w:rPr>
          <w:b/>
          <w:bCs/>
          <w:color w:val="000000"/>
          <w:sz w:val="20"/>
          <w:szCs w:val="20"/>
        </w:rPr>
      </w:pPr>
    </w:p>
    <w:p w:rsidR="00DD6A0A" w:rsidRPr="00A6376D" w:rsidRDefault="00DD6A0A" w:rsidP="00DD6A0A">
      <w:pPr>
        <w:widowControl w:val="0"/>
        <w:ind w:firstLine="567"/>
        <w:contextualSpacing/>
        <w:jc w:val="both"/>
        <w:rPr>
          <w:b/>
          <w:bCs/>
          <w:sz w:val="20"/>
          <w:szCs w:val="20"/>
        </w:rPr>
      </w:pPr>
      <w:r w:rsidRPr="00A6376D">
        <w:rPr>
          <w:b/>
          <w:bCs/>
          <w:color w:val="000000"/>
          <w:sz w:val="20"/>
          <w:szCs w:val="20"/>
        </w:rPr>
        <w:t>Общество с ограниченной ответственностью «Жилкомсервис № 2 Выборгского района»»</w:t>
      </w:r>
      <w:r w:rsidRPr="00A6376D">
        <w:rPr>
          <w:color w:val="000000"/>
          <w:sz w:val="20"/>
          <w:szCs w:val="20"/>
        </w:rPr>
        <w:t xml:space="preserve">, именуемое в дальнейшем «Заказчик», в лице генерального директора Макиёвой Любовь Ивановны, действующего на основании  Устава, с одной стороны, и </w:t>
      </w:r>
      <w:r w:rsidRPr="00A6376D">
        <w:rPr>
          <w:b/>
          <w:bCs/>
          <w:color w:val="000000"/>
          <w:sz w:val="20"/>
          <w:szCs w:val="20"/>
        </w:rPr>
        <w:t>________________________________________</w:t>
      </w:r>
      <w:r w:rsidRPr="00A6376D">
        <w:rPr>
          <w:color w:val="000000"/>
          <w:sz w:val="20"/>
          <w:szCs w:val="20"/>
        </w:rPr>
        <w:t xml:space="preserve">, именуемый (ое) в дальнейшем </w:t>
      </w:r>
      <w:r w:rsidRPr="00A6376D">
        <w:rPr>
          <w:sz w:val="20"/>
          <w:szCs w:val="20"/>
        </w:rPr>
        <w:t>«Исполнитель</w:t>
      </w:r>
      <w:r w:rsidRPr="00A6376D">
        <w:rPr>
          <w:color w:val="000000"/>
          <w:sz w:val="20"/>
          <w:szCs w:val="20"/>
        </w:rPr>
        <w:t xml:space="preserve">», в лице генерального директора _______________________________, действующего на основании Устава, с другой стороны, (вместе далее именуемые «Стороны»), на основании результатов проведения открытого </w:t>
      </w:r>
      <w:r w:rsidR="00423324">
        <w:rPr>
          <w:color w:val="000000"/>
          <w:sz w:val="20"/>
          <w:szCs w:val="20"/>
        </w:rPr>
        <w:t>запроса предложений</w:t>
      </w:r>
      <w:r w:rsidRPr="00A6376D">
        <w:rPr>
          <w:color w:val="000000"/>
          <w:sz w:val="20"/>
          <w:szCs w:val="20"/>
        </w:rPr>
        <w:t xml:space="preserve"> в электронной форме  (Протокол комиссии №_____ от _________20</w:t>
      </w:r>
      <w:r w:rsidR="00467567">
        <w:rPr>
          <w:color w:val="000000"/>
          <w:sz w:val="20"/>
          <w:szCs w:val="20"/>
        </w:rPr>
        <w:t>20</w:t>
      </w:r>
      <w:r w:rsidRPr="00A6376D">
        <w:rPr>
          <w:color w:val="000000"/>
          <w:sz w:val="20"/>
          <w:szCs w:val="20"/>
        </w:rPr>
        <w:t xml:space="preserve">г.), размещенный на официальном сайте Российской Федерации для размещения информации отдельными  видами юридических лиц </w:t>
      </w:r>
      <w:hyperlink r:id="rId48" w:history="1">
        <w:r w:rsidRPr="00A6376D">
          <w:rPr>
            <w:rStyle w:val="a5"/>
            <w:color w:val="0066CC"/>
            <w:sz w:val="20"/>
            <w:szCs w:val="20"/>
          </w:rPr>
          <w:t>www.zakupki.gov.ru</w:t>
        </w:r>
      </w:hyperlink>
      <w:r w:rsidRPr="00A6376D">
        <w:rPr>
          <w:color w:val="000000"/>
          <w:sz w:val="20"/>
          <w:szCs w:val="20"/>
        </w:rPr>
        <w:t xml:space="preserve"> заключили настоящий Договор (далее – Договор) о нижеследующем:</w:t>
      </w:r>
    </w:p>
    <w:p w:rsidR="00DD6A0A" w:rsidRPr="00A6376D" w:rsidRDefault="00DD6A0A" w:rsidP="00DD6A0A">
      <w:pPr>
        <w:pStyle w:val="afb"/>
        <w:spacing w:before="0" w:beforeAutospacing="0" w:after="28"/>
        <w:ind w:firstLine="539"/>
        <w:contextualSpacing/>
        <w:jc w:val="both"/>
        <w:rPr>
          <w:b/>
          <w:bCs/>
          <w:color w:val="000000"/>
          <w:sz w:val="20"/>
          <w:szCs w:val="20"/>
        </w:rPr>
      </w:pPr>
    </w:p>
    <w:p w:rsidR="00DD6A0A" w:rsidRPr="00A6376D" w:rsidRDefault="00DD6A0A" w:rsidP="00DD6A0A">
      <w:pPr>
        <w:pStyle w:val="afb"/>
        <w:spacing w:before="0" w:beforeAutospacing="0" w:after="28"/>
        <w:ind w:firstLine="539"/>
        <w:contextualSpacing/>
        <w:jc w:val="center"/>
        <w:rPr>
          <w:sz w:val="20"/>
          <w:szCs w:val="20"/>
        </w:rPr>
      </w:pPr>
      <w:r w:rsidRPr="00A6376D">
        <w:rPr>
          <w:b/>
          <w:bCs/>
          <w:color w:val="000000"/>
          <w:sz w:val="20"/>
          <w:szCs w:val="20"/>
        </w:rPr>
        <w:t>1. ПРЕДМЕТ ДОГОВОРА.</w:t>
      </w:r>
    </w:p>
    <w:p w:rsidR="00DD6A0A" w:rsidRPr="00A6376D" w:rsidRDefault="00DD6A0A" w:rsidP="00DD6A0A">
      <w:pPr>
        <w:pStyle w:val="afb"/>
        <w:spacing w:before="0" w:beforeAutospacing="0" w:after="0"/>
        <w:contextualSpacing/>
        <w:jc w:val="both"/>
        <w:rPr>
          <w:color w:val="000000"/>
          <w:sz w:val="20"/>
          <w:szCs w:val="20"/>
        </w:rPr>
      </w:pPr>
      <w:r w:rsidRPr="00A6376D">
        <w:rPr>
          <w:color w:val="000000"/>
          <w:sz w:val="20"/>
          <w:szCs w:val="20"/>
        </w:rPr>
        <w:t xml:space="preserve">         1.1. По настоящему Договору Исполнитель обязуется выполнить работы по испытанию внутреннего противопожарного водопровода на напор и водоотдачу в объеме 1</w:t>
      </w:r>
      <w:r w:rsidR="004E2784">
        <w:rPr>
          <w:color w:val="000000"/>
          <w:sz w:val="20"/>
          <w:szCs w:val="20"/>
        </w:rPr>
        <w:t>70 стояков</w:t>
      </w:r>
      <w:bookmarkStart w:id="16" w:name="_GoBack"/>
      <w:bookmarkEnd w:id="16"/>
      <w:r w:rsidRPr="00A6376D">
        <w:rPr>
          <w:color w:val="000000"/>
          <w:sz w:val="20"/>
          <w:szCs w:val="20"/>
        </w:rPr>
        <w:t>, согласно списку адресов (Приложение № 1) и технического задания (Приложение № 2) настоящего Договора.</w:t>
      </w:r>
    </w:p>
    <w:p w:rsidR="00DD6A0A" w:rsidRDefault="00DD6A0A" w:rsidP="00DD6A0A">
      <w:pPr>
        <w:pStyle w:val="afb"/>
        <w:spacing w:before="0" w:beforeAutospacing="0" w:after="0" w:afterAutospacing="0"/>
        <w:contextualSpacing/>
        <w:jc w:val="both"/>
        <w:rPr>
          <w:color w:val="000000"/>
          <w:sz w:val="20"/>
          <w:szCs w:val="20"/>
        </w:rPr>
      </w:pPr>
      <w:r w:rsidRPr="00A6376D">
        <w:rPr>
          <w:color w:val="000000"/>
          <w:sz w:val="20"/>
          <w:szCs w:val="20"/>
        </w:rPr>
        <w:tab/>
        <w:t>1.2. Работы считаются выполненными в полном объеме только после подписания Сторонами Акта сдачи-приемки выполненных работ по настоящему Договору.</w:t>
      </w:r>
    </w:p>
    <w:p w:rsidR="00423324" w:rsidRPr="005E2637" w:rsidRDefault="00423324" w:rsidP="00423324">
      <w:pPr>
        <w:pStyle w:val="af3"/>
        <w:spacing w:after="0"/>
        <w:ind w:left="0"/>
        <w:contextualSpacing/>
        <w:jc w:val="both"/>
        <w:rPr>
          <w:sz w:val="20"/>
          <w:szCs w:val="20"/>
        </w:rPr>
      </w:pPr>
      <w:r>
        <w:rPr>
          <w:color w:val="000000"/>
          <w:sz w:val="20"/>
          <w:szCs w:val="20"/>
        </w:rPr>
        <w:tab/>
      </w:r>
      <w:r w:rsidRPr="00423324">
        <w:rPr>
          <w:sz w:val="20"/>
          <w:szCs w:val="20"/>
        </w:rPr>
        <w:t>1.3.</w:t>
      </w:r>
      <w:r w:rsidRPr="005E2637">
        <w:rPr>
          <w:sz w:val="20"/>
          <w:szCs w:val="20"/>
        </w:rPr>
        <w:t>В качестве обеспечения исполнения Договора устанавливается: безотзывная банковская гарантия, выданная в соответствии со ст. 74.1 Налогового кодекса РФ, либо денежные средства, переданные Заказчику на счет, на котором в соответствии с законодательством Российской Федерации учитываются операции со средствами, поступающими Заказчику.</w:t>
      </w:r>
    </w:p>
    <w:p w:rsidR="00423324" w:rsidRPr="005E2637" w:rsidRDefault="00423324" w:rsidP="00423324">
      <w:pPr>
        <w:pStyle w:val="af3"/>
        <w:spacing w:after="0"/>
        <w:ind w:left="0" w:firstLine="426"/>
        <w:jc w:val="both"/>
        <w:rPr>
          <w:sz w:val="20"/>
          <w:szCs w:val="20"/>
        </w:rPr>
      </w:pPr>
      <w:r w:rsidRPr="005E2637">
        <w:rPr>
          <w:sz w:val="20"/>
          <w:szCs w:val="20"/>
        </w:rPr>
        <w:t xml:space="preserve">Способ обеспечения исполнения Договора определяется </w:t>
      </w:r>
      <w:r>
        <w:rPr>
          <w:sz w:val="20"/>
          <w:szCs w:val="20"/>
        </w:rPr>
        <w:t>Подрядчиком</w:t>
      </w:r>
      <w:r w:rsidRPr="005E2637">
        <w:rPr>
          <w:sz w:val="20"/>
          <w:szCs w:val="20"/>
        </w:rPr>
        <w:t xml:space="preserve"> самостоятельно.</w:t>
      </w:r>
    </w:p>
    <w:p w:rsidR="00423324" w:rsidRPr="005E2637" w:rsidRDefault="00423324" w:rsidP="00423324">
      <w:pPr>
        <w:pStyle w:val="af3"/>
        <w:spacing w:after="0"/>
        <w:ind w:left="0" w:firstLine="426"/>
        <w:jc w:val="both"/>
        <w:rPr>
          <w:sz w:val="20"/>
          <w:szCs w:val="20"/>
        </w:rPr>
      </w:pPr>
      <w:r w:rsidRPr="005E2637">
        <w:rPr>
          <w:sz w:val="20"/>
          <w:szCs w:val="20"/>
        </w:rPr>
        <w:t xml:space="preserve">Порядок обращения взыскания на обеспечение исполнения Договора определяется в соответствии с действующим законодательством с учетом выбранного </w:t>
      </w:r>
      <w:r>
        <w:rPr>
          <w:sz w:val="20"/>
          <w:szCs w:val="20"/>
        </w:rPr>
        <w:t>Подрядчиком</w:t>
      </w:r>
      <w:r w:rsidRPr="005E2637">
        <w:rPr>
          <w:sz w:val="20"/>
          <w:szCs w:val="20"/>
        </w:rPr>
        <w:t xml:space="preserve"> способа обеспечения.</w:t>
      </w:r>
    </w:p>
    <w:p w:rsidR="00423324" w:rsidRPr="005E2637" w:rsidRDefault="00423324" w:rsidP="00423324">
      <w:pPr>
        <w:pStyle w:val="af3"/>
        <w:spacing w:after="0"/>
        <w:ind w:left="0" w:firstLine="426"/>
        <w:jc w:val="both"/>
        <w:rPr>
          <w:sz w:val="20"/>
          <w:szCs w:val="20"/>
        </w:rPr>
      </w:pPr>
      <w:r w:rsidRPr="005E2637">
        <w:rPr>
          <w:sz w:val="20"/>
          <w:szCs w:val="20"/>
        </w:rPr>
        <w:t xml:space="preserve">Если по каким-либо причинам обеспечение исполнения обязательств </w:t>
      </w:r>
      <w:r>
        <w:rPr>
          <w:sz w:val="20"/>
          <w:szCs w:val="20"/>
        </w:rPr>
        <w:t>Подрядчика</w:t>
      </w:r>
      <w:r w:rsidRPr="005E2637">
        <w:rPr>
          <w:sz w:val="20"/>
          <w:szCs w:val="20"/>
        </w:rPr>
        <w:t xml:space="preserve"> по Договору перестало быть действительным или иным образом перестало обеспечивать исполнение </w:t>
      </w:r>
      <w:r>
        <w:rPr>
          <w:sz w:val="20"/>
          <w:szCs w:val="20"/>
        </w:rPr>
        <w:t>Подрядчиком</w:t>
      </w:r>
      <w:r w:rsidRPr="005E2637">
        <w:rPr>
          <w:sz w:val="20"/>
          <w:szCs w:val="20"/>
        </w:rPr>
        <w:t xml:space="preserve"> обязательств по Договору (в том числе в случае отзыва лицензии у банка, выдавшего банковскую гарантию), </w:t>
      </w:r>
      <w:r>
        <w:rPr>
          <w:sz w:val="20"/>
          <w:szCs w:val="20"/>
        </w:rPr>
        <w:t>Подрядчик</w:t>
      </w:r>
      <w:r w:rsidRPr="005E2637">
        <w:rPr>
          <w:sz w:val="20"/>
          <w:szCs w:val="20"/>
        </w:rPr>
        <w:t xml:space="preserve"> в течение 10-ти рабочих дней с момента, когда обеспечение исполнения обязательств </w:t>
      </w:r>
      <w:r>
        <w:rPr>
          <w:sz w:val="20"/>
          <w:szCs w:val="20"/>
        </w:rPr>
        <w:t>Подрядчика</w:t>
      </w:r>
      <w:r w:rsidRPr="005E2637">
        <w:rPr>
          <w:sz w:val="20"/>
          <w:szCs w:val="20"/>
        </w:rPr>
        <w:t xml:space="preserve"> по Договору перестало быть действительным, обязуется предоставить Заказчику иное (новое) обеспечение исполнения Договора. Новое обеспечение должно быть предоставлено на тех же условиях, которые указаны в документации о закупке.</w:t>
      </w:r>
    </w:p>
    <w:p w:rsidR="00423324" w:rsidRPr="00E910EC" w:rsidRDefault="00423324" w:rsidP="00423324">
      <w:pPr>
        <w:pStyle w:val="aa"/>
        <w:tabs>
          <w:tab w:val="left" w:pos="935"/>
        </w:tabs>
        <w:spacing w:after="0"/>
        <w:ind w:firstLine="284"/>
        <w:jc w:val="both"/>
        <w:rPr>
          <w:rFonts w:ascii="Times New Roman" w:hAnsi="Times New Roman"/>
          <w:sz w:val="20"/>
          <w:szCs w:val="20"/>
        </w:rPr>
      </w:pPr>
      <w:r w:rsidRPr="00E910EC">
        <w:rPr>
          <w:rFonts w:ascii="Times New Roman" w:hAnsi="Times New Roman"/>
          <w:sz w:val="20"/>
          <w:szCs w:val="20"/>
        </w:rPr>
        <w:t>Денежные средства, внесенные в качестве исполнения Договора, возвращаются Подрядчику Заказчиком при условии надлежащего исполнения Подрядчиком своих обязательств по договору. Письменное обращение Подрядчика о возврате денежных средств, внесенных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5 (пяти) рабочих дней с момента обращения.</w:t>
      </w:r>
    </w:p>
    <w:p w:rsidR="00423324" w:rsidRPr="00A6376D" w:rsidRDefault="00423324" w:rsidP="00DD6A0A">
      <w:pPr>
        <w:pStyle w:val="afb"/>
        <w:spacing w:before="0" w:beforeAutospacing="0" w:after="0"/>
        <w:contextualSpacing/>
        <w:jc w:val="both"/>
        <w:rPr>
          <w:sz w:val="20"/>
          <w:szCs w:val="20"/>
        </w:rPr>
      </w:pPr>
    </w:p>
    <w:p w:rsidR="00DD6A0A" w:rsidRPr="00A6376D" w:rsidRDefault="00DD6A0A" w:rsidP="00DD6A0A">
      <w:pPr>
        <w:pStyle w:val="afb"/>
        <w:shd w:val="clear" w:color="auto" w:fill="FFFFFF"/>
        <w:spacing w:before="0" w:beforeAutospacing="0" w:after="0"/>
        <w:ind w:firstLine="567"/>
        <w:contextualSpacing/>
        <w:jc w:val="both"/>
        <w:rPr>
          <w:sz w:val="20"/>
          <w:szCs w:val="20"/>
        </w:rPr>
      </w:pPr>
    </w:p>
    <w:p w:rsidR="00DD6A0A" w:rsidRPr="00A6376D" w:rsidRDefault="00DD6A0A" w:rsidP="00DD6A0A">
      <w:pPr>
        <w:pStyle w:val="afb"/>
        <w:shd w:val="clear" w:color="auto" w:fill="FFFFFF"/>
        <w:spacing w:before="0" w:beforeAutospacing="0" w:after="0"/>
        <w:ind w:left="363" w:hanging="363"/>
        <w:contextualSpacing/>
        <w:jc w:val="center"/>
        <w:rPr>
          <w:b/>
          <w:bCs/>
          <w:color w:val="000000"/>
          <w:sz w:val="20"/>
          <w:szCs w:val="20"/>
        </w:rPr>
      </w:pPr>
      <w:r w:rsidRPr="00A6376D">
        <w:rPr>
          <w:b/>
          <w:bCs/>
          <w:color w:val="000000"/>
          <w:sz w:val="20"/>
          <w:szCs w:val="20"/>
        </w:rPr>
        <w:t>2.  СРОКИ ВЫПОЛНЕНИЯ РАБОТ.</w:t>
      </w:r>
    </w:p>
    <w:p w:rsidR="00DD6A0A" w:rsidRPr="00A6376D" w:rsidRDefault="00DD6A0A" w:rsidP="00DD6A0A">
      <w:pPr>
        <w:pStyle w:val="afb"/>
        <w:shd w:val="clear" w:color="auto" w:fill="FFFFFF"/>
        <w:spacing w:before="0" w:beforeAutospacing="0" w:after="0"/>
        <w:ind w:firstLine="539"/>
        <w:contextualSpacing/>
        <w:jc w:val="both"/>
        <w:rPr>
          <w:sz w:val="20"/>
          <w:szCs w:val="20"/>
        </w:rPr>
      </w:pPr>
      <w:r w:rsidRPr="00A6376D">
        <w:rPr>
          <w:sz w:val="20"/>
          <w:szCs w:val="20"/>
        </w:rPr>
        <w:t>2.1. Начало выполнения работ – со дня подписания настоящего договора.</w:t>
      </w:r>
    </w:p>
    <w:p w:rsidR="00DD6A0A" w:rsidRPr="00A6376D" w:rsidRDefault="00DD6A0A" w:rsidP="00DD6A0A">
      <w:pPr>
        <w:pStyle w:val="afb"/>
        <w:shd w:val="clear" w:color="auto" w:fill="FFFFFF"/>
        <w:spacing w:before="0" w:beforeAutospacing="0" w:after="0"/>
        <w:ind w:firstLine="539"/>
        <w:contextualSpacing/>
        <w:jc w:val="both"/>
        <w:rPr>
          <w:sz w:val="20"/>
          <w:szCs w:val="20"/>
        </w:rPr>
      </w:pPr>
      <w:r w:rsidRPr="00A6376D">
        <w:rPr>
          <w:sz w:val="20"/>
          <w:szCs w:val="20"/>
        </w:rPr>
        <w:t xml:space="preserve">2.2. Конечный срок выполнения работ- </w:t>
      </w:r>
      <w:r w:rsidRPr="00A6376D">
        <w:rPr>
          <w:b/>
          <w:sz w:val="20"/>
          <w:szCs w:val="20"/>
        </w:rPr>
        <w:t>«3</w:t>
      </w:r>
      <w:r w:rsidR="00467567">
        <w:rPr>
          <w:b/>
          <w:sz w:val="20"/>
          <w:szCs w:val="20"/>
        </w:rPr>
        <w:t>0</w:t>
      </w:r>
      <w:r w:rsidRPr="00A6376D">
        <w:rPr>
          <w:b/>
          <w:sz w:val="20"/>
          <w:szCs w:val="20"/>
        </w:rPr>
        <w:t xml:space="preserve">» </w:t>
      </w:r>
      <w:r w:rsidR="00467567">
        <w:rPr>
          <w:b/>
          <w:sz w:val="20"/>
          <w:szCs w:val="20"/>
        </w:rPr>
        <w:t>ноября</w:t>
      </w:r>
      <w:r w:rsidRPr="00A6376D">
        <w:rPr>
          <w:b/>
          <w:sz w:val="20"/>
          <w:szCs w:val="20"/>
        </w:rPr>
        <w:t xml:space="preserve"> 20</w:t>
      </w:r>
      <w:r w:rsidR="00497B25">
        <w:rPr>
          <w:b/>
          <w:sz w:val="20"/>
          <w:szCs w:val="20"/>
        </w:rPr>
        <w:t>20</w:t>
      </w:r>
      <w:r w:rsidRPr="00A6376D">
        <w:rPr>
          <w:b/>
          <w:sz w:val="20"/>
          <w:szCs w:val="20"/>
        </w:rPr>
        <w:t>г</w:t>
      </w:r>
      <w:r w:rsidRPr="00A6376D">
        <w:rPr>
          <w:sz w:val="20"/>
          <w:szCs w:val="20"/>
        </w:rPr>
        <w:t>.</w:t>
      </w:r>
    </w:p>
    <w:p w:rsidR="00DD6A0A" w:rsidRPr="00A6376D" w:rsidRDefault="00DD6A0A" w:rsidP="00DD6A0A">
      <w:pPr>
        <w:pStyle w:val="afb"/>
        <w:shd w:val="clear" w:color="auto" w:fill="FFFFFF"/>
        <w:spacing w:before="0" w:beforeAutospacing="0" w:after="28"/>
        <w:ind w:firstLine="539"/>
        <w:contextualSpacing/>
        <w:jc w:val="center"/>
        <w:rPr>
          <w:sz w:val="20"/>
          <w:szCs w:val="20"/>
        </w:rPr>
      </w:pPr>
      <w:r w:rsidRPr="00A6376D">
        <w:rPr>
          <w:b/>
          <w:bCs/>
          <w:color w:val="000000"/>
          <w:sz w:val="20"/>
          <w:szCs w:val="20"/>
        </w:rPr>
        <w:t>3.  СТОИМОСТЬ РАБОТ.</w:t>
      </w:r>
    </w:p>
    <w:p w:rsidR="00DD6A0A" w:rsidRPr="00A6376D" w:rsidRDefault="00DD6A0A" w:rsidP="00DD6A0A">
      <w:pPr>
        <w:pStyle w:val="afb"/>
        <w:shd w:val="clear" w:color="auto" w:fill="FFFFFF"/>
        <w:spacing w:before="0" w:beforeAutospacing="0" w:after="0"/>
        <w:ind w:firstLine="539"/>
        <w:contextualSpacing/>
        <w:jc w:val="both"/>
        <w:rPr>
          <w:sz w:val="20"/>
          <w:szCs w:val="20"/>
        </w:rPr>
      </w:pPr>
      <w:r w:rsidRPr="00A6376D">
        <w:rPr>
          <w:color w:val="000000"/>
          <w:sz w:val="20"/>
          <w:szCs w:val="20"/>
        </w:rPr>
        <w:t>3.1. Цена подлежащих выполнению Подрядчиком работ составляет: _____________ рублей __ копеек, в том числе НДС 20% _________ руб.</w:t>
      </w:r>
    </w:p>
    <w:p w:rsidR="00DD6A0A" w:rsidRPr="00A6376D" w:rsidRDefault="00DD6A0A" w:rsidP="00DD6A0A">
      <w:pPr>
        <w:pStyle w:val="afb"/>
        <w:shd w:val="clear" w:color="auto" w:fill="FFFFFF"/>
        <w:spacing w:before="0" w:beforeAutospacing="0" w:after="0"/>
        <w:ind w:firstLine="539"/>
        <w:contextualSpacing/>
        <w:jc w:val="both"/>
        <w:rPr>
          <w:color w:val="000000"/>
          <w:sz w:val="20"/>
          <w:szCs w:val="20"/>
        </w:rPr>
      </w:pPr>
      <w:r w:rsidRPr="00A6376D">
        <w:rPr>
          <w:color w:val="000000"/>
          <w:sz w:val="20"/>
          <w:szCs w:val="20"/>
        </w:rPr>
        <w:t>3.2. Цена договора включает в себя стоимость всего комплекса услуг, оказываемых по Договору, стоимость ремонта, транспортные расходы, а также прочие расходы, все налоги, сборы и иные платежи, выплаченные или подлежащие выплате при исполнении Договора или в связи с ним, в том числе НДС (если Исполнитель является плательщиком НДС). Все издержки и затраты, связанные с исполнением своих обязательств по договору, Исполнитель несет за свой счет.</w:t>
      </w:r>
    </w:p>
    <w:p w:rsidR="00DD6A0A" w:rsidRPr="00A6376D" w:rsidRDefault="00DD6A0A" w:rsidP="00DD6A0A">
      <w:pPr>
        <w:pStyle w:val="afb"/>
        <w:shd w:val="clear" w:color="auto" w:fill="FFFFFF"/>
        <w:spacing w:before="0" w:beforeAutospacing="0" w:after="0"/>
        <w:ind w:firstLine="539"/>
        <w:contextualSpacing/>
        <w:jc w:val="both"/>
        <w:rPr>
          <w:color w:val="000000"/>
          <w:sz w:val="20"/>
          <w:szCs w:val="20"/>
        </w:rPr>
      </w:pPr>
      <w:r w:rsidRPr="00A6376D">
        <w:rPr>
          <w:color w:val="000000"/>
          <w:sz w:val="20"/>
          <w:szCs w:val="20"/>
        </w:rPr>
        <w:t>3.3. Основанием подтверждения стоимости выполненных работ являются акт выполненных работ и счет-фактура.</w:t>
      </w:r>
    </w:p>
    <w:p w:rsidR="00DD6A0A" w:rsidRPr="00A6376D" w:rsidRDefault="00DD6A0A" w:rsidP="00DD6A0A">
      <w:pPr>
        <w:pStyle w:val="afb"/>
        <w:shd w:val="clear" w:color="auto" w:fill="FFFFFF"/>
        <w:spacing w:before="0" w:beforeAutospacing="0" w:after="0"/>
        <w:ind w:firstLine="567"/>
        <w:contextualSpacing/>
        <w:jc w:val="both"/>
        <w:rPr>
          <w:color w:val="000000"/>
          <w:sz w:val="20"/>
          <w:szCs w:val="20"/>
        </w:rPr>
      </w:pPr>
      <w:r w:rsidRPr="00A6376D">
        <w:rPr>
          <w:color w:val="000000"/>
          <w:sz w:val="20"/>
          <w:szCs w:val="20"/>
        </w:rPr>
        <w:t>3.4. Работы, выполненные Подрядчиком с отклонениями от технической документации, строительных норм и правил, а также условий настоящего Договора, подлежат исправлению за счет средств Подрядчика.</w:t>
      </w:r>
    </w:p>
    <w:p w:rsidR="00DD6A0A" w:rsidRPr="00A6376D" w:rsidRDefault="00DD6A0A" w:rsidP="001E0F38">
      <w:pPr>
        <w:pStyle w:val="afb"/>
        <w:shd w:val="clear" w:color="auto" w:fill="FFFFFF"/>
        <w:spacing w:before="0" w:beforeAutospacing="0" w:after="0" w:afterAutospacing="0"/>
        <w:ind w:firstLine="539"/>
        <w:contextualSpacing/>
        <w:jc w:val="both"/>
        <w:rPr>
          <w:color w:val="000000"/>
          <w:sz w:val="20"/>
          <w:szCs w:val="20"/>
        </w:rPr>
      </w:pPr>
      <w:r w:rsidRPr="00A6376D">
        <w:rPr>
          <w:color w:val="000000"/>
          <w:sz w:val="20"/>
          <w:szCs w:val="20"/>
        </w:rPr>
        <w:lastRenderedPageBreak/>
        <w:t xml:space="preserve">3.5. Оплата по настоящему Договору производится с течение </w:t>
      </w:r>
      <w:r w:rsidR="00945101">
        <w:rPr>
          <w:color w:val="000000"/>
          <w:sz w:val="20"/>
          <w:szCs w:val="20"/>
        </w:rPr>
        <w:t>6</w:t>
      </w:r>
      <w:r w:rsidR="00467567">
        <w:rPr>
          <w:color w:val="000000"/>
          <w:sz w:val="20"/>
          <w:szCs w:val="20"/>
        </w:rPr>
        <w:t>0</w:t>
      </w:r>
      <w:r w:rsidRPr="00A6376D">
        <w:rPr>
          <w:color w:val="000000"/>
          <w:sz w:val="20"/>
          <w:szCs w:val="20"/>
        </w:rPr>
        <w:t xml:space="preserve"> (</w:t>
      </w:r>
      <w:r w:rsidR="00945101">
        <w:rPr>
          <w:color w:val="000000"/>
          <w:sz w:val="20"/>
          <w:szCs w:val="20"/>
        </w:rPr>
        <w:t>шестидесяти</w:t>
      </w:r>
      <w:r w:rsidRPr="00A6376D">
        <w:rPr>
          <w:color w:val="000000"/>
          <w:sz w:val="20"/>
          <w:szCs w:val="20"/>
        </w:rPr>
        <w:t>) дней с даты подписания акта сдачи-приемки работ, путем перечисления денежных средств на расчетный счет Подрядчика, согласно реквизитам, указанным в Договоре.</w:t>
      </w:r>
    </w:p>
    <w:p w:rsidR="001E0F38" w:rsidRPr="00A6376D" w:rsidRDefault="001E0F38" w:rsidP="001E0F38">
      <w:pPr>
        <w:pStyle w:val="aa"/>
        <w:tabs>
          <w:tab w:val="left" w:pos="920"/>
        </w:tabs>
        <w:spacing w:after="0"/>
        <w:ind w:firstLine="426"/>
        <w:contextualSpacing/>
        <w:jc w:val="both"/>
        <w:rPr>
          <w:rFonts w:ascii="Times New Roman" w:hAnsi="Times New Roman"/>
          <w:sz w:val="20"/>
          <w:szCs w:val="20"/>
        </w:rPr>
      </w:pPr>
      <w:r w:rsidRPr="00A6376D">
        <w:rPr>
          <w:rFonts w:ascii="Times New Roman" w:hAnsi="Times New Roman"/>
          <w:color w:val="000000"/>
          <w:sz w:val="20"/>
          <w:szCs w:val="20"/>
        </w:rPr>
        <w:t xml:space="preserve">3.6. </w:t>
      </w:r>
      <w:r w:rsidRPr="00A6376D">
        <w:rPr>
          <w:rFonts w:ascii="Times New Roman" w:hAnsi="Times New Roman"/>
          <w:sz w:val="20"/>
          <w:szCs w:val="20"/>
        </w:rPr>
        <w:t>В случае наступления обстоятельств, делающих оплату выполненных работ невозможной в течение срока указанного в п.3.5., Подрядчик обязуется предоставить дополнительную отсрочку на ____________ (</w:t>
      </w:r>
      <w:r w:rsidRPr="00A6376D">
        <w:rPr>
          <w:rFonts w:ascii="Times New Roman" w:hAnsi="Times New Roman"/>
          <w:i/>
          <w:sz w:val="20"/>
          <w:szCs w:val="20"/>
        </w:rPr>
        <w:t>прописью</w:t>
      </w:r>
      <w:r w:rsidRPr="00A6376D">
        <w:rPr>
          <w:rFonts w:ascii="Times New Roman" w:hAnsi="Times New Roman"/>
          <w:sz w:val="20"/>
          <w:szCs w:val="20"/>
        </w:rPr>
        <w:t>)  календарных дней по платежу за выполненные работы.</w:t>
      </w:r>
    </w:p>
    <w:p w:rsidR="00DD6A0A" w:rsidRPr="00A6376D" w:rsidRDefault="00DD6A0A" w:rsidP="001E0F38">
      <w:pPr>
        <w:pStyle w:val="afb"/>
        <w:shd w:val="clear" w:color="auto" w:fill="FFFFFF"/>
        <w:spacing w:before="0" w:beforeAutospacing="0" w:after="0" w:afterAutospacing="0"/>
        <w:ind w:firstLine="539"/>
        <w:contextualSpacing/>
        <w:jc w:val="both"/>
        <w:rPr>
          <w:color w:val="000000"/>
          <w:sz w:val="20"/>
          <w:szCs w:val="20"/>
        </w:rPr>
      </w:pPr>
    </w:p>
    <w:p w:rsidR="00DD6A0A" w:rsidRPr="00A6376D" w:rsidRDefault="00DD6A0A" w:rsidP="001E0F38">
      <w:pPr>
        <w:widowControl w:val="0"/>
        <w:ind w:firstLine="567"/>
        <w:contextualSpacing/>
        <w:jc w:val="both"/>
        <w:rPr>
          <w:color w:val="000000"/>
          <w:sz w:val="20"/>
          <w:szCs w:val="20"/>
        </w:rPr>
      </w:pPr>
      <w:r w:rsidRPr="00A6376D">
        <w:rPr>
          <w:color w:val="000000"/>
          <w:sz w:val="20"/>
          <w:szCs w:val="20"/>
        </w:rPr>
        <w:t>3.</w:t>
      </w:r>
      <w:r w:rsidR="001E0F38" w:rsidRPr="00A6376D">
        <w:rPr>
          <w:color w:val="000000"/>
          <w:sz w:val="20"/>
          <w:szCs w:val="20"/>
        </w:rPr>
        <w:t>7</w:t>
      </w:r>
      <w:r w:rsidRPr="00A6376D">
        <w:rPr>
          <w:color w:val="000000"/>
          <w:sz w:val="20"/>
          <w:szCs w:val="20"/>
        </w:rPr>
        <w:t>. Авансирование не предусмотрено.</w:t>
      </w:r>
    </w:p>
    <w:p w:rsidR="00DD6A0A" w:rsidRPr="00A6376D" w:rsidRDefault="00DD6A0A" w:rsidP="001E0F38">
      <w:pPr>
        <w:widowControl w:val="0"/>
        <w:ind w:firstLine="567"/>
        <w:contextualSpacing/>
        <w:jc w:val="both"/>
        <w:rPr>
          <w:color w:val="000000"/>
          <w:sz w:val="20"/>
          <w:szCs w:val="20"/>
        </w:rPr>
      </w:pPr>
      <w:r w:rsidRPr="00A6376D">
        <w:rPr>
          <w:color w:val="000000"/>
          <w:sz w:val="20"/>
          <w:szCs w:val="20"/>
        </w:rPr>
        <w:t>3.</w:t>
      </w:r>
      <w:r w:rsidR="001E0F38" w:rsidRPr="00A6376D">
        <w:rPr>
          <w:color w:val="000000"/>
          <w:sz w:val="20"/>
          <w:szCs w:val="20"/>
        </w:rPr>
        <w:t>8</w:t>
      </w:r>
      <w:r w:rsidRPr="00A6376D">
        <w:rPr>
          <w:color w:val="000000"/>
          <w:sz w:val="20"/>
          <w:szCs w:val="20"/>
        </w:rPr>
        <w:t>. Окончательный расчет уточняется путем составления акта-сверки расчетов за выполненные работы.</w:t>
      </w:r>
    </w:p>
    <w:p w:rsidR="001E0F38" w:rsidRPr="00A6376D" w:rsidRDefault="00DD6A0A" w:rsidP="001E0F38">
      <w:pPr>
        <w:tabs>
          <w:tab w:val="left" w:pos="1701"/>
          <w:tab w:val="left" w:pos="1985"/>
        </w:tabs>
        <w:jc w:val="both"/>
        <w:rPr>
          <w:sz w:val="20"/>
          <w:szCs w:val="20"/>
          <w:lang w:eastAsia="zh-CN"/>
        </w:rPr>
      </w:pPr>
      <w:r w:rsidRPr="00A6376D">
        <w:rPr>
          <w:color w:val="000000"/>
          <w:sz w:val="20"/>
          <w:szCs w:val="20"/>
        </w:rPr>
        <w:t>3.</w:t>
      </w:r>
      <w:r w:rsidR="001E0F38" w:rsidRPr="00A6376D">
        <w:rPr>
          <w:color w:val="000000"/>
          <w:sz w:val="20"/>
          <w:szCs w:val="20"/>
        </w:rPr>
        <w:t>9</w:t>
      </w:r>
      <w:r w:rsidRPr="00A6376D">
        <w:rPr>
          <w:color w:val="000000"/>
          <w:sz w:val="20"/>
          <w:szCs w:val="20"/>
        </w:rPr>
        <w:t>.</w:t>
      </w:r>
      <w:r w:rsidR="001E0F38" w:rsidRPr="00A6376D">
        <w:rPr>
          <w:sz w:val="20"/>
          <w:szCs w:val="20"/>
        </w:rPr>
        <w:t>О</w:t>
      </w:r>
      <w:r w:rsidR="001E0F38" w:rsidRPr="00A6376D">
        <w:rPr>
          <w:sz w:val="20"/>
          <w:szCs w:val="20"/>
          <w:lang w:eastAsia="zh-CN"/>
        </w:rPr>
        <w:t>бъем товаров (работ, услуг) может быть изменен по инициативе Заказчика и по согласованию с Исполнителем не более чем на 50 (пятьдесят) % в случае выявления потребности в дополнительном объеме товаров (работ, услуг), сверх предусмотренных договором, или при прекращении потребности в части товаров (работ, услуг), но связанных с такими товарами (работами, услугами), при этом изменение цены договора должно быть пропорционально росту объемов товаров (работ, услуг), но с учетом роста цен, которые не могут превышать 50 % от первоначальной цены договора;</w:t>
      </w:r>
    </w:p>
    <w:p w:rsidR="00DD6A0A" w:rsidRPr="00A6376D" w:rsidRDefault="00DD6A0A" w:rsidP="001E0F38">
      <w:pPr>
        <w:pStyle w:val="afb"/>
        <w:shd w:val="clear" w:color="auto" w:fill="FFFFFF"/>
        <w:spacing w:before="0" w:beforeAutospacing="0" w:after="28"/>
        <w:ind w:right="6" w:firstLine="567"/>
        <w:contextualSpacing/>
        <w:rPr>
          <w:sz w:val="20"/>
          <w:szCs w:val="20"/>
        </w:rPr>
      </w:pPr>
      <w:r w:rsidRPr="00A6376D">
        <w:rPr>
          <w:b/>
          <w:color w:val="000000"/>
          <w:sz w:val="20"/>
          <w:szCs w:val="20"/>
        </w:rPr>
        <w:t>4.</w:t>
      </w:r>
      <w:r w:rsidRPr="00A6376D">
        <w:rPr>
          <w:b/>
          <w:bCs/>
          <w:color w:val="000000"/>
          <w:sz w:val="20"/>
          <w:szCs w:val="20"/>
        </w:rPr>
        <w:t>ПРАВА И ОБЯЗАННОСТИ СТОРОН.</w:t>
      </w:r>
    </w:p>
    <w:p w:rsidR="00DD6A0A" w:rsidRPr="00A6376D" w:rsidRDefault="00DD6A0A" w:rsidP="00DD6A0A">
      <w:pPr>
        <w:pStyle w:val="afb"/>
        <w:shd w:val="clear" w:color="auto" w:fill="FFFFFF"/>
        <w:spacing w:before="0" w:beforeAutospacing="0" w:after="0"/>
        <w:contextualSpacing/>
        <w:jc w:val="both"/>
        <w:rPr>
          <w:color w:val="000000"/>
          <w:sz w:val="20"/>
          <w:szCs w:val="20"/>
        </w:rPr>
      </w:pPr>
      <w:r w:rsidRPr="00A6376D">
        <w:rPr>
          <w:b/>
          <w:bCs/>
          <w:color w:val="000000"/>
          <w:sz w:val="20"/>
          <w:szCs w:val="20"/>
        </w:rPr>
        <w:t>4.1. Права и обязанности Заказчика</w:t>
      </w:r>
      <w:r w:rsidRPr="00A6376D">
        <w:rPr>
          <w:color w:val="000000"/>
          <w:sz w:val="20"/>
          <w:szCs w:val="20"/>
        </w:rPr>
        <w:t>.</w:t>
      </w:r>
    </w:p>
    <w:p w:rsidR="00DD6A0A" w:rsidRPr="00A6376D" w:rsidRDefault="00DD6A0A" w:rsidP="00DD6A0A">
      <w:pPr>
        <w:pStyle w:val="afb"/>
        <w:shd w:val="clear" w:color="auto" w:fill="FFFFFF"/>
        <w:spacing w:before="0" w:beforeAutospacing="0" w:after="0"/>
        <w:contextualSpacing/>
        <w:jc w:val="both"/>
        <w:rPr>
          <w:color w:val="000000"/>
          <w:sz w:val="20"/>
          <w:szCs w:val="20"/>
        </w:rPr>
      </w:pPr>
    </w:p>
    <w:p w:rsidR="00DD6A0A" w:rsidRPr="00A6376D" w:rsidRDefault="00DD6A0A" w:rsidP="00DD6A0A">
      <w:pPr>
        <w:pStyle w:val="afb"/>
        <w:shd w:val="clear" w:color="auto" w:fill="FFFFFF"/>
        <w:spacing w:before="0" w:beforeAutospacing="0" w:after="0"/>
        <w:ind w:firstLine="567"/>
        <w:contextualSpacing/>
        <w:jc w:val="both"/>
        <w:rPr>
          <w:b/>
          <w:color w:val="000000"/>
          <w:sz w:val="20"/>
          <w:szCs w:val="20"/>
          <w:u w:val="single"/>
        </w:rPr>
      </w:pPr>
      <w:r w:rsidRPr="00A6376D">
        <w:rPr>
          <w:b/>
          <w:color w:val="000000"/>
          <w:sz w:val="20"/>
          <w:szCs w:val="20"/>
          <w:u w:val="single"/>
        </w:rPr>
        <w:t>Обязанности Заказчика:</w:t>
      </w:r>
    </w:p>
    <w:p w:rsidR="00DD6A0A" w:rsidRPr="00A6376D" w:rsidRDefault="00DD6A0A" w:rsidP="00DD6A0A">
      <w:pPr>
        <w:pStyle w:val="afb"/>
        <w:shd w:val="clear" w:color="auto" w:fill="FFFFFF"/>
        <w:spacing w:before="0" w:beforeAutospacing="0" w:after="0"/>
        <w:ind w:firstLine="567"/>
        <w:contextualSpacing/>
        <w:jc w:val="both"/>
        <w:rPr>
          <w:color w:val="000000"/>
          <w:sz w:val="20"/>
          <w:szCs w:val="20"/>
        </w:rPr>
      </w:pPr>
      <w:r w:rsidRPr="00A6376D">
        <w:rPr>
          <w:color w:val="000000"/>
          <w:sz w:val="20"/>
          <w:szCs w:val="20"/>
        </w:rPr>
        <w:t>4.1.1. Передать Подрядчику территорию для производства работ в течение 5 (пяти) дней с даты подписания настоящего Договора. Обеспечивать и содействовать в случае необходимости доступу Подрядчика в парадные домов согласно адресному списку.</w:t>
      </w:r>
    </w:p>
    <w:p w:rsidR="00DD6A0A" w:rsidRPr="00A6376D" w:rsidRDefault="00DD6A0A" w:rsidP="00DD6A0A">
      <w:pPr>
        <w:pStyle w:val="afb"/>
        <w:shd w:val="clear" w:color="auto" w:fill="FFFFFF"/>
        <w:spacing w:before="0" w:beforeAutospacing="0" w:after="0"/>
        <w:ind w:firstLine="567"/>
        <w:contextualSpacing/>
        <w:jc w:val="both"/>
        <w:rPr>
          <w:color w:val="000000"/>
          <w:sz w:val="20"/>
          <w:szCs w:val="20"/>
        </w:rPr>
      </w:pPr>
      <w:r w:rsidRPr="00A6376D">
        <w:rPr>
          <w:color w:val="000000"/>
          <w:sz w:val="20"/>
          <w:szCs w:val="20"/>
        </w:rPr>
        <w:t>4.1.2. Обеспечивать в течение всего периода выполнения работ технический надзор за выполнением работ, назначив своего ответственного представителя.</w:t>
      </w:r>
    </w:p>
    <w:p w:rsidR="00DD6A0A" w:rsidRPr="00A6376D" w:rsidRDefault="00DD6A0A" w:rsidP="00DD6A0A">
      <w:pPr>
        <w:pStyle w:val="afb"/>
        <w:shd w:val="clear" w:color="auto" w:fill="FFFFFF"/>
        <w:spacing w:before="0" w:beforeAutospacing="0" w:after="0"/>
        <w:ind w:firstLine="567"/>
        <w:contextualSpacing/>
        <w:jc w:val="both"/>
        <w:rPr>
          <w:sz w:val="20"/>
          <w:szCs w:val="20"/>
        </w:rPr>
      </w:pPr>
      <w:r w:rsidRPr="00A6376D">
        <w:rPr>
          <w:color w:val="000000"/>
          <w:sz w:val="20"/>
          <w:szCs w:val="20"/>
        </w:rPr>
        <w:t>4.1.3. Своевременно приступить к приемке результата выполненных работ.</w:t>
      </w:r>
    </w:p>
    <w:p w:rsidR="00DD6A0A" w:rsidRPr="00A6376D" w:rsidRDefault="00DD6A0A" w:rsidP="00DD6A0A">
      <w:pPr>
        <w:pStyle w:val="afb"/>
        <w:shd w:val="clear" w:color="auto" w:fill="FFFFFF"/>
        <w:spacing w:before="0" w:beforeAutospacing="0" w:after="0"/>
        <w:ind w:firstLine="567"/>
        <w:contextualSpacing/>
        <w:jc w:val="both"/>
        <w:rPr>
          <w:sz w:val="20"/>
          <w:szCs w:val="20"/>
        </w:rPr>
      </w:pPr>
      <w:r w:rsidRPr="00A6376D">
        <w:rPr>
          <w:color w:val="000000"/>
          <w:sz w:val="20"/>
          <w:szCs w:val="20"/>
        </w:rPr>
        <w:t>4.1.4. Своевременно сообщать в письменной форме Подрядчику о недостатках, обнаруженных в ходе выполнения работ или приемки исполненных обязательств.</w:t>
      </w:r>
    </w:p>
    <w:p w:rsidR="00DD6A0A" w:rsidRPr="00A6376D" w:rsidRDefault="00DD6A0A" w:rsidP="00DD6A0A">
      <w:pPr>
        <w:pStyle w:val="afb"/>
        <w:shd w:val="clear" w:color="auto" w:fill="FFFFFF"/>
        <w:spacing w:before="0" w:beforeAutospacing="0" w:after="0"/>
        <w:ind w:firstLine="567"/>
        <w:contextualSpacing/>
        <w:jc w:val="both"/>
        <w:rPr>
          <w:sz w:val="20"/>
          <w:szCs w:val="20"/>
        </w:rPr>
      </w:pPr>
      <w:r w:rsidRPr="00A6376D">
        <w:rPr>
          <w:color w:val="000000"/>
          <w:sz w:val="20"/>
          <w:szCs w:val="20"/>
        </w:rPr>
        <w:t xml:space="preserve">4.1.5. Внести изменения и утвердить предоставленный Подрядчиком список лиц допущенных для проведения работ на объекте. </w:t>
      </w:r>
    </w:p>
    <w:p w:rsidR="00DD6A0A" w:rsidRPr="00A6376D" w:rsidRDefault="00DD6A0A" w:rsidP="00DD6A0A">
      <w:pPr>
        <w:pStyle w:val="afb"/>
        <w:shd w:val="clear" w:color="auto" w:fill="FFFFFF"/>
        <w:spacing w:before="0" w:beforeAutospacing="0" w:after="0"/>
        <w:ind w:firstLine="567"/>
        <w:contextualSpacing/>
        <w:jc w:val="both"/>
        <w:rPr>
          <w:sz w:val="20"/>
          <w:szCs w:val="20"/>
        </w:rPr>
      </w:pPr>
      <w:r w:rsidRPr="00A6376D">
        <w:rPr>
          <w:color w:val="000000"/>
          <w:sz w:val="20"/>
          <w:szCs w:val="20"/>
        </w:rPr>
        <w:t xml:space="preserve">4.1.6. Оплатить выполненные работы в размере, в сроки и в порядке, предусмотренном настоящим договором. </w:t>
      </w:r>
    </w:p>
    <w:p w:rsidR="00DD6A0A" w:rsidRPr="00A6376D" w:rsidRDefault="00DD6A0A" w:rsidP="00DD6A0A">
      <w:pPr>
        <w:pStyle w:val="afb"/>
        <w:shd w:val="clear" w:color="auto" w:fill="FFFFFF"/>
        <w:spacing w:before="0" w:beforeAutospacing="0" w:after="0"/>
        <w:ind w:firstLine="556"/>
        <w:contextualSpacing/>
        <w:jc w:val="both"/>
        <w:rPr>
          <w:sz w:val="20"/>
          <w:szCs w:val="20"/>
        </w:rPr>
      </w:pPr>
    </w:p>
    <w:p w:rsidR="00DD6A0A" w:rsidRPr="00A6376D" w:rsidRDefault="00DD6A0A" w:rsidP="00DD6A0A">
      <w:pPr>
        <w:pStyle w:val="afb"/>
        <w:shd w:val="clear" w:color="auto" w:fill="FFFFFF"/>
        <w:spacing w:before="0" w:beforeAutospacing="0" w:after="0"/>
        <w:ind w:firstLine="556"/>
        <w:contextualSpacing/>
        <w:jc w:val="both"/>
        <w:rPr>
          <w:sz w:val="20"/>
          <w:szCs w:val="20"/>
        </w:rPr>
      </w:pPr>
      <w:r w:rsidRPr="00A6376D">
        <w:rPr>
          <w:b/>
          <w:bCs/>
          <w:color w:val="000000"/>
          <w:sz w:val="20"/>
          <w:szCs w:val="20"/>
          <w:u w:val="single"/>
        </w:rPr>
        <w:t>Заказчик имеет право</w:t>
      </w:r>
      <w:r w:rsidRPr="00A6376D">
        <w:rPr>
          <w:b/>
          <w:bCs/>
          <w:color w:val="000000"/>
          <w:sz w:val="20"/>
          <w:szCs w:val="20"/>
        </w:rPr>
        <w:t>:</w:t>
      </w:r>
    </w:p>
    <w:p w:rsidR="00DD6A0A" w:rsidRPr="00A6376D" w:rsidRDefault="00DD6A0A" w:rsidP="00DD6A0A">
      <w:pPr>
        <w:pStyle w:val="afb"/>
        <w:shd w:val="clear" w:color="auto" w:fill="FFFFFF"/>
        <w:spacing w:before="0" w:beforeAutospacing="0" w:after="0"/>
        <w:ind w:firstLine="556"/>
        <w:contextualSpacing/>
        <w:jc w:val="both"/>
        <w:rPr>
          <w:sz w:val="20"/>
          <w:szCs w:val="20"/>
        </w:rPr>
      </w:pPr>
      <w:r w:rsidRPr="00A6376D">
        <w:rPr>
          <w:color w:val="000000"/>
          <w:sz w:val="20"/>
          <w:szCs w:val="20"/>
        </w:rPr>
        <w:t>4.1.8. Требовать от Подрядчика надлежащего выполнения обязательств, а также требовать своевременного устранения выявленных недостатков.</w:t>
      </w:r>
    </w:p>
    <w:p w:rsidR="00DD6A0A" w:rsidRPr="00A6376D" w:rsidRDefault="00DD6A0A" w:rsidP="00DD6A0A">
      <w:pPr>
        <w:pStyle w:val="afb"/>
        <w:shd w:val="clear" w:color="auto" w:fill="FFFFFF"/>
        <w:spacing w:before="0" w:beforeAutospacing="0" w:after="0"/>
        <w:ind w:firstLine="567"/>
        <w:contextualSpacing/>
        <w:jc w:val="both"/>
        <w:rPr>
          <w:sz w:val="20"/>
          <w:szCs w:val="20"/>
        </w:rPr>
      </w:pPr>
      <w:r w:rsidRPr="00A6376D">
        <w:rPr>
          <w:color w:val="000000"/>
          <w:sz w:val="20"/>
          <w:szCs w:val="20"/>
        </w:rPr>
        <w:t>4.1.9. Задержать подписание акта сдачи-приемки выполненных Подрядчиком работ при допущенных дефектах или причиненном ущербе до момента устранения дефектов или возмещения ущерба.</w:t>
      </w:r>
    </w:p>
    <w:p w:rsidR="00DD6A0A" w:rsidRPr="00A6376D" w:rsidRDefault="00DD6A0A" w:rsidP="00DD6A0A">
      <w:pPr>
        <w:pStyle w:val="afb"/>
        <w:shd w:val="clear" w:color="auto" w:fill="FFFFFF"/>
        <w:spacing w:before="0" w:beforeAutospacing="0" w:after="0"/>
        <w:ind w:firstLine="561"/>
        <w:contextualSpacing/>
        <w:jc w:val="both"/>
        <w:rPr>
          <w:sz w:val="20"/>
          <w:szCs w:val="20"/>
        </w:rPr>
      </w:pPr>
      <w:r w:rsidRPr="00A6376D">
        <w:rPr>
          <w:color w:val="000000"/>
          <w:sz w:val="20"/>
          <w:szCs w:val="20"/>
        </w:rPr>
        <w:t>4.1.10. Потребовать устранения обнаруженных дефектов в течение гарантийного срока.</w:t>
      </w:r>
    </w:p>
    <w:p w:rsidR="00DD6A0A" w:rsidRPr="00A6376D" w:rsidRDefault="00DD6A0A" w:rsidP="00DD6A0A">
      <w:pPr>
        <w:pStyle w:val="afb"/>
        <w:shd w:val="clear" w:color="auto" w:fill="FFFFFF"/>
        <w:spacing w:before="0" w:beforeAutospacing="0" w:after="0"/>
        <w:ind w:firstLine="561"/>
        <w:contextualSpacing/>
        <w:jc w:val="both"/>
        <w:rPr>
          <w:sz w:val="20"/>
          <w:szCs w:val="20"/>
        </w:rPr>
      </w:pPr>
      <w:r w:rsidRPr="00A6376D">
        <w:rPr>
          <w:color w:val="000000"/>
          <w:sz w:val="20"/>
          <w:szCs w:val="20"/>
        </w:rPr>
        <w:t>4.1.11. В случае выполнения Подрядчиком работ, не предусмотренных настоящим Договором, Заказчик вправе отказаться от их оплаты.</w:t>
      </w:r>
    </w:p>
    <w:p w:rsidR="00DD6A0A" w:rsidRPr="00A6376D" w:rsidRDefault="00DD6A0A" w:rsidP="00DD6A0A">
      <w:pPr>
        <w:pStyle w:val="afb"/>
        <w:spacing w:before="0" w:beforeAutospacing="0" w:after="0"/>
        <w:ind w:firstLine="539"/>
        <w:contextualSpacing/>
        <w:jc w:val="both"/>
        <w:rPr>
          <w:sz w:val="20"/>
          <w:szCs w:val="20"/>
        </w:rPr>
      </w:pPr>
      <w:r w:rsidRPr="00A6376D">
        <w:rPr>
          <w:color w:val="000000"/>
          <w:sz w:val="20"/>
          <w:szCs w:val="20"/>
        </w:rPr>
        <w:t>4.1.12. Требовать от Подрядчика предоставления надлежащим образом оформленной отчетной документации и материалов, подтверждающих исполнение обязательств предусмотренных Договором.</w:t>
      </w:r>
    </w:p>
    <w:p w:rsidR="00DD6A0A" w:rsidRPr="00A6376D" w:rsidRDefault="00DD6A0A" w:rsidP="00DD6A0A">
      <w:pPr>
        <w:pStyle w:val="afb"/>
        <w:spacing w:before="0" w:beforeAutospacing="0" w:after="0"/>
        <w:ind w:firstLine="539"/>
        <w:contextualSpacing/>
        <w:jc w:val="both"/>
        <w:rPr>
          <w:sz w:val="20"/>
          <w:szCs w:val="20"/>
        </w:rPr>
      </w:pPr>
      <w:r w:rsidRPr="00A6376D">
        <w:rPr>
          <w:color w:val="000000"/>
          <w:sz w:val="20"/>
          <w:szCs w:val="20"/>
        </w:rPr>
        <w:t>4.1.13.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выполненных работ и представленной Подрядчиком отчетной документации.</w:t>
      </w:r>
    </w:p>
    <w:p w:rsidR="00DD6A0A" w:rsidRPr="00A6376D" w:rsidRDefault="00DD6A0A" w:rsidP="00DD6A0A">
      <w:pPr>
        <w:pStyle w:val="afb"/>
        <w:spacing w:before="0" w:beforeAutospacing="0" w:after="0"/>
        <w:ind w:firstLine="539"/>
        <w:contextualSpacing/>
        <w:jc w:val="both"/>
        <w:rPr>
          <w:sz w:val="20"/>
          <w:szCs w:val="20"/>
        </w:rPr>
      </w:pPr>
      <w:r w:rsidRPr="00A6376D">
        <w:rPr>
          <w:color w:val="000000"/>
          <w:sz w:val="20"/>
          <w:szCs w:val="20"/>
        </w:rPr>
        <w:t>4.1.14. Определять лиц, непосредственно участвующих в контроле за ходом выполнения Подрядчиком работ и (или) участвующих в сдаче-приемке исполненных обязательств по настоящему Договору. </w:t>
      </w:r>
    </w:p>
    <w:p w:rsidR="00DD6A0A" w:rsidRPr="00A6376D" w:rsidRDefault="00DD6A0A" w:rsidP="00DD6A0A">
      <w:pPr>
        <w:pStyle w:val="afb"/>
        <w:shd w:val="clear" w:color="auto" w:fill="FFFFFF"/>
        <w:spacing w:before="0" w:beforeAutospacing="0" w:after="0"/>
        <w:ind w:firstLine="567"/>
        <w:contextualSpacing/>
        <w:jc w:val="both"/>
        <w:rPr>
          <w:color w:val="000000"/>
          <w:sz w:val="20"/>
          <w:szCs w:val="20"/>
        </w:rPr>
      </w:pPr>
      <w:r w:rsidRPr="00A6376D">
        <w:rPr>
          <w:color w:val="000000"/>
          <w:sz w:val="20"/>
          <w:szCs w:val="20"/>
        </w:rPr>
        <w:t>4.1.15. Расторгнуть договор в одностороннем порядке в случае не выполнения или несвоевременного выполнения Подрядчиком обязательств по договору.</w:t>
      </w:r>
    </w:p>
    <w:p w:rsidR="00DD6A0A" w:rsidRPr="00A6376D" w:rsidRDefault="00DD6A0A" w:rsidP="00DD6A0A">
      <w:pPr>
        <w:pStyle w:val="afb"/>
        <w:shd w:val="clear" w:color="auto" w:fill="FFFFFF"/>
        <w:spacing w:before="0" w:beforeAutospacing="0" w:after="0"/>
        <w:ind w:firstLine="567"/>
        <w:contextualSpacing/>
        <w:jc w:val="both"/>
        <w:rPr>
          <w:color w:val="000000"/>
          <w:sz w:val="20"/>
          <w:szCs w:val="20"/>
        </w:rPr>
      </w:pPr>
    </w:p>
    <w:p w:rsidR="00DD6A0A" w:rsidRPr="00A6376D" w:rsidRDefault="00DD6A0A" w:rsidP="00DD6A0A">
      <w:pPr>
        <w:pStyle w:val="afb"/>
        <w:shd w:val="clear" w:color="auto" w:fill="FFFFFF"/>
        <w:spacing w:before="0" w:beforeAutospacing="0" w:after="0"/>
        <w:ind w:firstLine="709"/>
        <w:contextualSpacing/>
        <w:jc w:val="both"/>
        <w:rPr>
          <w:sz w:val="20"/>
          <w:szCs w:val="20"/>
        </w:rPr>
      </w:pPr>
      <w:r w:rsidRPr="00A6376D">
        <w:rPr>
          <w:b/>
          <w:bCs/>
          <w:color w:val="000000"/>
          <w:sz w:val="20"/>
          <w:szCs w:val="20"/>
        </w:rPr>
        <w:t>4.2. Права и обязанности Подрядчика.</w:t>
      </w:r>
    </w:p>
    <w:p w:rsidR="00DD6A0A" w:rsidRDefault="00DD6A0A" w:rsidP="00DD6A0A">
      <w:pPr>
        <w:pStyle w:val="afb"/>
        <w:shd w:val="clear" w:color="auto" w:fill="FFFFFF"/>
        <w:spacing w:before="0" w:beforeAutospacing="0" w:after="0"/>
        <w:ind w:firstLine="709"/>
        <w:contextualSpacing/>
        <w:jc w:val="both"/>
        <w:rPr>
          <w:b/>
          <w:bCs/>
          <w:color w:val="000000"/>
          <w:sz w:val="20"/>
          <w:szCs w:val="20"/>
        </w:rPr>
      </w:pPr>
      <w:r w:rsidRPr="00A6376D">
        <w:rPr>
          <w:b/>
          <w:bCs/>
          <w:color w:val="000000"/>
          <w:sz w:val="20"/>
          <w:szCs w:val="20"/>
          <w:u w:val="single"/>
        </w:rPr>
        <w:t>Обязанности Подрядчика</w:t>
      </w:r>
      <w:r w:rsidRPr="00A6376D">
        <w:rPr>
          <w:b/>
          <w:bCs/>
          <w:color w:val="000000"/>
          <w:sz w:val="20"/>
          <w:szCs w:val="20"/>
        </w:rPr>
        <w:t>:</w:t>
      </w:r>
    </w:p>
    <w:p w:rsidR="00423324" w:rsidRPr="00E910EC" w:rsidRDefault="00423324" w:rsidP="00423324">
      <w:pPr>
        <w:jc w:val="both"/>
        <w:rPr>
          <w:sz w:val="20"/>
          <w:szCs w:val="20"/>
        </w:rPr>
      </w:pPr>
      <w:r w:rsidRPr="00423324">
        <w:rPr>
          <w:bCs/>
          <w:color w:val="000000"/>
          <w:sz w:val="20"/>
          <w:szCs w:val="20"/>
        </w:rPr>
        <w:t xml:space="preserve">4.2.1. </w:t>
      </w:r>
      <w:r w:rsidRPr="00E910EC">
        <w:rPr>
          <w:sz w:val="20"/>
          <w:szCs w:val="20"/>
        </w:rPr>
        <w:t xml:space="preserve">Настоящий Договор заключается только после предоставления Подрядчиком обеспечения исполнения Договора в размере </w:t>
      </w:r>
      <w:r w:rsidR="00467567">
        <w:rPr>
          <w:b/>
          <w:bCs/>
          <w:sz w:val="20"/>
          <w:szCs w:val="20"/>
        </w:rPr>
        <w:t>244 800</w:t>
      </w:r>
      <w:r w:rsidR="00467567" w:rsidRPr="00A6376D">
        <w:rPr>
          <w:b/>
          <w:bCs/>
          <w:sz w:val="20"/>
          <w:szCs w:val="20"/>
        </w:rPr>
        <w:t xml:space="preserve"> (</w:t>
      </w:r>
      <w:r w:rsidR="00467567">
        <w:rPr>
          <w:b/>
          <w:bCs/>
          <w:sz w:val="20"/>
          <w:szCs w:val="20"/>
        </w:rPr>
        <w:t>двести сорок четыре тысячи восемьсот</w:t>
      </w:r>
      <w:r w:rsidR="00467567" w:rsidRPr="00A6376D">
        <w:rPr>
          <w:b/>
          <w:bCs/>
          <w:sz w:val="20"/>
          <w:szCs w:val="20"/>
        </w:rPr>
        <w:t>) рубл</w:t>
      </w:r>
      <w:r w:rsidR="00467567">
        <w:rPr>
          <w:b/>
          <w:bCs/>
          <w:sz w:val="20"/>
          <w:szCs w:val="20"/>
        </w:rPr>
        <w:t>ей</w:t>
      </w:r>
      <w:r w:rsidR="00467567" w:rsidRPr="00A6376D">
        <w:rPr>
          <w:b/>
          <w:bCs/>
          <w:sz w:val="20"/>
          <w:szCs w:val="20"/>
        </w:rPr>
        <w:t xml:space="preserve">, </w:t>
      </w:r>
      <w:r w:rsidR="00467567">
        <w:rPr>
          <w:b/>
          <w:bCs/>
          <w:sz w:val="20"/>
          <w:szCs w:val="20"/>
        </w:rPr>
        <w:t>00</w:t>
      </w:r>
      <w:r w:rsidR="00467567" w:rsidRPr="00A6376D">
        <w:rPr>
          <w:b/>
          <w:bCs/>
          <w:sz w:val="20"/>
          <w:szCs w:val="20"/>
        </w:rPr>
        <w:t xml:space="preserve"> копе</w:t>
      </w:r>
      <w:r w:rsidR="00467567">
        <w:rPr>
          <w:b/>
          <w:bCs/>
          <w:sz w:val="20"/>
          <w:szCs w:val="20"/>
        </w:rPr>
        <w:t>е</w:t>
      </w:r>
      <w:r w:rsidR="00467567" w:rsidRPr="00A6376D">
        <w:rPr>
          <w:b/>
          <w:bCs/>
          <w:sz w:val="20"/>
          <w:szCs w:val="20"/>
        </w:rPr>
        <w:t>к</w:t>
      </w:r>
      <w:r w:rsidRPr="00E910EC">
        <w:rPr>
          <w:sz w:val="20"/>
          <w:szCs w:val="20"/>
        </w:rPr>
        <w:t>, за исключением случаев, когда Подрядчиком является государственное или муниципальное казённое учреждение. В качестве обеспечения надлежащего исполнения обязательств по Договору Подрядчиком предоставлено Заказчику обеспечение исполнения обязательств по Договору в виде ________________.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изменён способ обеспечения исполнения Договора.</w:t>
      </w:r>
    </w:p>
    <w:p w:rsidR="00423324" w:rsidRPr="00423324" w:rsidRDefault="00423324" w:rsidP="00423324">
      <w:pPr>
        <w:pStyle w:val="afb"/>
        <w:shd w:val="clear" w:color="auto" w:fill="FFFFFF"/>
        <w:spacing w:before="0" w:beforeAutospacing="0" w:after="0"/>
        <w:contextualSpacing/>
        <w:jc w:val="both"/>
        <w:rPr>
          <w:bCs/>
          <w:color w:val="000000"/>
          <w:sz w:val="20"/>
          <w:szCs w:val="20"/>
        </w:rPr>
      </w:pPr>
    </w:p>
    <w:p w:rsidR="00DD6A0A" w:rsidRPr="00A6376D" w:rsidRDefault="00DD6A0A" w:rsidP="00DD6A0A">
      <w:pPr>
        <w:pStyle w:val="afb"/>
        <w:shd w:val="clear" w:color="auto" w:fill="FFFFFF"/>
        <w:spacing w:before="0" w:beforeAutospacing="0" w:after="0"/>
        <w:ind w:firstLine="567"/>
        <w:contextualSpacing/>
        <w:jc w:val="both"/>
        <w:rPr>
          <w:sz w:val="20"/>
          <w:szCs w:val="20"/>
        </w:rPr>
      </w:pPr>
      <w:r w:rsidRPr="00A6376D">
        <w:rPr>
          <w:color w:val="000000"/>
          <w:sz w:val="20"/>
          <w:szCs w:val="20"/>
        </w:rPr>
        <w:t>4.2.</w:t>
      </w:r>
      <w:r w:rsidR="00423324">
        <w:rPr>
          <w:color w:val="000000"/>
          <w:sz w:val="20"/>
          <w:szCs w:val="20"/>
        </w:rPr>
        <w:t>2</w:t>
      </w:r>
      <w:r w:rsidRPr="00A6376D">
        <w:rPr>
          <w:color w:val="000000"/>
          <w:sz w:val="20"/>
          <w:szCs w:val="20"/>
        </w:rPr>
        <w:t>.Выполнить работы качественно, в полном объеме и в сроки, оговоренные в разделе 2 Договора.</w:t>
      </w:r>
    </w:p>
    <w:p w:rsidR="00DD6A0A" w:rsidRPr="00A6376D" w:rsidRDefault="00DD6A0A" w:rsidP="00DD6A0A">
      <w:pPr>
        <w:pStyle w:val="afb"/>
        <w:shd w:val="clear" w:color="auto" w:fill="FFFFFF"/>
        <w:spacing w:before="0" w:beforeAutospacing="0" w:after="0"/>
        <w:ind w:firstLine="567"/>
        <w:contextualSpacing/>
        <w:jc w:val="both"/>
        <w:rPr>
          <w:sz w:val="20"/>
          <w:szCs w:val="20"/>
        </w:rPr>
      </w:pPr>
      <w:r w:rsidRPr="00A6376D">
        <w:rPr>
          <w:color w:val="000000"/>
          <w:sz w:val="20"/>
          <w:szCs w:val="20"/>
        </w:rPr>
        <w:t>4.2.</w:t>
      </w:r>
      <w:r w:rsidR="00423324">
        <w:rPr>
          <w:color w:val="000000"/>
          <w:sz w:val="20"/>
          <w:szCs w:val="20"/>
        </w:rPr>
        <w:t>3</w:t>
      </w:r>
      <w:r w:rsidRPr="00A6376D">
        <w:rPr>
          <w:color w:val="000000"/>
          <w:sz w:val="20"/>
          <w:szCs w:val="20"/>
        </w:rPr>
        <w:t>. Своевременно и надлежащим образом представить Заказчику отчетную и исполнительную документацию.</w:t>
      </w:r>
    </w:p>
    <w:p w:rsidR="00DD6A0A" w:rsidRPr="00A6376D" w:rsidRDefault="00DD6A0A" w:rsidP="00DD6A0A">
      <w:pPr>
        <w:pStyle w:val="afb"/>
        <w:shd w:val="clear" w:color="auto" w:fill="FFFFFF"/>
        <w:spacing w:before="0" w:beforeAutospacing="0" w:after="0"/>
        <w:ind w:firstLine="567"/>
        <w:contextualSpacing/>
        <w:jc w:val="both"/>
        <w:rPr>
          <w:sz w:val="20"/>
          <w:szCs w:val="20"/>
        </w:rPr>
      </w:pPr>
      <w:r w:rsidRPr="00A6376D">
        <w:rPr>
          <w:color w:val="000000"/>
          <w:sz w:val="20"/>
          <w:szCs w:val="20"/>
        </w:rPr>
        <w:t>4.2.</w:t>
      </w:r>
      <w:r w:rsidR="00423324">
        <w:rPr>
          <w:color w:val="000000"/>
          <w:sz w:val="20"/>
          <w:szCs w:val="20"/>
        </w:rPr>
        <w:t>4</w:t>
      </w:r>
      <w:r w:rsidRPr="00A6376D">
        <w:rPr>
          <w:color w:val="000000"/>
          <w:sz w:val="20"/>
          <w:szCs w:val="20"/>
        </w:rPr>
        <w:t>. Гарантировать качество используемых материалов, наличие сертификатов, технических паспортов или других документов, удостоверяющих их качество, и по требованию Заказчика предоставить ему эти документы.</w:t>
      </w:r>
    </w:p>
    <w:p w:rsidR="00DD6A0A" w:rsidRPr="00A6376D" w:rsidRDefault="00DD6A0A" w:rsidP="00DD6A0A">
      <w:pPr>
        <w:pStyle w:val="afb"/>
        <w:shd w:val="clear" w:color="auto" w:fill="FFFFFF"/>
        <w:spacing w:before="0" w:beforeAutospacing="0" w:after="0"/>
        <w:ind w:firstLine="567"/>
        <w:contextualSpacing/>
        <w:jc w:val="both"/>
        <w:rPr>
          <w:sz w:val="20"/>
          <w:szCs w:val="20"/>
        </w:rPr>
      </w:pPr>
      <w:r w:rsidRPr="00A6376D">
        <w:rPr>
          <w:color w:val="000000"/>
          <w:sz w:val="20"/>
          <w:szCs w:val="20"/>
        </w:rPr>
        <w:t>4.2.</w:t>
      </w:r>
      <w:r w:rsidR="00423324">
        <w:rPr>
          <w:color w:val="000000"/>
          <w:sz w:val="20"/>
          <w:szCs w:val="20"/>
        </w:rPr>
        <w:t>5</w:t>
      </w:r>
      <w:r w:rsidRPr="00A6376D">
        <w:rPr>
          <w:color w:val="000000"/>
          <w:sz w:val="20"/>
          <w:szCs w:val="20"/>
        </w:rPr>
        <w:t>.Обеспечить выполнение необходимых противопожарных мероприятий, мероприятий по технике безопасности и охране окружающей среды во время производства работ.</w:t>
      </w:r>
    </w:p>
    <w:p w:rsidR="00DD6A0A" w:rsidRPr="00A6376D" w:rsidRDefault="00DD6A0A" w:rsidP="00DD6A0A">
      <w:pPr>
        <w:pStyle w:val="afb"/>
        <w:shd w:val="clear" w:color="auto" w:fill="FFFFFF"/>
        <w:spacing w:before="0" w:beforeAutospacing="0" w:after="0"/>
        <w:ind w:firstLine="567"/>
        <w:contextualSpacing/>
        <w:jc w:val="both"/>
        <w:rPr>
          <w:sz w:val="20"/>
          <w:szCs w:val="20"/>
        </w:rPr>
      </w:pPr>
      <w:r w:rsidRPr="00A6376D">
        <w:rPr>
          <w:color w:val="000000"/>
          <w:sz w:val="20"/>
          <w:szCs w:val="20"/>
        </w:rPr>
        <w:t>4.2.</w:t>
      </w:r>
      <w:r w:rsidR="00423324">
        <w:rPr>
          <w:color w:val="000000"/>
          <w:sz w:val="20"/>
          <w:szCs w:val="20"/>
        </w:rPr>
        <w:t>6</w:t>
      </w:r>
      <w:r w:rsidRPr="00A6376D">
        <w:rPr>
          <w:color w:val="000000"/>
          <w:sz w:val="20"/>
          <w:szCs w:val="20"/>
        </w:rPr>
        <w:t>.Содержать рабочую площадку и прилегающие участки свободными от отходов, накапливаемых в результате выполнения работ и обеспечить их уборку. В течение 3 дней со дня приемки работ вывезти принадлежащее ему имущество и произвести уборку помещения.</w:t>
      </w:r>
    </w:p>
    <w:p w:rsidR="00DD6A0A" w:rsidRPr="00A6376D" w:rsidRDefault="00DD6A0A" w:rsidP="00DD6A0A">
      <w:pPr>
        <w:pStyle w:val="afb"/>
        <w:shd w:val="clear" w:color="auto" w:fill="FFFFFF"/>
        <w:spacing w:before="0" w:beforeAutospacing="0" w:after="0"/>
        <w:ind w:firstLine="567"/>
        <w:contextualSpacing/>
        <w:jc w:val="both"/>
        <w:rPr>
          <w:sz w:val="20"/>
          <w:szCs w:val="20"/>
        </w:rPr>
      </w:pPr>
      <w:r w:rsidRPr="00A6376D">
        <w:rPr>
          <w:color w:val="000000"/>
          <w:sz w:val="20"/>
          <w:szCs w:val="20"/>
        </w:rPr>
        <w:t>4.2.</w:t>
      </w:r>
      <w:r w:rsidR="00423324">
        <w:rPr>
          <w:color w:val="000000"/>
          <w:sz w:val="20"/>
          <w:szCs w:val="20"/>
        </w:rPr>
        <w:t>7</w:t>
      </w:r>
      <w:r w:rsidRPr="00A6376D">
        <w:rPr>
          <w:color w:val="000000"/>
          <w:sz w:val="20"/>
          <w:szCs w:val="20"/>
        </w:rPr>
        <w:t xml:space="preserve">.Обеспечить надлежащую охрану помещений, материалов, оборудования и другого имущества в период выполнения работ и приемки Заказчиком выполненных работ. </w:t>
      </w:r>
    </w:p>
    <w:p w:rsidR="00DD6A0A" w:rsidRPr="00A6376D" w:rsidRDefault="00DD6A0A" w:rsidP="00DD6A0A">
      <w:pPr>
        <w:pStyle w:val="afb"/>
        <w:shd w:val="clear" w:color="auto" w:fill="FFFFFF"/>
        <w:spacing w:before="0" w:beforeAutospacing="0" w:after="0"/>
        <w:ind w:firstLine="567"/>
        <w:contextualSpacing/>
        <w:jc w:val="both"/>
        <w:rPr>
          <w:color w:val="000000"/>
          <w:sz w:val="20"/>
          <w:szCs w:val="20"/>
        </w:rPr>
      </w:pPr>
      <w:r w:rsidRPr="00A6376D">
        <w:rPr>
          <w:color w:val="000000"/>
          <w:sz w:val="20"/>
          <w:szCs w:val="20"/>
        </w:rPr>
        <w:t>4.2.</w:t>
      </w:r>
      <w:r w:rsidR="00423324">
        <w:rPr>
          <w:color w:val="000000"/>
          <w:sz w:val="20"/>
          <w:szCs w:val="20"/>
        </w:rPr>
        <w:t>8</w:t>
      </w:r>
      <w:r w:rsidRPr="00A6376D">
        <w:rPr>
          <w:color w:val="000000"/>
          <w:sz w:val="20"/>
          <w:szCs w:val="20"/>
        </w:rPr>
        <w:t>. За свой счет устранить выявленные недостатки в сроки, согласованные с Заказчиком.</w:t>
      </w:r>
    </w:p>
    <w:p w:rsidR="00DD6A0A" w:rsidRPr="00A6376D" w:rsidRDefault="00DD6A0A" w:rsidP="00DD6A0A">
      <w:pPr>
        <w:pStyle w:val="afb"/>
        <w:shd w:val="clear" w:color="auto" w:fill="FFFFFF"/>
        <w:spacing w:before="0" w:beforeAutospacing="0" w:after="0"/>
        <w:ind w:firstLine="578"/>
        <w:contextualSpacing/>
        <w:jc w:val="both"/>
        <w:rPr>
          <w:b/>
          <w:bCs/>
          <w:color w:val="000000"/>
          <w:sz w:val="20"/>
          <w:szCs w:val="20"/>
          <w:u w:val="single"/>
        </w:rPr>
      </w:pPr>
    </w:p>
    <w:p w:rsidR="00DD6A0A" w:rsidRPr="00A6376D" w:rsidRDefault="00DD6A0A" w:rsidP="00DD6A0A">
      <w:pPr>
        <w:pStyle w:val="afb"/>
        <w:shd w:val="clear" w:color="auto" w:fill="FFFFFF"/>
        <w:spacing w:before="0" w:beforeAutospacing="0" w:after="0"/>
        <w:ind w:firstLine="578"/>
        <w:contextualSpacing/>
        <w:jc w:val="both"/>
        <w:rPr>
          <w:sz w:val="20"/>
          <w:szCs w:val="20"/>
        </w:rPr>
      </w:pPr>
      <w:r w:rsidRPr="00A6376D">
        <w:rPr>
          <w:b/>
          <w:bCs/>
          <w:color w:val="000000"/>
          <w:sz w:val="20"/>
          <w:szCs w:val="20"/>
          <w:u w:val="single"/>
        </w:rPr>
        <w:t>Подрядчик имеет право:</w:t>
      </w:r>
    </w:p>
    <w:p w:rsidR="00DD6A0A" w:rsidRPr="00A6376D" w:rsidRDefault="00DD6A0A" w:rsidP="00DD6A0A">
      <w:pPr>
        <w:pStyle w:val="afb"/>
        <w:shd w:val="clear" w:color="auto" w:fill="FFFFFF"/>
        <w:spacing w:before="0" w:beforeAutospacing="0" w:after="0"/>
        <w:ind w:firstLine="539"/>
        <w:contextualSpacing/>
        <w:jc w:val="both"/>
        <w:rPr>
          <w:sz w:val="20"/>
          <w:szCs w:val="20"/>
        </w:rPr>
      </w:pPr>
      <w:r w:rsidRPr="00A6376D">
        <w:rPr>
          <w:color w:val="000000"/>
          <w:sz w:val="20"/>
          <w:szCs w:val="20"/>
        </w:rPr>
        <w:t>4.2.8. Завершить выполненные работы в более короткий срок, чем предусмотрено Договором, при согласовании срока окончания работ с Заказчиком.</w:t>
      </w:r>
    </w:p>
    <w:p w:rsidR="00DD6A0A" w:rsidRPr="00A6376D" w:rsidRDefault="00DD6A0A" w:rsidP="00DD6A0A">
      <w:pPr>
        <w:pStyle w:val="afb"/>
        <w:spacing w:before="0" w:beforeAutospacing="0" w:after="0"/>
        <w:ind w:firstLine="539"/>
        <w:contextualSpacing/>
        <w:jc w:val="both"/>
        <w:rPr>
          <w:color w:val="000000"/>
          <w:sz w:val="20"/>
          <w:szCs w:val="20"/>
        </w:rPr>
      </w:pPr>
      <w:r w:rsidRPr="00A6376D">
        <w:rPr>
          <w:color w:val="000000"/>
          <w:sz w:val="20"/>
          <w:szCs w:val="20"/>
        </w:rPr>
        <w:t>4.2.9. Требовать своевременного подписания Заказчиком акта сдачи-приемки исполнения обязательств по Договору.</w:t>
      </w:r>
    </w:p>
    <w:p w:rsidR="00DD6A0A" w:rsidRPr="00A6376D" w:rsidRDefault="00DD6A0A" w:rsidP="00DD6A0A">
      <w:pPr>
        <w:pStyle w:val="afb"/>
        <w:spacing w:before="0" w:beforeAutospacing="0" w:after="0"/>
        <w:ind w:firstLine="539"/>
        <w:contextualSpacing/>
        <w:jc w:val="both"/>
        <w:rPr>
          <w:sz w:val="20"/>
          <w:szCs w:val="20"/>
        </w:rPr>
      </w:pPr>
    </w:p>
    <w:p w:rsidR="00DD6A0A" w:rsidRPr="00A6376D" w:rsidRDefault="00DD6A0A" w:rsidP="00DD6A0A">
      <w:pPr>
        <w:pStyle w:val="afb"/>
        <w:shd w:val="clear" w:color="auto" w:fill="FFFFFF"/>
        <w:spacing w:before="0" w:beforeAutospacing="0" w:after="28"/>
        <w:ind w:right="11" w:firstLine="539"/>
        <w:contextualSpacing/>
        <w:jc w:val="center"/>
        <w:rPr>
          <w:sz w:val="20"/>
          <w:szCs w:val="20"/>
        </w:rPr>
      </w:pPr>
      <w:r w:rsidRPr="00A6376D">
        <w:rPr>
          <w:b/>
          <w:color w:val="000000"/>
          <w:sz w:val="20"/>
          <w:szCs w:val="20"/>
        </w:rPr>
        <w:t>5.</w:t>
      </w:r>
      <w:r w:rsidRPr="00A6376D">
        <w:rPr>
          <w:b/>
          <w:bCs/>
          <w:color w:val="000000"/>
          <w:sz w:val="20"/>
          <w:szCs w:val="20"/>
        </w:rPr>
        <w:t>ПРИЕМКА И СДАЧА РАБОТ.</w:t>
      </w:r>
    </w:p>
    <w:p w:rsidR="00DD6A0A" w:rsidRPr="00A6376D" w:rsidRDefault="00DD6A0A" w:rsidP="00DD6A0A">
      <w:pPr>
        <w:pStyle w:val="afb"/>
        <w:shd w:val="clear" w:color="auto" w:fill="FFFFFF"/>
        <w:spacing w:before="0" w:beforeAutospacing="0" w:after="0"/>
        <w:ind w:firstLine="556"/>
        <w:contextualSpacing/>
        <w:jc w:val="both"/>
        <w:rPr>
          <w:color w:val="000000"/>
          <w:sz w:val="20"/>
          <w:szCs w:val="20"/>
        </w:rPr>
      </w:pPr>
      <w:r w:rsidRPr="00A6376D">
        <w:rPr>
          <w:color w:val="000000"/>
          <w:sz w:val="20"/>
          <w:szCs w:val="20"/>
        </w:rPr>
        <w:t xml:space="preserve">5.1. По завершению работ по Договору, Подрядчик письменно извещает Заказчика о завершении работ за </w:t>
      </w:r>
      <w:r w:rsidR="00467567">
        <w:rPr>
          <w:color w:val="000000"/>
          <w:sz w:val="20"/>
          <w:szCs w:val="20"/>
        </w:rPr>
        <w:t>3</w:t>
      </w:r>
      <w:r w:rsidRPr="00A6376D">
        <w:rPr>
          <w:color w:val="000000"/>
          <w:sz w:val="20"/>
          <w:szCs w:val="20"/>
        </w:rPr>
        <w:t xml:space="preserve"> дн</w:t>
      </w:r>
      <w:r w:rsidR="00467567">
        <w:rPr>
          <w:color w:val="000000"/>
          <w:sz w:val="20"/>
          <w:szCs w:val="20"/>
        </w:rPr>
        <w:t>я</w:t>
      </w:r>
      <w:r w:rsidRPr="00A6376D">
        <w:rPr>
          <w:color w:val="000000"/>
          <w:sz w:val="20"/>
          <w:szCs w:val="20"/>
        </w:rPr>
        <w:t xml:space="preserve"> и предоставляет ему акты выполненных работ. </w:t>
      </w:r>
    </w:p>
    <w:p w:rsidR="00DD6A0A" w:rsidRPr="00A6376D" w:rsidRDefault="00DD6A0A" w:rsidP="00DD6A0A">
      <w:pPr>
        <w:pStyle w:val="afb"/>
        <w:spacing w:before="0" w:beforeAutospacing="0" w:after="28"/>
        <w:ind w:firstLine="539"/>
        <w:contextualSpacing/>
        <w:jc w:val="both"/>
        <w:rPr>
          <w:sz w:val="20"/>
          <w:szCs w:val="20"/>
        </w:rPr>
      </w:pPr>
      <w:r w:rsidRPr="00A6376D">
        <w:rPr>
          <w:color w:val="000000"/>
          <w:sz w:val="20"/>
          <w:szCs w:val="20"/>
        </w:rPr>
        <w:t>5.2. Заказчик в течение 3 дней со дня получения вышеуказанных документов проверяет достоверность сведений о выполненных работах, отраженных в документах, подписывает их и передает экземпляр Подрядчику. </w:t>
      </w:r>
    </w:p>
    <w:p w:rsidR="00DD6A0A" w:rsidRPr="00A6376D" w:rsidRDefault="00DD6A0A" w:rsidP="00DD6A0A">
      <w:pPr>
        <w:pStyle w:val="afb"/>
        <w:shd w:val="clear" w:color="auto" w:fill="FFFFFF"/>
        <w:spacing w:before="0" w:beforeAutospacing="0" w:after="0"/>
        <w:ind w:firstLine="567"/>
        <w:contextualSpacing/>
        <w:jc w:val="both"/>
        <w:rPr>
          <w:sz w:val="20"/>
          <w:szCs w:val="20"/>
        </w:rPr>
      </w:pPr>
      <w:r w:rsidRPr="00A6376D">
        <w:rPr>
          <w:color w:val="000000"/>
          <w:sz w:val="20"/>
          <w:szCs w:val="20"/>
        </w:rPr>
        <w:t>5.3. В случае получения мотивированного отказа Заказчика от подписания акта сдачи-приемки исполнения обязательств по Договору, Подрядчик обязан устранить все обнаруженные недостатки своими силами и за свой счет в срок, согласованный с Заказчиком.</w:t>
      </w:r>
    </w:p>
    <w:p w:rsidR="00DD6A0A" w:rsidRPr="00A6376D" w:rsidRDefault="00DD6A0A" w:rsidP="00DD6A0A">
      <w:pPr>
        <w:pStyle w:val="afb"/>
        <w:spacing w:before="0" w:beforeAutospacing="0" w:after="0"/>
        <w:ind w:firstLine="567"/>
        <w:contextualSpacing/>
        <w:jc w:val="both"/>
        <w:rPr>
          <w:sz w:val="20"/>
          <w:szCs w:val="20"/>
        </w:rPr>
      </w:pPr>
    </w:p>
    <w:p w:rsidR="00DD6A0A" w:rsidRPr="00A6376D" w:rsidRDefault="00DD6A0A" w:rsidP="00DD6A0A">
      <w:pPr>
        <w:pStyle w:val="afb"/>
        <w:spacing w:before="0" w:beforeAutospacing="0" w:after="0"/>
        <w:ind w:firstLine="567"/>
        <w:contextualSpacing/>
        <w:jc w:val="center"/>
        <w:rPr>
          <w:sz w:val="20"/>
          <w:szCs w:val="20"/>
        </w:rPr>
      </w:pPr>
      <w:r w:rsidRPr="00A6376D">
        <w:rPr>
          <w:b/>
          <w:sz w:val="20"/>
          <w:szCs w:val="20"/>
        </w:rPr>
        <w:t>6.</w:t>
      </w:r>
      <w:r w:rsidRPr="00A6376D">
        <w:rPr>
          <w:b/>
          <w:bCs/>
          <w:sz w:val="20"/>
          <w:szCs w:val="20"/>
        </w:rPr>
        <w:t>ГАРАНТИЯ КАЧЕСТВА РАБОТ.</w:t>
      </w:r>
    </w:p>
    <w:p w:rsidR="00DD6A0A" w:rsidRPr="00A6376D" w:rsidRDefault="00DD6A0A" w:rsidP="00DD6A0A">
      <w:pPr>
        <w:pStyle w:val="afb"/>
        <w:spacing w:before="0" w:beforeAutospacing="0" w:after="0"/>
        <w:ind w:firstLine="567"/>
        <w:contextualSpacing/>
        <w:jc w:val="both"/>
        <w:rPr>
          <w:sz w:val="20"/>
          <w:szCs w:val="20"/>
        </w:rPr>
      </w:pPr>
    </w:p>
    <w:p w:rsidR="00DD6A0A" w:rsidRPr="00A6376D" w:rsidRDefault="00DD6A0A" w:rsidP="00DD6A0A">
      <w:pPr>
        <w:pStyle w:val="afb"/>
        <w:spacing w:before="0" w:beforeAutospacing="0" w:after="0"/>
        <w:ind w:firstLine="567"/>
        <w:contextualSpacing/>
        <w:jc w:val="both"/>
        <w:rPr>
          <w:sz w:val="20"/>
          <w:szCs w:val="20"/>
        </w:rPr>
      </w:pPr>
      <w:r w:rsidRPr="00A6376D">
        <w:rPr>
          <w:sz w:val="20"/>
          <w:szCs w:val="20"/>
        </w:rPr>
        <w:t>6.1. Качество выполняемых работ должно удовлетворять требованиям действующих ГОСТ, ТУ, СНиП, технической документации и других нормативных документов.</w:t>
      </w:r>
    </w:p>
    <w:p w:rsidR="00DD6A0A" w:rsidRPr="00A6376D" w:rsidRDefault="00DD6A0A" w:rsidP="00DD6A0A">
      <w:pPr>
        <w:pStyle w:val="afb"/>
        <w:spacing w:before="0" w:beforeAutospacing="0" w:after="0"/>
        <w:ind w:firstLine="567"/>
        <w:contextualSpacing/>
        <w:jc w:val="both"/>
        <w:rPr>
          <w:sz w:val="20"/>
          <w:szCs w:val="20"/>
        </w:rPr>
      </w:pPr>
      <w:r w:rsidRPr="00A6376D">
        <w:rPr>
          <w:sz w:val="20"/>
          <w:szCs w:val="20"/>
        </w:rPr>
        <w:t>6.2. Подрядчик гарантирует качество выполненных работ.</w:t>
      </w:r>
    </w:p>
    <w:p w:rsidR="00DD6A0A" w:rsidRPr="00A6376D" w:rsidRDefault="00DD6A0A" w:rsidP="00DD6A0A">
      <w:pPr>
        <w:pStyle w:val="afb"/>
        <w:shd w:val="clear" w:color="auto" w:fill="FFFFFF"/>
        <w:spacing w:before="0" w:beforeAutospacing="0" w:after="0"/>
        <w:contextualSpacing/>
        <w:jc w:val="center"/>
        <w:rPr>
          <w:sz w:val="20"/>
          <w:szCs w:val="20"/>
        </w:rPr>
      </w:pPr>
    </w:p>
    <w:p w:rsidR="00DD6A0A" w:rsidRPr="00A6376D" w:rsidRDefault="00DD6A0A" w:rsidP="00DD6A0A">
      <w:pPr>
        <w:pStyle w:val="afb"/>
        <w:shd w:val="clear" w:color="auto" w:fill="FFFFFF"/>
        <w:spacing w:before="0" w:beforeAutospacing="0" w:after="0"/>
        <w:contextualSpacing/>
        <w:jc w:val="center"/>
        <w:rPr>
          <w:b/>
          <w:bCs/>
          <w:color w:val="000000"/>
          <w:sz w:val="20"/>
          <w:szCs w:val="20"/>
        </w:rPr>
      </w:pPr>
      <w:r w:rsidRPr="00A6376D">
        <w:rPr>
          <w:b/>
          <w:color w:val="000000"/>
          <w:sz w:val="20"/>
          <w:szCs w:val="20"/>
        </w:rPr>
        <w:t>7.</w:t>
      </w:r>
      <w:r w:rsidRPr="00A6376D">
        <w:rPr>
          <w:b/>
          <w:bCs/>
          <w:color w:val="000000"/>
          <w:sz w:val="20"/>
          <w:szCs w:val="20"/>
        </w:rPr>
        <w:t>ОТВЕТСТВЕННОСТЬ СТОРОН.</w:t>
      </w:r>
    </w:p>
    <w:p w:rsidR="00DD6A0A" w:rsidRPr="00A6376D" w:rsidRDefault="00DD6A0A" w:rsidP="00DD6A0A">
      <w:pPr>
        <w:pStyle w:val="afb"/>
        <w:shd w:val="clear" w:color="auto" w:fill="FFFFFF"/>
        <w:spacing w:before="0" w:beforeAutospacing="0" w:after="0"/>
        <w:contextualSpacing/>
        <w:jc w:val="center"/>
        <w:rPr>
          <w:sz w:val="20"/>
          <w:szCs w:val="20"/>
        </w:rPr>
      </w:pPr>
    </w:p>
    <w:p w:rsidR="00DD6A0A" w:rsidRPr="00A6376D" w:rsidRDefault="00DD6A0A" w:rsidP="00DD6A0A">
      <w:pPr>
        <w:pStyle w:val="afb"/>
        <w:shd w:val="clear" w:color="auto" w:fill="FFFFFF"/>
        <w:spacing w:before="0" w:beforeAutospacing="0" w:after="0"/>
        <w:ind w:firstLine="539"/>
        <w:contextualSpacing/>
        <w:jc w:val="both"/>
        <w:rPr>
          <w:sz w:val="20"/>
          <w:szCs w:val="20"/>
        </w:rPr>
      </w:pPr>
      <w:r w:rsidRPr="00A6376D">
        <w:rPr>
          <w:b/>
          <w:bCs/>
          <w:color w:val="000000"/>
          <w:sz w:val="20"/>
          <w:szCs w:val="20"/>
          <w:u w:val="single"/>
        </w:rPr>
        <w:t>7.1. Ответственность Заказчика</w:t>
      </w:r>
    </w:p>
    <w:p w:rsidR="00DD6A0A" w:rsidRPr="00A6376D" w:rsidRDefault="00DD6A0A" w:rsidP="00DD6A0A">
      <w:pPr>
        <w:pStyle w:val="afb"/>
        <w:spacing w:before="0" w:beforeAutospacing="0" w:after="0"/>
        <w:ind w:firstLine="539"/>
        <w:contextualSpacing/>
        <w:jc w:val="both"/>
        <w:rPr>
          <w:sz w:val="20"/>
          <w:szCs w:val="20"/>
        </w:rPr>
      </w:pPr>
      <w:r w:rsidRPr="00A6376D">
        <w:rPr>
          <w:color w:val="000000"/>
          <w:sz w:val="20"/>
          <w:szCs w:val="20"/>
        </w:rPr>
        <w:t>7.1.1. При просрочке оплаты за выполненные работы Заказчик оплачивает Подрядчику неустойку в размере 0,01 % от неоплаченной суммы за каждый день просрочки.</w:t>
      </w:r>
    </w:p>
    <w:p w:rsidR="00DD6A0A" w:rsidRPr="00A6376D" w:rsidRDefault="00DD6A0A" w:rsidP="00DD6A0A">
      <w:pPr>
        <w:pStyle w:val="afb"/>
        <w:spacing w:before="0" w:beforeAutospacing="0" w:after="0"/>
        <w:ind w:firstLine="539"/>
        <w:contextualSpacing/>
        <w:jc w:val="both"/>
        <w:rPr>
          <w:sz w:val="20"/>
          <w:szCs w:val="20"/>
        </w:rPr>
      </w:pPr>
      <w:r w:rsidRPr="00A6376D">
        <w:rPr>
          <w:color w:val="000000"/>
          <w:sz w:val="20"/>
          <w:szCs w:val="20"/>
        </w:rPr>
        <w:t>7.1.2. За неисполнение или ненадлежащее исполнение иных обязательств Заказчик несет ответственность в соответствии с действующим законодательством Российской Федерации.</w:t>
      </w:r>
    </w:p>
    <w:p w:rsidR="00DD6A0A" w:rsidRPr="00A6376D" w:rsidRDefault="00DD6A0A" w:rsidP="00DD6A0A">
      <w:pPr>
        <w:pStyle w:val="afb"/>
        <w:shd w:val="clear" w:color="auto" w:fill="FFFFFF"/>
        <w:spacing w:before="0" w:beforeAutospacing="0" w:after="0"/>
        <w:ind w:firstLine="539"/>
        <w:contextualSpacing/>
        <w:jc w:val="both"/>
        <w:rPr>
          <w:sz w:val="20"/>
          <w:szCs w:val="20"/>
        </w:rPr>
      </w:pPr>
      <w:r w:rsidRPr="00A6376D">
        <w:rPr>
          <w:b/>
          <w:bCs/>
          <w:color w:val="000000"/>
          <w:sz w:val="20"/>
          <w:szCs w:val="20"/>
          <w:u w:val="single"/>
        </w:rPr>
        <w:t>7.2. Ответственность Подрядчика</w:t>
      </w:r>
    </w:p>
    <w:p w:rsidR="00DD6A0A" w:rsidRPr="00A6376D" w:rsidRDefault="00DD6A0A" w:rsidP="00DD6A0A">
      <w:pPr>
        <w:pStyle w:val="afb"/>
        <w:shd w:val="clear" w:color="auto" w:fill="FFFFFF"/>
        <w:spacing w:before="0" w:beforeAutospacing="0" w:after="0"/>
        <w:ind w:firstLine="561"/>
        <w:contextualSpacing/>
        <w:jc w:val="both"/>
        <w:rPr>
          <w:sz w:val="20"/>
          <w:szCs w:val="20"/>
        </w:rPr>
      </w:pPr>
      <w:r w:rsidRPr="00A6376D">
        <w:rPr>
          <w:color w:val="000000"/>
          <w:sz w:val="20"/>
          <w:szCs w:val="20"/>
        </w:rPr>
        <w:t>7.2.1. Подрядчик несет ответственность перед третьими лицами за причиненный ущерб, возникший в период производства работ.</w:t>
      </w:r>
    </w:p>
    <w:p w:rsidR="00DD6A0A" w:rsidRPr="00A6376D" w:rsidRDefault="00DD6A0A" w:rsidP="00DD6A0A">
      <w:pPr>
        <w:pStyle w:val="afb"/>
        <w:shd w:val="clear" w:color="auto" w:fill="FFFFFF"/>
        <w:spacing w:before="0" w:beforeAutospacing="0" w:after="0"/>
        <w:ind w:firstLine="561"/>
        <w:contextualSpacing/>
        <w:jc w:val="both"/>
        <w:rPr>
          <w:sz w:val="20"/>
          <w:szCs w:val="20"/>
        </w:rPr>
      </w:pPr>
      <w:r w:rsidRPr="00A6376D">
        <w:rPr>
          <w:color w:val="000000"/>
          <w:sz w:val="20"/>
          <w:szCs w:val="20"/>
        </w:rPr>
        <w:t>7.2.2. Подрядчик несет ответственность за экологическую, пожарную и электро безопасность на объекте в период выполнения работ.</w:t>
      </w:r>
    </w:p>
    <w:p w:rsidR="00DD6A0A" w:rsidRPr="00A6376D" w:rsidRDefault="00DD6A0A" w:rsidP="00DD6A0A">
      <w:pPr>
        <w:pStyle w:val="afb"/>
        <w:shd w:val="clear" w:color="auto" w:fill="FFFFFF"/>
        <w:spacing w:before="0" w:beforeAutospacing="0" w:after="0"/>
        <w:ind w:firstLine="567"/>
        <w:contextualSpacing/>
        <w:jc w:val="both"/>
        <w:rPr>
          <w:sz w:val="20"/>
          <w:szCs w:val="20"/>
        </w:rPr>
      </w:pPr>
      <w:r w:rsidRPr="00A6376D">
        <w:rPr>
          <w:color w:val="000000"/>
          <w:sz w:val="20"/>
          <w:szCs w:val="20"/>
        </w:rPr>
        <w:t xml:space="preserve">7.2.3. Подрядчик несет ответственность за ненадлежащее качество предоставленных им материалов и оборудования (отвечает за их соответствие государственным стандартам и техническим условиям), а также за предоставление материалов и оборудования, обремененных правами третьих лиц, и в этом случае обязан возместить причиненные Заказчику убытки. </w:t>
      </w:r>
    </w:p>
    <w:p w:rsidR="00DD6A0A" w:rsidRPr="00A6376D" w:rsidRDefault="00DD6A0A" w:rsidP="00DD6A0A">
      <w:pPr>
        <w:pStyle w:val="afb"/>
        <w:shd w:val="clear" w:color="auto" w:fill="FFFFFF"/>
        <w:spacing w:before="0" w:beforeAutospacing="0" w:after="0"/>
        <w:ind w:firstLine="567"/>
        <w:contextualSpacing/>
        <w:jc w:val="both"/>
        <w:rPr>
          <w:sz w:val="20"/>
          <w:szCs w:val="20"/>
        </w:rPr>
      </w:pPr>
      <w:r w:rsidRPr="00A6376D">
        <w:rPr>
          <w:color w:val="000000"/>
          <w:sz w:val="20"/>
          <w:szCs w:val="20"/>
        </w:rPr>
        <w:t>7.2.6. Риск случайной гибели или случайного повреждения предоставленных материалов, оборудования либо результата выполненной работы, до ее приемки несет Подрядчик.</w:t>
      </w:r>
    </w:p>
    <w:p w:rsidR="00DD6A0A" w:rsidRPr="00A6376D" w:rsidRDefault="00DD6A0A" w:rsidP="00DD6A0A">
      <w:pPr>
        <w:pStyle w:val="afb"/>
        <w:shd w:val="clear" w:color="auto" w:fill="FFFFFF"/>
        <w:spacing w:before="0" w:beforeAutospacing="0" w:after="0"/>
        <w:ind w:firstLine="567"/>
        <w:contextualSpacing/>
        <w:jc w:val="both"/>
        <w:rPr>
          <w:color w:val="000000"/>
          <w:sz w:val="20"/>
          <w:szCs w:val="20"/>
        </w:rPr>
      </w:pPr>
      <w:r w:rsidRPr="00A6376D">
        <w:rPr>
          <w:color w:val="000000"/>
          <w:sz w:val="20"/>
          <w:szCs w:val="20"/>
        </w:rPr>
        <w:t xml:space="preserve">7.2.6. </w:t>
      </w:r>
      <w:r w:rsidRPr="00A6376D">
        <w:rPr>
          <w:sz w:val="20"/>
          <w:szCs w:val="20"/>
        </w:rPr>
        <w:t>За нарушение фактического срока завершения работ предусмотренных п. 2.2 Подрядчик оплачивает Заказчику неустойку в размере 0,1% от стоимости работ по договору за каждый день просрочки.</w:t>
      </w:r>
      <w:r w:rsidRPr="00A6376D">
        <w:rPr>
          <w:color w:val="000000"/>
          <w:sz w:val="20"/>
          <w:szCs w:val="20"/>
        </w:rPr>
        <w:t> </w:t>
      </w:r>
    </w:p>
    <w:p w:rsidR="00DD6A0A" w:rsidRPr="00A6376D" w:rsidRDefault="00DD6A0A" w:rsidP="00DD6A0A">
      <w:pPr>
        <w:pStyle w:val="afb"/>
        <w:shd w:val="clear" w:color="auto" w:fill="FFFFFF"/>
        <w:spacing w:before="0" w:beforeAutospacing="0" w:after="0"/>
        <w:contextualSpacing/>
        <w:jc w:val="center"/>
        <w:rPr>
          <w:color w:val="000000"/>
          <w:sz w:val="20"/>
          <w:szCs w:val="20"/>
        </w:rPr>
      </w:pPr>
    </w:p>
    <w:p w:rsidR="00DD6A0A" w:rsidRPr="00A6376D" w:rsidRDefault="00DD6A0A" w:rsidP="00DD6A0A">
      <w:pPr>
        <w:pStyle w:val="afb"/>
        <w:shd w:val="clear" w:color="auto" w:fill="FFFFFF"/>
        <w:spacing w:before="0" w:beforeAutospacing="0" w:after="0"/>
        <w:contextualSpacing/>
        <w:jc w:val="center"/>
        <w:rPr>
          <w:b/>
          <w:bCs/>
          <w:color w:val="000000"/>
          <w:sz w:val="20"/>
          <w:szCs w:val="20"/>
        </w:rPr>
      </w:pPr>
      <w:r w:rsidRPr="00A6376D">
        <w:rPr>
          <w:b/>
          <w:color w:val="000000"/>
          <w:sz w:val="20"/>
          <w:szCs w:val="20"/>
        </w:rPr>
        <w:t>8.</w:t>
      </w:r>
      <w:r w:rsidRPr="00A6376D">
        <w:rPr>
          <w:b/>
          <w:bCs/>
          <w:color w:val="000000"/>
          <w:sz w:val="20"/>
          <w:szCs w:val="20"/>
        </w:rPr>
        <w:t>ПОРЯДОК РАЗРЕШЕНИЯ СПОРОВ.</w:t>
      </w:r>
    </w:p>
    <w:p w:rsidR="00945101" w:rsidRPr="00945101" w:rsidRDefault="00DD6A0A" w:rsidP="00945101">
      <w:pPr>
        <w:pStyle w:val="ConsNormal"/>
        <w:widowControl/>
        <w:ind w:firstLine="0"/>
        <w:jc w:val="both"/>
        <w:rPr>
          <w:rFonts w:ascii="Times New Roman" w:hAnsi="Times New Roman"/>
        </w:rPr>
      </w:pPr>
      <w:r w:rsidRPr="00945101">
        <w:rPr>
          <w:rFonts w:ascii="Times New Roman" w:hAnsi="Times New Roman"/>
          <w:color w:val="000000"/>
        </w:rPr>
        <w:t>8.1.</w:t>
      </w:r>
      <w:r w:rsidRPr="00945101">
        <w:rPr>
          <w:rFonts w:ascii="Times New Roman" w:hAnsi="Times New Roman"/>
        </w:rPr>
        <w:t xml:space="preserve"> </w:t>
      </w:r>
      <w:r w:rsidR="00945101" w:rsidRPr="00945101">
        <w:rPr>
          <w:rFonts w:ascii="Times New Roman" w:hAnsi="Times New Roman"/>
        </w:rPr>
        <w:t>Претензионный порядок рассмотрения споров по Договору является для Сторон обязательным.</w:t>
      </w:r>
    </w:p>
    <w:p w:rsidR="00945101" w:rsidRPr="00945101" w:rsidRDefault="00945101" w:rsidP="00945101">
      <w:pPr>
        <w:pStyle w:val="ConsNormal"/>
        <w:widowControl/>
        <w:ind w:firstLine="0"/>
        <w:jc w:val="both"/>
        <w:rPr>
          <w:rFonts w:ascii="Times New Roman" w:hAnsi="Times New Roman"/>
        </w:rPr>
      </w:pPr>
      <w:r w:rsidRPr="00945101">
        <w:rPr>
          <w:rFonts w:ascii="Times New Roman" w:hAnsi="Times New Roman"/>
        </w:rPr>
        <w:lastRenderedPageBreak/>
        <w:t>8.2.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w:t>
      </w:r>
    </w:p>
    <w:p w:rsidR="00945101" w:rsidRPr="00945101" w:rsidRDefault="00945101" w:rsidP="00945101">
      <w:pPr>
        <w:pStyle w:val="ConsNormal"/>
        <w:widowControl/>
        <w:ind w:firstLine="0"/>
        <w:jc w:val="both"/>
        <w:rPr>
          <w:rFonts w:ascii="Times New Roman" w:hAnsi="Times New Roman"/>
        </w:rPr>
      </w:pPr>
      <w:r w:rsidRPr="00945101">
        <w:rPr>
          <w:rFonts w:ascii="Times New Roman" w:hAnsi="Times New Roman"/>
        </w:rPr>
        <w:t>Расходы на экспертизу несет Подрядчик, за исключением случаев, когда экспертизой установлено отсутствие нарушений Подрядчиком условий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945101" w:rsidRPr="00945101" w:rsidRDefault="00945101" w:rsidP="00945101">
      <w:pPr>
        <w:pStyle w:val="ConsNormal"/>
        <w:widowControl/>
        <w:ind w:firstLine="0"/>
        <w:jc w:val="both"/>
        <w:rPr>
          <w:rFonts w:ascii="Times New Roman" w:hAnsi="Times New Roman"/>
        </w:rPr>
      </w:pPr>
      <w:r w:rsidRPr="00945101">
        <w:rPr>
          <w:rFonts w:ascii="Times New Roman" w:hAnsi="Times New Roman"/>
        </w:rPr>
        <w:t>8.3. Споры, возникшие в результате исполнения Договора и не урегулированные Сторонами, разрешаются в судебном порядке в Арбитражном суде Санкт-Петербурга и Ленинградской области.</w:t>
      </w:r>
    </w:p>
    <w:p w:rsidR="00DD6A0A" w:rsidRPr="00A6376D" w:rsidRDefault="00DD6A0A" w:rsidP="00945101">
      <w:pPr>
        <w:pStyle w:val="afb"/>
        <w:spacing w:before="0" w:beforeAutospacing="0" w:after="0"/>
        <w:ind w:firstLine="539"/>
        <w:contextualSpacing/>
        <w:jc w:val="both"/>
        <w:rPr>
          <w:color w:val="000000"/>
          <w:sz w:val="20"/>
          <w:szCs w:val="20"/>
        </w:rPr>
      </w:pPr>
    </w:p>
    <w:p w:rsidR="00DD6A0A" w:rsidRPr="00A6376D" w:rsidRDefault="00DD6A0A" w:rsidP="00DD6A0A">
      <w:pPr>
        <w:pStyle w:val="afb"/>
        <w:shd w:val="clear" w:color="auto" w:fill="FFFFFF"/>
        <w:spacing w:before="0" w:beforeAutospacing="0" w:after="0"/>
        <w:contextualSpacing/>
        <w:jc w:val="center"/>
        <w:rPr>
          <w:b/>
          <w:bCs/>
          <w:color w:val="000000"/>
          <w:sz w:val="20"/>
          <w:szCs w:val="20"/>
        </w:rPr>
      </w:pPr>
      <w:r w:rsidRPr="00A6376D">
        <w:rPr>
          <w:b/>
          <w:color w:val="000000"/>
          <w:sz w:val="20"/>
          <w:szCs w:val="20"/>
        </w:rPr>
        <w:t>9.</w:t>
      </w:r>
      <w:r w:rsidRPr="00A6376D">
        <w:rPr>
          <w:b/>
          <w:bCs/>
          <w:color w:val="000000"/>
          <w:sz w:val="20"/>
          <w:szCs w:val="20"/>
        </w:rPr>
        <w:t>ИЗМЕНЕНИЕ И РАСТОРЖЕНИЕ ДОГОВОРА.</w:t>
      </w:r>
    </w:p>
    <w:p w:rsidR="001E0F38" w:rsidRPr="00A6376D" w:rsidRDefault="00DD6A0A" w:rsidP="001E0F38">
      <w:pPr>
        <w:tabs>
          <w:tab w:val="left" w:pos="1701"/>
          <w:tab w:val="left" w:pos="1985"/>
        </w:tabs>
        <w:jc w:val="both"/>
        <w:rPr>
          <w:sz w:val="20"/>
          <w:szCs w:val="20"/>
          <w:lang w:eastAsia="zh-CN"/>
        </w:rPr>
      </w:pPr>
      <w:r w:rsidRPr="00A6376D">
        <w:rPr>
          <w:sz w:val="20"/>
          <w:szCs w:val="20"/>
        </w:rPr>
        <w:t xml:space="preserve">9.1. </w:t>
      </w:r>
      <w:r w:rsidR="001E0F38" w:rsidRPr="00A6376D">
        <w:rPr>
          <w:sz w:val="20"/>
          <w:szCs w:val="20"/>
          <w:lang w:eastAsia="zh-CN"/>
        </w:rPr>
        <w:t>Договор, заключенный по результатам закупки, может быть расторгнут:</w:t>
      </w:r>
    </w:p>
    <w:p w:rsidR="001E0F38" w:rsidRPr="00A6376D" w:rsidRDefault="001E0F38" w:rsidP="001E0F38">
      <w:pPr>
        <w:tabs>
          <w:tab w:val="left" w:pos="1701"/>
          <w:tab w:val="left" w:pos="1985"/>
        </w:tabs>
        <w:jc w:val="both"/>
        <w:rPr>
          <w:sz w:val="20"/>
          <w:szCs w:val="20"/>
          <w:lang w:eastAsia="zh-CN"/>
        </w:rPr>
      </w:pPr>
      <w:r w:rsidRPr="00A6376D">
        <w:rPr>
          <w:sz w:val="20"/>
          <w:szCs w:val="20"/>
          <w:lang w:eastAsia="zh-CN"/>
        </w:rPr>
        <w:t>-   по письменному соглашению сторон;</w:t>
      </w:r>
    </w:p>
    <w:p w:rsidR="001E0F38" w:rsidRPr="00A6376D" w:rsidRDefault="001E0F38" w:rsidP="001E0F38">
      <w:pPr>
        <w:tabs>
          <w:tab w:val="left" w:pos="1701"/>
          <w:tab w:val="left" w:pos="1985"/>
        </w:tabs>
        <w:jc w:val="both"/>
        <w:rPr>
          <w:sz w:val="20"/>
          <w:szCs w:val="20"/>
          <w:lang w:eastAsia="zh-CN"/>
        </w:rPr>
      </w:pPr>
      <w:r w:rsidRPr="00A6376D">
        <w:rPr>
          <w:sz w:val="20"/>
          <w:szCs w:val="20"/>
          <w:lang w:eastAsia="zh-CN"/>
        </w:rPr>
        <w:t>-   по вынесенному в установленном порядке решению судебного органа.</w:t>
      </w:r>
    </w:p>
    <w:p w:rsidR="001E0F38" w:rsidRPr="00A6376D" w:rsidRDefault="001E0F38" w:rsidP="001E0F38">
      <w:pPr>
        <w:tabs>
          <w:tab w:val="left" w:pos="1701"/>
          <w:tab w:val="left" w:pos="1985"/>
        </w:tabs>
        <w:jc w:val="both"/>
        <w:rPr>
          <w:sz w:val="20"/>
          <w:szCs w:val="20"/>
          <w:lang w:eastAsia="zh-CN"/>
        </w:rPr>
      </w:pPr>
      <w:r w:rsidRPr="00A6376D">
        <w:rPr>
          <w:sz w:val="20"/>
          <w:szCs w:val="20"/>
          <w:lang w:eastAsia="zh-CN"/>
        </w:rPr>
        <w:t>-  по одностороннему решению Заказчика при неисполнении или ненадлежащем исполнении поставщиком (подрядчиком, исполнителем) своих обязательств по договору, а также при выявлении грубых нарушений условий договора, ведущих к снижению качества исполнения обязательств по договору;</w:t>
      </w:r>
    </w:p>
    <w:p w:rsidR="001E0F38" w:rsidRPr="00A6376D" w:rsidRDefault="001E0F38" w:rsidP="001E0F38">
      <w:pPr>
        <w:tabs>
          <w:tab w:val="left" w:pos="1701"/>
          <w:tab w:val="left" w:pos="1985"/>
        </w:tabs>
        <w:jc w:val="both"/>
        <w:rPr>
          <w:sz w:val="20"/>
          <w:szCs w:val="20"/>
          <w:lang w:eastAsia="zh-CN"/>
        </w:rPr>
      </w:pPr>
      <w:r w:rsidRPr="00A6376D">
        <w:rPr>
          <w:sz w:val="20"/>
          <w:szCs w:val="20"/>
          <w:lang w:eastAsia="zh-CN"/>
        </w:rPr>
        <w:t>-  в одностороннем порядке в соответствии с гражданским законодательством РФ.</w:t>
      </w:r>
    </w:p>
    <w:p w:rsidR="001E0F38" w:rsidRPr="00A6376D" w:rsidRDefault="00DD6A0A" w:rsidP="001E0F38">
      <w:pPr>
        <w:tabs>
          <w:tab w:val="left" w:pos="1701"/>
          <w:tab w:val="left" w:pos="1985"/>
        </w:tabs>
        <w:jc w:val="both"/>
        <w:rPr>
          <w:sz w:val="20"/>
          <w:szCs w:val="20"/>
          <w:lang w:eastAsia="zh-CN"/>
        </w:rPr>
      </w:pPr>
      <w:r w:rsidRPr="00A6376D">
        <w:rPr>
          <w:sz w:val="20"/>
          <w:szCs w:val="20"/>
        </w:rPr>
        <w:t xml:space="preserve">9.2. </w:t>
      </w:r>
      <w:r w:rsidR="001E0F38" w:rsidRPr="00A6376D">
        <w:rPr>
          <w:sz w:val="20"/>
          <w:szCs w:val="20"/>
          <w:lang w:eastAsia="zh-CN"/>
        </w:rPr>
        <w:t>В случае расторжения договора в одностороннем порядке и наличии оснований требовать от исполнителя оплаты неустойки (штрафа, пени) за неисполнение или ненадлежащее исполнение обязательств по договору, Заказчик вправе:</w:t>
      </w:r>
    </w:p>
    <w:p w:rsidR="001E0F38" w:rsidRPr="00A6376D" w:rsidRDefault="001E0F38" w:rsidP="001E0F38">
      <w:pPr>
        <w:tabs>
          <w:tab w:val="left" w:pos="1701"/>
          <w:tab w:val="left" w:pos="1985"/>
        </w:tabs>
        <w:jc w:val="both"/>
        <w:rPr>
          <w:sz w:val="20"/>
          <w:szCs w:val="20"/>
          <w:lang w:eastAsia="zh-CN"/>
        </w:rPr>
      </w:pPr>
      <w:r w:rsidRPr="00A6376D">
        <w:rPr>
          <w:sz w:val="20"/>
          <w:szCs w:val="20"/>
          <w:lang w:eastAsia="zh-CN"/>
        </w:rPr>
        <w:t>-  в течение 10 (Десяти) дней, с даты окончания срока действия договора направить исполнителю претензионное письмо с требованием оплаты в течение 30 (Тридцати) дней, с даты получения претензионного письма неустойки (штрафа, пени), рассчитанной в соответствии с требованиями законодательства и условиями договора за весь период просрочки исполнения.</w:t>
      </w:r>
    </w:p>
    <w:p w:rsidR="001E0F38" w:rsidRPr="00A6376D" w:rsidRDefault="001E0F38" w:rsidP="001E0F38">
      <w:pPr>
        <w:tabs>
          <w:tab w:val="left" w:pos="1701"/>
          <w:tab w:val="left" w:pos="1985"/>
        </w:tabs>
        <w:jc w:val="both"/>
        <w:rPr>
          <w:sz w:val="20"/>
          <w:szCs w:val="20"/>
          <w:lang w:eastAsia="zh-CN"/>
        </w:rPr>
      </w:pPr>
      <w:r w:rsidRPr="00A6376D">
        <w:rPr>
          <w:sz w:val="20"/>
          <w:szCs w:val="20"/>
          <w:lang w:eastAsia="zh-CN"/>
        </w:rPr>
        <w:t>-  при неоплате в установленный срок исполнителем неустойки (штрафа, пени) не позднее 10 (Десяти) 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p>
    <w:p w:rsidR="001E0F38" w:rsidRPr="00A6376D" w:rsidRDefault="001E0F38" w:rsidP="001E0F38">
      <w:pPr>
        <w:tabs>
          <w:tab w:val="left" w:pos="1701"/>
          <w:tab w:val="left" w:pos="1985"/>
        </w:tabs>
        <w:jc w:val="both"/>
        <w:rPr>
          <w:sz w:val="20"/>
          <w:szCs w:val="20"/>
          <w:lang w:eastAsia="zh-CN"/>
        </w:rPr>
      </w:pPr>
      <w:r w:rsidRPr="00A6376D">
        <w:rPr>
          <w:sz w:val="20"/>
          <w:szCs w:val="20"/>
          <w:lang w:eastAsia="zh-CN"/>
        </w:rPr>
        <w:t>- в случае неоднократного нарушения условий договора поставщиком (подрядчиком, исполнителем): несвоевременная поставка, недопоставка продуктов не соответствующих спецификации договора, нарушения при поставке товара (выполнения работ, оказания услуг) и при наличии обоснованных претензий к поставщику (подрядчику, исполнителю), предъявленных в письменном виде (не менее 2 (двух)), Заказчик имеет право в одностороннем порядке расторгнуть договор, предупредив поставщика (подрядчика, исполнителя) о расторжении в письменной форме.</w:t>
      </w:r>
    </w:p>
    <w:p w:rsidR="001E0F38" w:rsidRPr="00A6376D" w:rsidRDefault="001E0F38" w:rsidP="001E0F38">
      <w:pPr>
        <w:tabs>
          <w:tab w:val="left" w:pos="1701"/>
          <w:tab w:val="left" w:pos="1985"/>
        </w:tabs>
        <w:jc w:val="both"/>
        <w:rPr>
          <w:sz w:val="20"/>
          <w:szCs w:val="20"/>
          <w:lang w:eastAsia="zh-CN"/>
        </w:rPr>
      </w:pPr>
      <w:r w:rsidRPr="00A6376D">
        <w:rPr>
          <w:sz w:val="20"/>
          <w:szCs w:val="20"/>
          <w:lang w:eastAsia="zh-CN"/>
        </w:rPr>
        <w:t>9.3.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1E0F38" w:rsidRPr="00A6376D" w:rsidRDefault="001E0F38" w:rsidP="001E0F38">
      <w:pPr>
        <w:tabs>
          <w:tab w:val="left" w:pos="1701"/>
          <w:tab w:val="left" w:pos="1985"/>
        </w:tabs>
        <w:jc w:val="both"/>
        <w:rPr>
          <w:sz w:val="20"/>
          <w:szCs w:val="20"/>
          <w:lang w:eastAsia="zh-CN"/>
        </w:rPr>
      </w:pPr>
      <w:r w:rsidRPr="00A6376D">
        <w:rPr>
          <w:sz w:val="20"/>
          <w:szCs w:val="20"/>
          <w:lang w:eastAsia="zh-CN"/>
        </w:rPr>
        <w:t>9.4. Расторжение договора по соглашению сторон производится сторонами путем подписания соответствующего соглашения о расторжении.</w:t>
      </w:r>
    </w:p>
    <w:p w:rsidR="001E0F38" w:rsidRPr="00A6376D" w:rsidRDefault="001E0F38" w:rsidP="001E0F38">
      <w:pPr>
        <w:tabs>
          <w:tab w:val="left" w:pos="1701"/>
          <w:tab w:val="left" w:pos="1985"/>
        </w:tabs>
        <w:jc w:val="both"/>
        <w:rPr>
          <w:sz w:val="20"/>
          <w:szCs w:val="20"/>
          <w:lang w:eastAsia="zh-CN"/>
        </w:rPr>
      </w:pPr>
      <w:r w:rsidRPr="00A6376D">
        <w:rPr>
          <w:sz w:val="20"/>
          <w:szCs w:val="20"/>
          <w:lang w:eastAsia="zh-CN"/>
        </w:rPr>
        <w:t>9.5. В случае расторжения договора по инициативе любой из сторон стороны производят сверку расчетов, которые подтверждаются объем поставленных товаров, выполненных работ, оказанных услуг.</w:t>
      </w:r>
    </w:p>
    <w:p w:rsidR="00DD6A0A" w:rsidRPr="00A6376D" w:rsidRDefault="00DD6A0A" w:rsidP="001E0F38">
      <w:pPr>
        <w:pStyle w:val="ConsPlusNormal"/>
        <w:widowControl/>
        <w:ind w:firstLine="0"/>
        <w:contextualSpacing/>
        <w:jc w:val="both"/>
        <w:rPr>
          <w:rFonts w:ascii="Times New Roman" w:hAnsi="Times New Roman" w:cs="Times New Roman"/>
        </w:rPr>
      </w:pPr>
      <w:r w:rsidRPr="00A6376D">
        <w:rPr>
          <w:rFonts w:ascii="Times New Roman" w:hAnsi="Times New Roman" w:cs="Times New Roman"/>
        </w:rPr>
        <w:t>9.</w:t>
      </w:r>
      <w:r w:rsidR="001E0F38" w:rsidRPr="00A6376D">
        <w:rPr>
          <w:rFonts w:ascii="Times New Roman" w:hAnsi="Times New Roman" w:cs="Times New Roman"/>
        </w:rPr>
        <w:t>6</w:t>
      </w:r>
      <w:r w:rsidRPr="00A6376D">
        <w:rPr>
          <w:rFonts w:ascii="Times New Roman" w:hAnsi="Times New Roman" w:cs="Times New Roman"/>
        </w:rPr>
        <w:t>. Окончание срока действия договора не освобождает Стороны от исполнения обязательств по настоящему Договору и от ответственности за его нарушение.</w:t>
      </w:r>
    </w:p>
    <w:p w:rsidR="00DD6A0A" w:rsidRPr="00A6376D" w:rsidRDefault="00DD6A0A" w:rsidP="00DD6A0A">
      <w:pPr>
        <w:pStyle w:val="ConsPlusNormal"/>
        <w:widowControl/>
        <w:ind w:firstLine="426"/>
        <w:contextualSpacing/>
        <w:jc w:val="both"/>
        <w:rPr>
          <w:rFonts w:ascii="Times New Roman" w:hAnsi="Times New Roman" w:cs="Times New Roman"/>
        </w:rPr>
      </w:pPr>
    </w:p>
    <w:p w:rsidR="00DD6A0A" w:rsidRPr="00A6376D" w:rsidRDefault="00DD6A0A" w:rsidP="00DD6A0A">
      <w:pPr>
        <w:pStyle w:val="ConsPlusNormal"/>
        <w:widowControl/>
        <w:ind w:firstLine="426"/>
        <w:contextualSpacing/>
        <w:jc w:val="both"/>
        <w:rPr>
          <w:rFonts w:ascii="Times New Roman" w:hAnsi="Times New Roman" w:cs="Times New Roman"/>
        </w:rPr>
      </w:pPr>
    </w:p>
    <w:p w:rsidR="00DD6A0A" w:rsidRPr="00A6376D" w:rsidRDefault="00DD6A0A" w:rsidP="00DD6A0A">
      <w:pPr>
        <w:pStyle w:val="afb"/>
        <w:shd w:val="clear" w:color="auto" w:fill="FFFFFF"/>
        <w:spacing w:before="0" w:beforeAutospacing="0" w:after="0"/>
        <w:ind w:firstLine="539"/>
        <w:contextualSpacing/>
        <w:jc w:val="center"/>
        <w:rPr>
          <w:b/>
          <w:bCs/>
          <w:color w:val="000000"/>
          <w:sz w:val="20"/>
          <w:szCs w:val="20"/>
        </w:rPr>
      </w:pPr>
      <w:r w:rsidRPr="00A6376D">
        <w:rPr>
          <w:b/>
          <w:bCs/>
          <w:color w:val="000000"/>
          <w:sz w:val="20"/>
          <w:szCs w:val="20"/>
        </w:rPr>
        <w:t>10. ФОРС – МАЖОР.</w:t>
      </w:r>
    </w:p>
    <w:p w:rsidR="00DD6A0A" w:rsidRPr="00A6376D" w:rsidRDefault="00DD6A0A" w:rsidP="00DD6A0A">
      <w:pPr>
        <w:pStyle w:val="afb"/>
        <w:shd w:val="clear" w:color="auto" w:fill="FFFFFF"/>
        <w:spacing w:before="0" w:beforeAutospacing="0" w:after="0"/>
        <w:ind w:firstLine="539"/>
        <w:contextualSpacing/>
        <w:jc w:val="both"/>
        <w:rPr>
          <w:sz w:val="20"/>
          <w:szCs w:val="20"/>
        </w:rPr>
      </w:pPr>
      <w:r w:rsidRPr="00A6376D">
        <w:rPr>
          <w:color w:val="000000"/>
          <w:sz w:val="20"/>
          <w:szCs w:val="20"/>
        </w:rPr>
        <w:t>10.1. При наступлении обстоятельств невозможности полного или частичного исполнения любой из сторон обязательств по настоящему Договору - непреодолимой силы (форс-мажор), а именно: землетрясения, стихийного бедствия или других обстоятельств непреодолимой силы,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DD6A0A" w:rsidRPr="00A6376D" w:rsidRDefault="00DD6A0A" w:rsidP="00DD6A0A">
      <w:pPr>
        <w:pStyle w:val="afb"/>
        <w:shd w:val="clear" w:color="auto" w:fill="FFFFFF"/>
        <w:spacing w:before="0" w:beforeAutospacing="0" w:after="0"/>
        <w:ind w:firstLine="539"/>
        <w:contextualSpacing/>
        <w:jc w:val="both"/>
        <w:rPr>
          <w:sz w:val="20"/>
          <w:szCs w:val="20"/>
        </w:rPr>
      </w:pPr>
      <w:r w:rsidRPr="00A6376D">
        <w:rPr>
          <w:color w:val="000000"/>
          <w:sz w:val="20"/>
          <w:szCs w:val="20"/>
        </w:rPr>
        <w:t>10.2. Форс-мажором не являются события, вызванные небрежностью или преднамеренным действием Стороны, события,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DD6A0A" w:rsidRPr="00A6376D" w:rsidRDefault="00DD6A0A" w:rsidP="00DD6A0A">
      <w:pPr>
        <w:pStyle w:val="afb"/>
        <w:shd w:val="clear" w:color="auto" w:fill="FFFFFF"/>
        <w:spacing w:before="0" w:beforeAutospacing="0" w:after="0"/>
        <w:ind w:firstLine="539"/>
        <w:contextualSpacing/>
        <w:jc w:val="both"/>
        <w:rPr>
          <w:sz w:val="20"/>
          <w:szCs w:val="20"/>
        </w:rPr>
      </w:pPr>
      <w:r w:rsidRPr="00A6376D">
        <w:rPr>
          <w:color w:val="000000"/>
          <w:sz w:val="20"/>
          <w:szCs w:val="20"/>
        </w:rPr>
        <w:t>10.3. Если эти обстоятельства или их последствия будут продолжаться более трех месяцев, каждая из сторон вправе отказаться от дальнейшего исполнения обязательств по настоящему Договору без взаимных претензий друг к другу.</w:t>
      </w:r>
    </w:p>
    <w:p w:rsidR="00DD6A0A" w:rsidRPr="00A6376D" w:rsidRDefault="00DD6A0A" w:rsidP="00DD6A0A">
      <w:pPr>
        <w:pStyle w:val="afb"/>
        <w:shd w:val="clear" w:color="auto" w:fill="FFFFFF"/>
        <w:spacing w:before="0" w:beforeAutospacing="0" w:after="0"/>
        <w:ind w:firstLine="539"/>
        <w:contextualSpacing/>
        <w:jc w:val="both"/>
        <w:rPr>
          <w:color w:val="000000"/>
          <w:sz w:val="20"/>
          <w:szCs w:val="20"/>
        </w:rPr>
      </w:pPr>
      <w:r w:rsidRPr="00A6376D">
        <w:rPr>
          <w:color w:val="000000"/>
          <w:sz w:val="20"/>
          <w:szCs w:val="20"/>
        </w:rPr>
        <w:t>10.4. Сторона, для которой создалась невозможность исполнения обязательств по настоящему Договору, должна незамедлительно известить другую сторону, о наступлении обстоятельств, препятствующих исполнению обязательств, по крайней мере, не позднее чем через четырнадцать (14) дней после этого события, предоставив при этом информацию о характере и причине этого события, и также как можно скорее сообщить о восстановлении нормальных условий.</w:t>
      </w:r>
    </w:p>
    <w:p w:rsidR="00DD6A0A" w:rsidRPr="00A6376D" w:rsidRDefault="00DD6A0A" w:rsidP="00DD6A0A">
      <w:pPr>
        <w:pStyle w:val="afb"/>
        <w:shd w:val="clear" w:color="auto" w:fill="FFFFFF"/>
        <w:spacing w:before="0" w:beforeAutospacing="0" w:after="0"/>
        <w:ind w:firstLine="539"/>
        <w:contextualSpacing/>
        <w:jc w:val="both"/>
        <w:rPr>
          <w:sz w:val="20"/>
          <w:szCs w:val="20"/>
        </w:rPr>
      </w:pPr>
    </w:p>
    <w:p w:rsidR="00DD6A0A" w:rsidRPr="00A6376D" w:rsidRDefault="00DD6A0A" w:rsidP="00DD6A0A">
      <w:pPr>
        <w:pStyle w:val="afb"/>
        <w:shd w:val="clear" w:color="auto" w:fill="FFFFFF"/>
        <w:spacing w:before="0" w:beforeAutospacing="0" w:after="0"/>
        <w:ind w:firstLine="539"/>
        <w:contextualSpacing/>
        <w:jc w:val="center"/>
        <w:rPr>
          <w:b/>
          <w:bCs/>
          <w:color w:val="000000"/>
          <w:sz w:val="20"/>
          <w:szCs w:val="20"/>
        </w:rPr>
      </w:pPr>
      <w:r w:rsidRPr="00A6376D">
        <w:rPr>
          <w:color w:val="000000"/>
          <w:sz w:val="20"/>
          <w:szCs w:val="20"/>
        </w:rPr>
        <w:t xml:space="preserve">11. </w:t>
      </w:r>
      <w:r w:rsidRPr="00A6376D">
        <w:rPr>
          <w:b/>
          <w:bCs/>
          <w:color w:val="000000"/>
          <w:sz w:val="20"/>
          <w:szCs w:val="20"/>
        </w:rPr>
        <w:t>СРОК ДЕЙСТВИЯ ДОГОВОРА И ПРОЧИЕ УСЛОВИЯ.</w:t>
      </w:r>
    </w:p>
    <w:p w:rsidR="00945101" w:rsidRPr="00F02975" w:rsidRDefault="00DD6A0A" w:rsidP="00945101">
      <w:pPr>
        <w:pStyle w:val="ConsNormal"/>
        <w:widowControl/>
        <w:ind w:firstLine="0"/>
        <w:jc w:val="both"/>
        <w:rPr>
          <w:rFonts w:ascii="Times New Roman" w:hAnsi="Times New Roman"/>
        </w:rPr>
      </w:pPr>
      <w:r w:rsidRPr="00A6376D">
        <w:rPr>
          <w:color w:val="000000"/>
        </w:rPr>
        <w:t xml:space="preserve">11.1. </w:t>
      </w:r>
      <w:r w:rsidR="00945101" w:rsidRPr="00F02975">
        <w:rPr>
          <w:rFonts w:ascii="Times New Roman" w:hAnsi="Times New Roman"/>
        </w:rPr>
        <w:t xml:space="preserve">Настоящий Договор вступает в силу со дня подписания и действует до </w:t>
      </w:r>
      <w:r w:rsidR="00945101">
        <w:rPr>
          <w:rFonts w:ascii="Times New Roman" w:hAnsi="Times New Roman"/>
        </w:rPr>
        <w:t>31.03.2020</w:t>
      </w:r>
      <w:r w:rsidR="00945101" w:rsidRPr="00F02975">
        <w:rPr>
          <w:rFonts w:ascii="Times New Roman" w:hAnsi="Times New Roman"/>
        </w:rPr>
        <w:t>г. (включительно), а в части оплаты до полного исполнения обязательств Сторонами.</w:t>
      </w:r>
    </w:p>
    <w:p w:rsidR="00945101" w:rsidRPr="002054E9" w:rsidRDefault="00945101" w:rsidP="00945101">
      <w:pPr>
        <w:pStyle w:val="af3"/>
        <w:spacing w:after="0"/>
        <w:ind w:left="0"/>
        <w:jc w:val="both"/>
        <w:rPr>
          <w:sz w:val="20"/>
          <w:szCs w:val="20"/>
        </w:rPr>
      </w:pPr>
      <w:r w:rsidRPr="0065025C">
        <w:rPr>
          <w:b/>
          <w:sz w:val="20"/>
          <w:szCs w:val="20"/>
        </w:rPr>
        <w:t>1</w:t>
      </w:r>
      <w:r>
        <w:rPr>
          <w:b/>
          <w:sz w:val="20"/>
          <w:szCs w:val="20"/>
        </w:rPr>
        <w:t>1</w:t>
      </w:r>
      <w:r w:rsidRPr="0065025C">
        <w:rPr>
          <w:b/>
          <w:sz w:val="20"/>
          <w:szCs w:val="20"/>
        </w:rPr>
        <w:t>.2.</w:t>
      </w:r>
      <w:r w:rsidRPr="002054E9">
        <w:rPr>
          <w:sz w:val="20"/>
          <w:szCs w:val="20"/>
        </w:rPr>
        <w:t>При возникновении споров с неисполнением или ненадлежащим исполнением обязательств по Договору споры разрешаются Сторонами путем направления претензий.</w:t>
      </w:r>
    </w:p>
    <w:p w:rsidR="00945101" w:rsidRPr="002054E9" w:rsidRDefault="00945101" w:rsidP="00945101">
      <w:pPr>
        <w:pStyle w:val="af3"/>
        <w:spacing w:after="0"/>
        <w:ind w:left="0" w:firstLine="709"/>
        <w:jc w:val="both"/>
        <w:rPr>
          <w:sz w:val="20"/>
          <w:szCs w:val="20"/>
        </w:rPr>
      </w:pPr>
      <w:r w:rsidRPr="002054E9">
        <w:rPr>
          <w:sz w:val="20"/>
          <w:szCs w:val="20"/>
        </w:rPr>
        <w:t>Претензия в письменной форме направляется Стороне, допустившей нарушение условий Договора. Срок ответа на претензию составляет 15 календарных дней с момента ее получения.</w:t>
      </w:r>
    </w:p>
    <w:p w:rsidR="00945101" w:rsidRPr="00A07B8C" w:rsidRDefault="00945101" w:rsidP="00945101">
      <w:pPr>
        <w:pStyle w:val="af3"/>
        <w:spacing w:after="0"/>
        <w:ind w:left="0" w:firstLine="709"/>
        <w:jc w:val="both"/>
        <w:rPr>
          <w:sz w:val="20"/>
          <w:szCs w:val="20"/>
        </w:rPr>
      </w:pPr>
      <w:r w:rsidRPr="002054E9">
        <w:rPr>
          <w:sz w:val="20"/>
          <w:szCs w:val="20"/>
        </w:rPr>
        <w:t>При не урегулировании Сторонами в досудебном порядке спор передается на разрешение в Арбитражный суд Санкт-Петербурга и Ленинградской области согласно порядку, установленному законодательством РФ.</w:t>
      </w:r>
    </w:p>
    <w:p w:rsidR="00945101" w:rsidRPr="00A07B8C" w:rsidRDefault="00945101" w:rsidP="00945101">
      <w:pPr>
        <w:jc w:val="both"/>
      </w:pPr>
      <w:r w:rsidRPr="0065025C">
        <w:rPr>
          <w:b/>
          <w:sz w:val="20"/>
          <w:szCs w:val="20"/>
        </w:rPr>
        <w:t>1</w:t>
      </w:r>
      <w:r>
        <w:rPr>
          <w:b/>
          <w:sz w:val="20"/>
          <w:szCs w:val="20"/>
        </w:rPr>
        <w:t>1</w:t>
      </w:r>
      <w:r w:rsidRPr="0065025C">
        <w:rPr>
          <w:b/>
          <w:sz w:val="20"/>
          <w:szCs w:val="20"/>
        </w:rPr>
        <w:t>.3.</w:t>
      </w:r>
      <w:r w:rsidRPr="00A07B8C">
        <w:rPr>
          <w:sz w:val="20"/>
          <w:szCs w:val="20"/>
        </w:rPr>
        <w:t xml:space="preserve"> По настоящему договору цессия не предусмотрена</w:t>
      </w:r>
    </w:p>
    <w:p w:rsidR="00945101" w:rsidRDefault="00945101" w:rsidP="00945101">
      <w:pPr>
        <w:jc w:val="both"/>
        <w:rPr>
          <w:sz w:val="20"/>
          <w:szCs w:val="20"/>
        </w:rPr>
      </w:pPr>
      <w:r w:rsidRPr="0065025C">
        <w:rPr>
          <w:b/>
          <w:sz w:val="20"/>
          <w:szCs w:val="20"/>
        </w:rPr>
        <w:t>1</w:t>
      </w:r>
      <w:r>
        <w:rPr>
          <w:b/>
          <w:sz w:val="20"/>
          <w:szCs w:val="20"/>
        </w:rPr>
        <w:t>1</w:t>
      </w:r>
      <w:r w:rsidRPr="0065025C">
        <w:rPr>
          <w:b/>
          <w:sz w:val="20"/>
          <w:szCs w:val="20"/>
        </w:rPr>
        <w:t>.4.</w:t>
      </w:r>
      <w:r w:rsidRPr="00A07B8C">
        <w:rPr>
          <w:sz w:val="20"/>
          <w:szCs w:val="20"/>
        </w:rPr>
        <w:t xml:space="preserve"> </w:t>
      </w:r>
      <w:r w:rsidRPr="00E14DBB">
        <w:rPr>
          <w:sz w:val="20"/>
          <w:szCs w:val="20"/>
        </w:rPr>
        <w:t>При реорганизации Подрядчика (Участника преобразования) права и обязательства по данному договору распространятся на его правопреемника. После завершения процесса реорганизации Подрядчик (Участник преобразования) передает все права и обязанности Правопреемнику, независимо от того, были ли отражены эти права и обязанности в передаточном акте.</w:t>
      </w:r>
    </w:p>
    <w:p w:rsidR="00945101" w:rsidRPr="000E4FD2" w:rsidRDefault="00945101" w:rsidP="00945101">
      <w:pPr>
        <w:jc w:val="both"/>
        <w:rPr>
          <w:sz w:val="20"/>
          <w:szCs w:val="20"/>
        </w:rPr>
      </w:pPr>
      <w:r w:rsidRPr="0065025C">
        <w:rPr>
          <w:b/>
          <w:sz w:val="20"/>
          <w:szCs w:val="20"/>
        </w:rPr>
        <w:t>1</w:t>
      </w:r>
      <w:r>
        <w:rPr>
          <w:b/>
          <w:sz w:val="20"/>
          <w:szCs w:val="20"/>
        </w:rPr>
        <w:t>1</w:t>
      </w:r>
      <w:r w:rsidRPr="0065025C">
        <w:rPr>
          <w:b/>
          <w:sz w:val="20"/>
          <w:szCs w:val="20"/>
        </w:rPr>
        <w:t>.5.</w:t>
      </w:r>
      <w:r w:rsidRPr="000E4FD2">
        <w:rPr>
          <w:sz w:val="20"/>
          <w:szCs w:val="20"/>
        </w:rPr>
        <w:t xml:space="preserve"> Допускается заключение дополнительных соглашений в случаях (включая, но не ограничиваясь):</w:t>
      </w:r>
    </w:p>
    <w:p w:rsidR="00945101" w:rsidRPr="000E4FD2" w:rsidRDefault="00945101" w:rsidP="00945101">
      <w:pPr>
        <w:jc w:val="both"/>
        <w:rPr>
          <w:sz w:val="20"/>
          <w:szCs w:val="20"/>
        </w:rPr>
      </w:pPr>
      <w:r w:rsidRPr="0065025C">
        <w:rPr>
          <w:b/>
          <w:sz w:val="20"/>
          <w:szCs w:val="20"/>
        </w:rPr>
        <w:t>1</w:t>
      </w:r>
      <w:r>
        <w:rPr>
          <w:b/>
          <w:sz w:val="20"/>
          <w:szCs w:val="20"/>
        </w:rPr>
        <w:t>1</w:t>
      </w:r>
      <w:r w:rsidRPr="0065025C">
        <w:rPr>
          <w:b/>
          <w:sz w:val="20"/>
          <w:szCs w:val="20"/>
        </w:rPr>
        <w:t>.5.1.</w:t>
      </w:r>
      <w:r w:rsidRPr="000E4FD2">
        <w:rPr>
          <w:sz w:val="20"/>
          <w:szCs w:val="20"/>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и увеличение стоимости договора не может быть более чем на 50 % от первоначальной цены договора;</w:t>
      </w:r>
    </w:p>
    <w:p w:rsidR="00945101" w:rsidRPr="000E4FD2" w:rsidRDefault="00945101" w:rsidP="00945101">
      <w:pPr>
        <w:jc w:val="both"/>
        <w:rPr>
          <w:sz w:val="20"/>
          <w:szCs w:val="20"/>
        </w:rPr>
      </w:pPr>
      <w:r w:rsidRPr="0065025C">
        <w:rPr>
          <w:b/>
          <w:sz w:val="20"/>
          <w:szCs w:val="20"/>
        </w:rPr>
        <w:t>1</w:t>
      </w:r>
      <w:r>
        <w:rPr>
          <w:b/>
          <w:sz w:val="20"/>
          <w:szCs w:val="20"/>
        </w:rPr>
        <w:t>1</w:t>
      </w:r>
      <w:r w:rsidRPr="0065025C">
        <w:rPr>
          <w:b/>
          <w:sz w:val="20"/>
          <w:szCs w:val="20"/>
        </w:rPr>
        <w:t>.5.2.</w:t>
      </w:r>
      <w:r w:rsidRPr="000E4FD2">
        <w:rPr>
          <w:sz w:val="20"/>
          <w:szCs w:val="20"/>
        </w:rPr>
        <w:t xml:space="preserve">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rsidR="00945101" w:rsidRPr="000E4FD2" w:rsidRDefault="00945101" w:rsidP="00945101">
      <w:pPr>
        <w:jc w:val="both"/>
        <w:rPr>
          <w:sz w:val="20"/>
          <w:szCs w:val="20"/>
        </w:rPr>
      </w:pPr>
      <w:r w:rsidRPr="0065025C">
        <w:rPr>
          <w:b/>
          <w:sz w:val="20"/>
          <w:szCs w:val="20"/>
        </w:rPr>
        <w:t>1</w:t>
      </w:r>
      <w:r>
        <w:rPr>
          <w:b/>
          <w:sz w:val="20"/>
          <w:szCs w:val="20"/>
        </w:rPr>
        <w:t>1</w:t>
      </w:r>
      <w:r w:rsidRPr="0065025C">
        <w:rPr>
          <w:b/>
          <w:sz w:val="20"/>
          <w:szCs w:val="20"/>
        </w:rPr>
        <w:t>.5.3.</w:t>
      </w:r>
      <w:r w:rsidRPr="000E4FD2">
        <w:rPr>
          <w:sz w:val="20"/>
          <w:szCs w:val="20"/>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rsidR="00945101" w:rsidRPr="000E4FD2" w:rsidRDefault="00945101" w:rsidP="00945101">
      <w:pPr>
        <w:jc w:val="both"/>
        <w:rPr>
          <w:sz w:val="20"/>
          <w:szCs w:val="20"/>
        </w:rPr>
      </w:pPr>
      <w:r w:rsidRPr="0065025C">
        <w:rPr>
          <w:b/>
          <w:sz w:val="20"/>
          <w:szCs w:val="20"/>
        </w:rPr>
        <w:t>1</w:t>
      </w:r>
      <w:r>
        <w:rPr>
          <w:b/>
          <w:sz w:val="20"/>
          <w:szCs w:val="20"/>
        </w:rPr>
        <w:t>1</w:t>
      </w:r>
      <w:r w:rsidRPr="0065025C">
        <w:rPr>
          <w:b/>
          <w:sz w:val="20"/>
          <w:szCs w:val="20"/>
        </w:rPr>
        <w:t>.5.4.</w:t>
      </w:r>
      <w:r w:rsidRPr="000E4FD2">
        <w:rPr>
          <w:sz w:val="20"/>
          <w:szCs w:val="20"/>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утвержденным Заказчиком;</w:t>
      </w:r>
    </w:p>
    <w:p w:rsidR="00945101" w:rsidRDefault="00945101" w:rsidP="00945101">
      <w:pPr>
        <w:jc w:val="both"/>
        <w:rPr>
          <w:sz w:val="20"/>
          <w:szCs w:val="20"/>
        </w:rPr>
      </w:pPr>
      <w:r w:rsidRPr="0065025C">
        <w:rPr>
          <w:b/>
          <w:sz w:val="20"/>
          <w:szCs w:val="20"/>
        </w:rPr>
        <w:t>1</w:t>
      </w:r>
      <w:r>
        <w:rPr>
          <w:b/>
          <w:sz w:val="20"/>
          <w:szCs w:val="20"/>
        </w:rPr>
        <w:t>1</w:t>
      </w:r>
      <w:r w:rsidRPr="0065025C">
        <w:rPr>
          <w:b/>
          <w:sz w:val="20"/>
          <w:szCs w:val="20"/>
        </w:rPr>
        <w:t>.5.5</w:t>
      </w:r>
      <w:r w:rsidRPr="000E4FD2">
        <w:rPr>
          <w:sz w:val="20"/>
          <w:szCs w:val="20"/>
        </w:rPr>
        <w:t>.в случае перемены поставщика по договору, если новый поставщик является правопреемником по такому договору вследствие реорганизации юридического лица в форме преобразования, слияния или присоединения;</w:t>
      </w:r>
    </w:p>
    <w:p w:rsidR="00945101" w:rsidRPr="000E4FD2" w:rsidRDefault="00945101" w:rsidP="00945101">
      <w:pPr>
        <w:jc w:val="both"/>
        <w:rPr>
          <w:sz w:val="20"/>
          <w:szCs w:val="20"/>
        </w:rPr>
      </w:pPr>
      <w:r w:rsidRPr="0065025C">
        <w:rPr>
          <w:b/>
          <w:sz w:val="20"/>
          <w:szCs w:val="20"/>
        </w:rPr>
        <w:t>1</w:t>
      </w:r>
      <w:r>
        <w:rPr>
          <w:b/>
          <w:sz w:val="20"/>
          <w:szCs w:val="20"/>
        </w:rPr>
        <w:t>1</w:t>
      </w:r>
      <w:r w:rsidRPr="0065025C">
        <w:rPr>
          <w:b/>
          <w:sz w:val="20"/>
          <w:szCs w:val="20"/>
        </w:rPr>
        <w:t>.5.6.</w:t>
      </w:r>
      <w:r w:rsidRPr="000E4FD2">
        <w:rPr>
          <w:sz w:val="20"/>
          <w:szCs w:val="20"/>
        </w:rPr>
        <w:t xml:space="preserve"> при продлении срока действия договора,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w:t>
      </w:r>
    </w:p>
    <w:p w:rsidR="00945101" w:rsidRPr="000E4FD2" w:rsidRDefault="00945101" w:rsidP="00945101">
      <w:pPr>
        <w:jc w:val="both"/>
        <w:rPr>
          <w:sz w:val="20"/>
          <w:szCs w:val="20"/>
        </w:rPr>
      </w:pPr>
      <w:r w:rsidRPr="0065025C">
        <w:rPr>
          <w:b/>
          <w:sz w:val="20"/>
          <w:szCs w:val="20"/>
        </w:rPr>
        <w:t>1</w:t>
      </w:r>
      <w:r>
        <w:rPr>
          <w:b/>
          <w:sz w:val="20"/>
          <w:szCs w:val="20"/>
        </w:rPr>
        <w:t>1</w:t>
      </w:r>
      <w:r w:rsidRPr="0065025C">
        <w:rPr>
          <w:b/>
          <w:sz w:val="20"/>
          <w:szCs w:val="20"/>
        </w:rPr>
        <w:t>.5.7</w:t>
      </w:r>
      <w:r w:rsidRPr="000E4FD2">
        <w:rPr>
          <w:sz w:val="20"/>
          <w:szCs w:val="20"/>
        </w:rPr>
        <w:t>. объем товаров (работ, услуг) может быть изменен по инициативе заказчика и по согласованию с поставщиком не более чем на 50 (пятьдесят) % в случае выявления потребности в дополнительном объеме товаров (работ, услуг), сверх предусмотренных договором, или при прекращении потребности в части товаров (работ, услуг), но связанных с такими товарами (работами, услугами), при этом изменение цены договора должно быть пропорционально росту объемов товаров (работ, услуг), но с учетом роста цен, которые не могут превышать 50 % от первоначальной цены договора;</w:t>
      </w:r>
    </w:p>
    <w:p w:rsidR="00945101" w:rsidRPr="000E4FD2" w:rsidRDefault="00945101" w:rsidP="00945101">
      <w:pPr>
        <w:jc w:val="both"/>
        <w:rPr>
          <w:sz w:val="20"/>
          <w:szCs w:val="20"/>
        </w:rPr>
      </w:pPr>
      <w:r w:rsidRPr="0065025C">
        <w:rPr>
          <w:b/>
          <w:sz w:val="20"/>
          <w:szCs w:val="20"/>
        </w:rPr>
        <w:t>1</w:t>
      </w:r>
      <w:r>
        <w:rPr>
          <w:b/>
          <w:sz w:val="20"/>
          <w:szCs w:val="20"/>
        </w:rPr>
        <w:t>1</w:t>
      </w:r>
      <w:r w:rsidRPr="0065025C">
        <w:rPr>
          <w:b/>
          <w:sz w:val="20"/>
          <w:szCs w:val="20"/>
        </w:rPr>
        <w:t>.5.8</w:t>
      </w:r>
      <w:r w:rsidRPr="000E4FD2">
        <w:rPr>
          <w:sz w:val="20"/>
          <w:szCs w:val="20"/>
        </w:rPr>
        <w:t>. в случае необходимости устранения неточностей, допущенных в договоре и выявленных при его исполнении ;</w:t>
      </w:r>
    </w:p>
    <w:p w:rsidR="00945101" w:rsidRDefault="00945101" w:rsidP="00945101">
      <w:pPr>
        <w:jc w:val="both"/>
        <w:rPr>
          <w:sz w:val="20"/>
          <w:szCs w:val="20"/>
        </w:rPr>
      </w:pPr>
      <w:r w:rsidRPr="0065025C">
        <w:rPr>
          <w:b/>
          <w:sz w:val="20"/>
          <w:szCs w:val="20"/>
        </w:rPr>
        <w:t>1</w:t>
      </w:r>
      <w:r>
        <w:rPr>
          <w:b/>
          <w:sz w:val="20"/>
          <w:szCs w:val="20"/>
        </w:rPr>
        <w:t>1</w:t>
      </w:r>
      <w:r w:rsidRPr="0065025C">
        <w:rPr>
          <w:b/>
          <w:sz w:val="20"/>
          <w:szCs w:val="20"/>
        </w:rPr>
        <w:t>.5.9</w:t>
      </w:r>
      <w:r w:rsidRPr="000E4FD2">
        <w:rPr>
          <w:sz w:val="20"/>
          <w:szCs w:val="20"/>
        </w:rPr>
        <w:t>. в случае, если возникла необходимость в переносе сроков оплаты по заключенным договорам</w:t>
      </w:r>
    </w:p>
    <w:p w:rsidR="00945101" w:rsidRPr="002F2EF4" w:rsidRDefault="00945101" w:rsidP="00945101">
      <w:pPr>
        <w:jc w:val="both"/>
        <w:rPr>
          <w:sz w:val="20"/>
          <w:szCs w:val="20"/>
        </w:rPr>
      </w:pPr>
      <w:r w:rsidRPr="0065025C">
        <w:rPr>
          <w:b/>
          <w:sz w:val="20"/>
          <w:szCs w:val="20"/>
        </w:rPr>
        <w:t>1</w:t>
      </w:r>
      <w:r>
        <w:rPr>
          <w:b/>
          <w:sz w:val="20"/>
          <w:szCs w:val="20"/>
        </w:rPr>
        <w:t>1</w:t>
      </w:r>
      <w:r w:rsidRPr="0065025C">
        <w:rPr>
          <w:b/>
          <w:sz w:val="20"/>
          <w:szCs w:val="20"/>
        </w:rPr>
        <w:t>.6</w:t>
      </w:r>
      <w:r w:rsidRPr="002F2EF4">
        <w:rPr>
          <w:sz w:val="20"/>
          <w:szCs w:val="20"/>
        </w:rPr>
        <w:t>. Любые изменения и дополнения к настоящему Договору действительны, если они совершены в письменной форме и подписаны обеими сторонами.</w:t>
      </w:r>
    </w:p>
    <w:p w:rsidR="00945101" w:rsidRPr="00A07B8C" w:rsidRDefault="00945101" w:rsidP="00945101">
      <w:pPr>
        <w:pStyle w:val="af3"/>
        <w:spacing w:after="0"/>
        <w:ind w:left="0"/>
        <w:jc w:val="both"/>
        <w:rPr>
          <w:sz w:val="20"/>
          <w:szCs w:val="20"/>
        </w:rPr>
      </w:pPr>
      <w:r w:rsidRPr="0065025C">
        <w:rPr>
          <w:b/>
          <w:sz w:val="20"/>
          <w:szCs w:val="20"/>
        </w:rPr>
        <w:t>1</w:t>
      </w:r>
      <w:r>
        <w:rPr>
          <w:b/>
          <w:sz w:val="20"/>
          <w:szCs w:val="20"/>
        </w:rPr>
        <w:t>1</w:t>
      </w:r>
      <w:r w:rsidRPr="0065025C">
        <w:rPr>
          <w:b/>
          <w:sz w:val="20"/>
          <w:szCs w:val="20"/>
        </w:rPr>
        <w:t>.7</w:t>
      </w:r>
      <w:r w:rsidRPr="00A07B8C">
        <w:rPr>
          <w:sz w:val="20"/>
          <w:szCs w:val="20"/>
        </w:rPr>
        <w:t>. Стороны обязаны незамедлительно сообщать друг другу об изменении своего места нахождения, почтового адреса, номеров телефонов, факсов и банковских реквизитов.</w:t>
      </w:r>
    </w:p>
    <w:p w:rsidR="00945101" w:rsidRPr="00A07B8C" w:rsidRDefault="00945101" w:rsidP="00945101">
      <w:pPr>
        <w:pStyle w:val="af3"/>
        <w:spacing w:after="0"/>
        <w:ind w:left="0"/>
        <w:jc w:val="both"/>
        <w:rPr>
          <w:sz w:val="20"/>
          <w:szCs w:val="20"/>
        </w:rPr>
      </w:pPr>
      <w:r w:rsidRPr="0065025C">
        <w:rPr>
          <w:b/>
          <w:sz w:val="20"/>
          <w:szCs w:val="20"/>
        </w:rPr>
        <w:t>1</w:t>
      </w:r>
      <w:r>
        <w:rPr>
          <w:b/>
          <w:sz w:val="20"/>
          <w:szCs w:val="20"/>
        </w:rPr>
        <w:t>1</w:t>
      </w:r>
      <w:r w:rsidRPr="0065025C">
        <w:rPr>
          <w:b/>
          <w:sz w:val="20"/>
          <w:szCs w:val="20"/>
        </w:rPr>
        <w:t>.8</w:t>
      </w:r>
      <w:r w:rsidRPr="00A07B8C">
        <w:rPr>
          <w:sz w:val="20"/>
          <w:szCs w:val="20"/>
        </w:rPr>
        <w:t>. Все, что не урегулировано настоящим Договором, регулируется действующим гражданским законодательством РФ.</w:t>
      </w:r>
    </w:p>
    <w:p w:rsidR="00945101" w:rsidRPr="00A07B8C" w:rsidRDefault="00945101" w:rsidP="00945101">
      <w:pPr>
        <w:pStyle w:val="af3"/>
        <w:spacing w:after="0"/>
        <w:ind w:left="0"/>
        <w:jc w:val="both"/>
        <w:rPr>
          <w:color w:val="000000"/>
          <w:sz w:val="20"/>
          <w:szCs w:val="20"/>
          <w:shd w:val="clear" w:color="auto" w:fill="FFFFFF"/>
        </w:rPr>
      </w:pPr>
      <w:r w:rsidRPr="0065025C">
        <w:rPr>
          <w:b/>
          <w:sz w:val="20"/>
          <w:szCs w:val="20"/>
        </w:rPr>
        <w:t>1</w:t>
      </w:r>
      <w:r>
        <w:rPr>
          <w:b/>
          <w:sz w:val="20"/>
          <w:szCs w:val="20"/>
        </w:rPr>
        <w:t>1</w:t>
      </w:r>
      <w:r w:rsidRPr="0065025C">
        <w:rPr>
          <w:b/>
          <w:sz w:val="20"/>
          <w:szCs w:val="20"/>
        </w:rPr>
        <w:t>.9</w:t>
      </w:r>
      <w:r w:rsidRPr="00A07B8C">
        <w:rPr>
          <w:sz w:val="20"/>
          <w:szCs w:val="20"/>
        </w:rPr>
        <w:t>. Настоящий Договор составлен на русском языке  в двух экземплярах, каждый из которых имеет одинаковую юридическую силу. Один экземпляр Договора находится у Заказчика, второй экземпляр Договора находится у Подрядчика.</w:t>
      </w:r>
    </w:p>
    <w:p w:rsidR="00945101" w:rsidRPr="00F02975" w:rsidRDefault="00945101" w:rsidP="00945101">
      <w:pPr>
        <w:pStyle w:val="ConsNonformat"/>
        <w:widowControl/>
        <w:ind w:right="0"/>
        <w:jc w:val="center"/>
        <w:rPr>
          <w:rFonts w:ascii="Times New Roman" w:hAnsi="Times New Roman"/>
          <w:b/>
          <w:bCs/>
        </w:rPr>
      </w:pPr>
    </w:p>
    <w:p w:rsidR="00DD6A0A" w:rsidRPr="00A6376D" w:rsidRDefault="00DD6A0A" w:rsidP="00945101">
      <w:pPr>
        <w:pStyle w:val="afb"/>
        <w:spacing w:before="0" w:beforeAutospacing="0" w:after="0"/>
        <w:ind w:firstLine="539"/>
        <w:contextualSpacing/>
        <w:jc w:val="both"/>
        <w:rPr>
          <w:sz w:val="20"/>
          <w:szCs w:val="20"/>
        </w:rPr>
      </w:pPr>
    </w:p>
    <w:p w:rsidR="00DD6A0A" w:rsidRPr="00A6376D" w:rsidRDefault="00DD6A0A" w:rsidP="00DD6A0A">
      <w:pPr>
        <w:pStyle w:val="afb"/>
        <w:shd w:val="clear" w:color="auto" w:fill="FFFFFF"/>
        <w:spacing w:before="0" w:beforeAutospacing="0" w:after="0"/>
        <w:ind w:firstLine="539"/>
        <w:contextualSpacing/>
        <w:jc w:val="both"/>
        <w:rPr>
          <w:color w:val="000000"/>
          <w:sz w:val="20"/>
          <w:szCs w:val="20"/>
        </w:rPr>
      </w:pPr>
      <w:r w:rsidRPr="00A6376D">
        <w:rPr>
          <w:color w:val="000000"/>
          <w:sz w:val="20"/>
          <w:szCs w:val="20"/>
        </w:rPr>
        <w:t>К Договору прилагается и является неотъемлемой частью:</w:t>
      </w:r>
    </w:p>
    <w:p w:rsidR="00DD6A0A" w:rsidRPr="00A6376D" w:rsidRDefault="00DD6A0A" w:rsidP="00DD6A0A">
      <w:pPr>
        <w:pStyle w:val="afb"/>
        <w:shd w:val="clear" w:color="auto" w:fill="FFFFFF"/>
        <w:spacing w:before="0" w:beforeAutospacing="0" w:after="0"/>
        <w:ind w:firstLine="539"/>
        <w:contextualSpacing/>
        <w:jc w:val="both"/>
        <w:rPr>
          <w:sz w:val="20"/>
          <w:szCs w:val="20"/>
        </w:rPr>
      </w:pPr>
      <w:r w:rsidRPr="00A6376D">
        <w:rPr>
          <w:b/>
          <w:sz w:val="20"/>
          <w:szCs w:val="20"/>
        </w:rPr>
        <w:t>Приложение № 1</w:t>
      </w:r>
      <w:r w:rsidRPr="00A6376D">
        <w:rPr>
          <w:sz w:val="20"/>
          <w:szCs w:val="20"/>
        </w:rPr>
        <w:t>– Техническое задание (с приложениями);</w:t>
      </w:r>
    </w:p>
    <w:p w:rsidR="00DD6A0A" w:rsidRPr="00A6376D" w:rsidRDefault="00DD6A0A" w:rsidP="00DD6A0A">
      <w:pPr>
        <w:pStyle w:val="afb"/>
        <w:shd w:val="clear" w:color="auto" w:fill="FFFFFF"/>
        <w:spacing w:before="0" w:beforeAutospacing="0" w:after="0"/>
        <w:ind w:firstLine="539"/>
        <w:contextualSpacing/>
        <w:jc w:val="both"/>
        <w:rPr>
          <w:sz w:val="20"/>
          <w:szCs w:val="20"/>
        </w:rPr>
      </w:pPr>
      <w:r w:rsidRPr="00A6376D">
        <w:rPr>
          <w:b/>
          <w:sz w:val="20"/>
          <w:szCs w:val="20"/>
        </w:rPr>
        <w:t>Приложение № 2</w:t>
      </w:r>
      <w:r w:rsidRPr="00A6376D">
        <w:rPr>
          <w:sz w:val="20"/>
          <w:szCs w:val="20"/>
        </w:rPr>
        <w:t>– График выполнения работ.</w:t>
      </w:r>
    </w:p>
    <w:p w:rsidR="00DD6A0A" w:rsidRPr="00A6376D" w:rsidRDefault="00DD6A0A" w:rsidP="00DD6A0A">
      <w:pPr>
        <w:pStyle w:val="afb"/>
        <w:shd w:val="clear" w:color="auto" w:fill="FFFFFF"/>
        <w:spacing w:before="0" w:beforeAutospacing="0" w:after="0"/>
        <w:ind w:firstLine="539"/>
        <w:contextualSpacing/>
        <w:jc w:val="both"/>
        <w:rPr>
          <w:sz w:val="20"/>
          <w:szCs w:val="20"/>
        </w:rPr>
      </w:pPr>
    </w:p>
    <w:p w:rsidR="00DD6A0A" w:rsidRPr="00A6376D" w:rsidRDefault="00DD6A0A" w:rsidP="00DD6A0A">
      <w:pPr>
        <w:pStyle w:val="afb"/>
        <w:shd w:val="clear" w:color="auto" w:fill="FFFFFF"/>
        <w:spacing w:before="0" w:beforeAutospacing="0" w:after="0"/>
        <w:contextualSpacing/>
        <w:jc w:val="center"/>
        <w:rPr>
          <w:b/>
          <w:bCs/>
          <w:sz w:val="20"/>
          <w:szCs w:val="20"/>
        </w:rPr>
      </w:pPr>
      <w:r w:rsidRPr="00A6376D">
        <w:rPr>
          <w:b/>
          <w:bCs/>
          <w:sz w:val="20"/>
          <w:szCs w:val="20"/>
        </w:rPr>
        <w:t>12. РЕКВИЗИТЫ И ПОДПИСИ СТОРОН</w:t>
      </w:r>
    </w:p>
    <w:tbl>
      <w:tblPr>
        <w:tblW w:w="9914" w:type="dxa"/>
        <w:tblCellSpacing w:w="0" w:type="dxa"/>
        <w:tblCellMar>
          <w:top w:w="105" w:type="dxa"/>
          <w:left w:w="105" w:type="dxa"/>
          <w:bottom w:w="105" w:type="dxa"/>
          <w:right w:w="105" w:type="dxa"/>
        </w:tblCellMar>
        <w:tblLook w:val="0000"/>
      </w:tblPr>
      <w:tblGrid>
        <w:gridCol w:w="5183"/>
        <w:gridCol w:w="4731"/>
      </w:tblGrid>
      <w:tr w:rsidR="00DD6A0A" w:rsidRPr="00A6376D" w:rsidTr="00423324">
        <w:trPr>
          <w:tblCellSpacing w:w="0" w:type="dxa"/>
        </w:trPr>
        <w:tc>
          <w:tcPr>
            <w:tcW w:w="5183" w:type="dxa"/>
            <w:shd w:val="clear" w:color="auto" w:fill="auto"/>
          </w:tcPr>
          <w:p w:rsidR="00DD6A0A" w:rsidRPr="00A6376D" w:rsidRDefault="00DD6A0A" w:rsidP="00423324">
            <w:pPr>
              <w:pStyle w:val="afb"/>
              <w:spacing w:before="0" w:beforeAutospacing="0" w:after="0"/>
              <w:contextualSpacing/>
              <w:rPr>
                <w:b/>
                <w:bCs/>
                <w:sz w:val="20"/>
                <w:szCs w:val="20"/>
              </w:rPr>
            </w:pPr>
            <w:r w:rsidRPr="00A6376D">
              <w:rPr>
                <w:b/>
                <w:bCs/>
                <w:sz w:val="20"/>
                <w:szCs w:val="20"/>
              </w:rPr>
              <w:lastRenderedPageBreak/>
              <w:t>Заказчик:</w:t>
            </w:r>
          </w:p>
          <w:p w:rsidR="00945101" w:rsidRPr="00F02975" w:rsidRDefault="00945101" w:rsidP="00945101">
            <w:pPr>
              <w:widowControl w:val="0"/>
              <w:ind w:right="-108"/>
              <w:jc w:val="both"/>
              <w:rPr>
                <w:bCs/>
                <w:sz w:val="20"/>
                <w:szCs w:val="20"/>
              </w:rPr>
            </w:pPr>
            <w:r w:rsidRPr="00F02975">
              <w:rPr>
                <w:bCs/>
                <w:sz w:val="20"/>
                <w:szCs w:val="20"/>
              </w:rPr>
              <w:t>ООО «ЖКС № 2 Выборгского района»</w:t>
            </w:r>
          </w:p>
          <w:p w:rsidR="00945101" w:rsidRPr="00F02975" w:rsidRDefault="00945101" w:rsidP="00945101">
            <w:pPr>
              <w:shd w:val="clear" w:color="auto" w:fill="FFFFFF"/>
              <w:rPr>
                <w:sz w:val="20"/>
                <w:szCs w:val="20"/>
              </w:rPr>
            </w:pPr>
            <w:r w:rsidRPr="00F02975">
              <w:rPr>
                <w:sz w:val="20"/>
                <w:szCs w:val="20"/>
              </w:rPr>
              <w:t>Адрес: 194156, г. Санкт-Петербург, пр. Пархоменко, д.24/9</w:t>
            </w:r>
          </w:p>
          <w:p w:rsidR="00945101" w:rsidRPr="00F02975" w:rsidRDefault="00945101" w:rsidP="00945101">
            <w:pPr>
              <w:rPr>
                <w:sz w:val="20"/>
                <w:szCs w:val="20"/>
              </w:rPr>
            </w:pPr>
            <w:r w:rsidRPr="00F02975">
              <w:rPr>
                <w:sz w:val="20"/>
                <w:szCs w:val="20"/>
              </w:rPr>
              <w:t>Тел./факс: 8(812)</w:t>
            </w:r>
            <w:r>
              <w:rPr>
                <w:sz w:val="20"/>
                <w:szCs w:val="20"/>
              </w:rPr>
              <w:t>416-44-54</w:t>
            </w:r>
          </w:p>
          <w:p w:rsidR="00945101" w:rsidRPr="00F02975" w:rsidRDefault="00945101" w:rsidP="00945101">
            <w:pPr>
              <w:rPr>
                <w:sz w:val="20"/>
                <w:szCs w:val="20"/>
                <w:u w:val="single"/>
              </w:rPr>
            </w:pPr>
            <w:r w:rsidRPr="00F02975">
              <w:rPr>
                <w:sz w:val="20"/>
                <w:szCs w:val="20"/>
              </w:rPr>
              <w:t>Эл. Почта:</w:t>
            </w:r>
            <w:hyperlink r:id="rId49" w:history="1">
              <w:r w:rsidRPr="00F02975">
                <w:rPr>
                  <w:rStyle w:val="a5"/>
                  <w:sz w:val="20"/>
                  <w:szCs w:val="20"/>
                  <w:lang w:val="en-US"/>
                </w:rPr>
                <w:t>oz</w:t>
              </w:r>
              <w:r w:rsidRPr="00F02975">
                <w:rPr>
                  <w:rStyle w:val="a5"/>
                  <w:sz w:val="20"/>
                  <w:szCs w:val="20"/>
                </w:rPr>
                <w:t>.</w:t>
              </w:r>
              <w:r w:rsidRPr="00F02975">
                <w:rPr>
                  <w:rStyle w:val="a5"/>
                  <w:sz w:val="20"/>
                  <w:szCs w:val="20"/>
                  <w:lang w:val="en-US"/>
                </w:rPr>
                <w:t>gks</w:t>
              </w:r>
              <w:r w:rsidRPr="00F02975">
                <w:rPr>
                  <w:rStyle w:val="a5"/>
                  <w:sz w:val="20"/>
                  <w:szCs w:val="20"/>
                </w:rPr>
                <w:t>2</w:t>
              </w:r>
              <w:r w:rsidRPr="00F02975">
                <w:rPr>
                  <w:rStyle w:val="a5"/>
                  <w:sz w:val="20"/>
                  <w:szCs w:val="20"/>
                  <w:lang w:val="en-US"/>
                </w:rPr>
                <w:t>vyb</w:t>
              </w:r>
              <w:r w:rsidRPr="00F02975">
                <w:rPr>
                  <w:rStyle w:val="a5"/>
                  <w:sz w:val="20"/>
                  <w:szCs w:val="20"/>
                </w:rPr>
                <w:t>@</w:t>
              </w:r>
              <w:r w:rsidRPr="00F02975">
                <w:rPr>
                  <w:rStyle w:val="a5"/>
                  <w:sz w:val="20"/>
                  <w:szCs w:val="20"/>
                  <w:lang w:val="en-US"/>
                </w:rPr>
                <w:t>mail</w:t>
              </w:r>
              <w:r w:rsidRPr="00F02975">
                <w:rPr>
                  <w:rStyle w:val="a5"/>
                  <w:sz w:val="20"/>
                  <w:szCs w:val="20"/>
                </w:rPr>
                <w:t>.</w:t>
              </w:r>
              <w:r w:rsidRPr="00F02975">
                <w:rPr>
                  <w:rStyle w:val="a5"/>
                  <w:sz w:val="20"/>
                  <w:szCs w:val="20"/>
                  <w:lang w:val="en-US"/>
                </w:rPr>
                <w:t>ru</w:t>
              </w:r>
            </w:hyperlink>
          </w:p>
          <w:p w:rsidR="00945101" w:rsidRPr="00F02975" w:rsidRDefault="00945101" w:rsidP="00945101">
            <w:pPr>
              <w:shd w:val="clear" w:color="auto" w:fill="FFFFFF"/>
              <w:rPr>
                <w:color w:val="000000"/>
                <w:spacing w:val="-9"/>
                <w:sz w:val="20"/>
                <w:szCs w:val="20"/>
              </w:rPr>
            </w:pPr>
            <w:r w:rsidRPr="00F02975">
              <w:rPr>
                <w:color w:val="000000"/>
                <w:spacing w:val="-9"/>
                <w:sz w:val="20"/>
                <w:szCs w:val="20"/>
              </w:rPr>
              <w:t>ИНН   7802429125</w:t>
            </w:r>
          </w:p>
          <w:p w:rsidR="00945101" w:rsidRDefault="00945101" w:rsidP="00945101">
            <w:pPr>
              <w:shd w:val="clear" w:color="auto" w:fill="FFFFFF"/>
              <w:rPr>
                <w:sz w:val="20"/>
                <w:szCs w:val="20"/>
              </w:rPr>
            </w:pPr>
            <w:r w:rsidRPr="00F02975">
              <w:rPr>
                <w:color w:val="000000"/>
                <w:sz w:val="20"/>
                <w:szCs w:val="20"/>
              </w:rPr>
              <w:t xml:space="preserve">КПП   </w:t>
            </w:r>
            <w:r>
              <w:rPr>
                <w:sz w:val="20"/>
                <w:szCs w:val="20"/>
              </w:rPr>
              <w:t>780201001</w:t>
            </w:r>
          </w:p>
          <w:p w:rsidR="00945101" w:rsidRPr="00F02975" w:rsidRDefault="00945101" w:rsidP="00945101">
            <w:pPr>
              <w:shd w:val="clear" w:color="auto" w:fill="FFFFFF"/>
              <w:rPr>
                <w:color w:val="000000"/>
                <w:sz w:val="20"/>
                <w:szCs w:val="20"/>
              </w:rPr>
            </w:pPr>
            <w:r w:rsidRPr="00F02975">
              <w:rPr>
                <w:color w:val="000000"/>
                <w:spacing w:val="-9"/>
                <w:sz w:val="20"/>
                <w:szCs w:val="20"/>
              </w:rPr>
              <w:t xml:space="preserve">ОГРН  </w:t>
            </w:r>
            <w:r w:rsidRPr="00F02975">
              <w:rPr>
                <w:color w:val="000000"/>
                <w:sz w:val="20"/>
                <w:szCs w:val="20"/>
              </w:rPr>
              <w:t>1089847130988</w:t>
            </w:r>
          </w:p>
          <w:p w:rsidR="00945101" w:rsidRPr="00F02975" w:rsidRDefault="00945101" w:rsidP="00945101">
            <w:pPr>
              <w:autoSpaceDE w:val="0"/>
              <w:autoSpaceDN w:val="0"/>
              <w:adjustRightInd w:val="0"/>
              <w:rPr>
                <w:color w:val="000000"/>
                <w:sz w:val="20"/>
                <w:szCs w:val="20"/>
              </w:rPr>
            </w:pPr>
            <w:r w:rsidRPr="00F02975">
              <w:rPr>
                <w:color w:val="000000"/>
                <w:sz w:val="20"/>
                <w:szCs w:val="20"/>
              </w:rPr>
              <w:t>ЯРОСЛАВСКИЙ Ф-Л ПАО "ПРОМСВЯЗЬБАНК"</w:t>
            </w:r>
          </w:p>
          <w:p w:rsidR="00945101" w:rsidRPr="00F02975" w:rsidRDefault="00945101" w:rsidP="00945101">
            <w:pPr>
              <w:rPr>
                <w:sz w:val="20"/>
                <w:szCs w:val="20"/>
              </w:rPr>
            </w:pPr>
            <w:r w:rsidRPr="00F02975">
              <w:rPr>
                <w:color w:val="000000"/>
                <w:sz w:val="20"/>
                <w:szCs w:val="20"/>
              </w:rPr>
              <w:t xml:space="preserve">р/сч   </w:t>
            </w:r>
            <w:r w:rsidRPr="00F02975">
              <w:rPr>
                <w:sz w:val="20"/>
                <w:szCs w:val="20"/>
              </w:rPr>
              <w:t>40702810202000008159</w:t>
            </w:r>
          </w:p>
          <w:p w:rsidR="00945101" w:rsidRPr="00F02975" w:rsidRDefault="00945101" w:rsidP="00945101">
            <w:pPr>
              <w:rPr>
                <w:sz w:val="20"/>
                <w:szCs w:val="20"/>
              </w:rPr>
            </w:pPr>
            <w:r w:rsidRPr="00F02975">
              <w:rPr>
                <w:color w:val="000000"/>
                <w:sz w:val="20"/>
                <w:szCs w:val="20"/>
              </w:rPr>
              <w:t xml:space="preserve">БИК </w:t>
            </w:r>
            <w:r w:rsidRPr="00F02975">
              <w:rPr>
                <w:sz w:val="20"/>
                <w:szCs w:val="20"/>
              </w:rPr>
              <w:t>047888760</w:t>
            </w:r>
          </w:p>
          <w:p w:rsidR="00945101" w:rsidRPr="00F02975" w:rsidRDefault="00945101" w:rsidP="00945101">
            <w:pPr>
              <w:rPr>
                <w:sz w:val="20"/>
                <w:szCs w:val="20"/>
              </w:rPr>
            </w:pPr>
            <w:r w:rsidRPr="00F02975">
              <w:rPr>
                <w:color w:val="000000"/>
                <w:sz w:val="20"/>
                <w:szCs w:val="20"/>
              </w:rPr>
              <w:t xml:space="preserve">к/сч </w:t>
            </w:r>
            <w:r w:rsidRPr="00F02975">
              <w:rPr>
                <w:sz w:val="20"/>
                <w:szCs w:val="20"/>
              </w:rPr>
              <w:t>30101810300000000760</w:t>
            </w:r>
          </w:p>
          <w:p w:rsidR="00945101" w:rsidRPr="00F02975" w:rsidRDefault="00945101" w:rsidP="00945101">
            <w:pPr>
              <w:shd w:val="clear" w:color="auto" w:fill="FFFFFF"/>
              <w:ind w:left="7"/>
              <w:rPr>
                <w:b/>
                <w:color w:val="000000"/>
                <w:sz w:val="20"/>
                <w:szCs w:val="20"/>
              </w:rPr>
            </w:pPr>
            <w:r w:rsidRPr="00F02975">
              <w:rPr>
                <w:b/>
                <w:color w:val="000000"/>
                <w:sz w:val="20"/>
                <w:szCs w:val="20"/>
              </w:rPr>
              <w:t>Заказчик:</w:t>
            </w:r>
          </w:p>
          <w:p w:rsidR="00945101" w:rsidRPr="00F02975" w:rsidRDefault="00945101" w:rsidP="00945101">
            <w:pPr>
              <w:shd w:val="clear" w:color="auto" w:fill="FFFFFF"/>
              <w:rPr>
                <w:color w:val="000000"/>
                <w:sz w:val="20"/>
                <w:szCs w:val="20"/>
              </w:rPr>
            </w:pPr>
            <w:r w:rsidRPr="00F02975">
              <w:rPr>
                <w:color w:val="000000"/>
                <w:sz w:val="20"/>
                <w:szCs w:val="20"/>
              </w:rPr>
              <w:t>Генеральный директор</w:t>
            </w:r>
          </w:p>
          <w:p w:rsidR="00945101" w:rsidRPr="00F02975" w:rsidRDefault="00945101" w:rsidP="00945101">
            <w:pPr>
              <w:shd w:val="clear" w:color="auto" w:fill="FFFFFF"/>
              <w:rPr>
                <w:color w:val="000000"/>
                <w:sz w:val="20"/>
                <w:szCs w:val="20"/>
              </w:rPr>
            </w:pPr>
            <w:r w:rsidRPr="00F02975">
              <w:rPr>
                <w:color w:val="000000"/>
                <w:sz w:val="20"/>
                <w:szCs w:val="20"/>
              </w:rPr>
              <w:t xml:space="preserve"> ООО «ЖКС №2 Выборгского района»</w:t>
            </w:r>
          </w:p>
          <w:p w:rsidR="00945101" w:rsidRPr="00F02975" w:rsidRDefault="00945101" w:rsidP="00945101">
            <w:pPr>
              <w:shd w:val="clear" w:color="auto" w:fill="FFFFFF"/>
              <w:ind w:left="7"/>
              <w:rPr>
                <w:sz w:val="20"/>
                <w:szCs w:val="20"/>
              </w:rPr>
            </w:pPr>
          </w:p>
          <w:p w:rsidR="00945101" w:rsidRPr="00F02975" w:rsidRDefault="00945101" w:rsidP="00945101">
            <w:pPr>
              <w:rPr>
                <w:sz w:val="20"/>
                <w:szCs w:val="20"/>
              </w:rPr>
            </w:pPr>
            <w:r w:rsidRPr="00F02975">
              <w:rPr>
                <w:sz w:val="20"/>
                <w:szCs w:val="20"/>
              </w:rPr>
              <w:t>_________________ /Л.И.Макиёва/</w:t>
            </w:r>
          </w:p>
          <w:p w:rsidR="00945101" w:rsidRPr="00F02975" w:rsidRDefault="00945101" w:rsidP="00945101">
            <w:pPr>
              <w:rPr>
                <w:sz w:val="20"/>
                <w:szCs w:val="20"/>
              </w:rPr>
            </w:pPr>
          </w:p>
          <w:p w:rsidR="00945101" w:rsidRPr="00F02975" w:rsidRDefault="00945101" w:rsidP="00945101">
            <w:pPr>
              <w:rPr>
                <w:sz w:val="20"/>
                <w:szCs w:val="20"/>
              </w:rPr>
            </w:pPr>
            <w:r w:rsidRPr="00F02975">
              <w:rPr>
                <w:sz w:val="20"/>
                <w:szCs w:val="20"/>
              </w:rPr>
              <w:t>«______»_______________20</w:t>
            </w:r>
            <w:r>
              <w:rPr>
                <w:sz w:val="20"/>
                <w:szCs w:val="20"/>
              </w:rPr>
              <w:t>20</w:t>
            </w:r>
            <w:r w:rsidRPr="00F02975">
              <w:rPr>
                <w:sz w:val="20"/>
                <w:szCs w:val="20"/>
              </w:rPr>
              <w:t>г.</w:t>
            </w:r>
          </w:p>
          <w:p w:rsidR="00DD6A0A" w:rsidRPr="00A6376D" w:rsidRDefault="00945101" w:rsidP="00945101">
            <w:pPr>
              <w:pStyle w:val="afb"/>
              <w:spacing w:before="0" w:beforeAutospacing="0" w:after="0"/>
              <w:contextualSpacing/>
              <w:jc w:val="both"/>
              <w:rPr>
                <w:b/>
                <w:bCs/>
                <w:sz w:val="20"/>
                <w:szCs w:val="20"/>
              </w:rPr>
            </w:pPr>
            <w:r w:rsidRPr="00F02975">
              <w:rPr>
                <w:sz w:val="20"/>
                <w:szCs w:val="20"/>
              </w:rPr>
              <w:t>М.П.</w:t>
            </w:r>
          </w:p>
          <w:p w:rsidR="00DD6A0A" w:rsidRPr="00A6376D" w:rsidRDefault="00DD6A0A" w:rsidP="00423324">
            <w:pPr>
              <w:pStyle w:val="afb"/>
              <w:spacing w:before="0" w:beforeAutospacing="0" w:after="0"/>
              <w:contextualSpacing/>
              <w:jc w:val="both"/>
              <w:rPr>
                <w:b/>
                <w:bCs/>
                <w:sz w:val="20"/>
                <w:szCs w:val="20"/>
              </w:rPr>
            </w:pPr>
          </w:p>
          <w:p w:rsidR="00DD6A0A" w:rsidRPr="00A6376D" w:rsidRDefault="00DD6A0A" w:rsidP="00423324">
            <w:pPr>
              <w:pStyle w:val="afb"/>
              <w:spacing w:before="0" w:beforeAutospacing="0" w:after="0"/>
              <w:contextualSpacing/>
              <w:jc w:val="both"/>
              <w:rPr>
                <w:b/>
                <w:bCs/>
                <w:sz w:val="20"/>
                <w:szCs w:val="20"/>
              </w:rPr>
            </w:pPr>
          </w:p>
          <w:p w:rsidR="00DD6A0A" w:rsidRPr="00A6376D" w:rsidRDefault="00DD6A0A" w:rsidP="00423324">
            <w:pPr>
              <w:pStyle w:val="afb"/>
              <w:spacing w:before="0" w:beforeAutospacing="0" w:after="0"/>
              <w:contextualSpacing/>
              <w:jc w:val="both"/>
              <w:rPr>
                <w:b/>
                <w:bCs/>
                <w:sz w:val="20"/>
                <w:szCs w:val="20"/>
              </w:rPr>
            </w:pPr>
          </w:p>
        </w:tc>
        <w:tc>
          <w:tcPr>
            <w:tcW w:w="4731" w:type="dxa"/>
            <w:shd w:val="clear" w:color="auto" w:fill="auto"/>
          </w:tcPr>
          <w:p w:rsidR="00DD6A0A" w:rsidRPr="00A6376D" w:rsidRDefault="00DD6A0A" w:rsidP="00423324">
            <w:pPr>
              <w:pStyle w:val="afb"/>
              <w:spacing w:before="0" w:beforeAutospacing="0" w:after="0"/>
              <w:contextualSpacing/>
              <w:rPr>
                <w:b/>
                <w:bCs/>
                <w:color w:val="000000"/>
                <w:sz w:val="20"/>
                <w:szCs w:val="20"/>
              </w:rPr>
            </w:pPr>
            <w:r w:rsidRPr="00A6376D">
              <w:rPr>
                <w:b/>
                <w:bCs/>
                <w:color w:val="000000"/>
                <w:sz w:val="20"/>
                <w:szCs w:val="20"/>
              </w:rPr>
              <w:t>Исполнитель:_________________________</w:t>
            </w:r>
          </w:p>
          <w:p w:rsidR="00DD6A0A" w:rsidRPr="00A6376D" w:rsidRDefault="00DD6A0A" w:rsidP="00423324">
            <w:pPr>
              <w:pStyle w:val="afb"/>
              <w:spacing w:before="0" w:beforeAutospacing="0" w:after="0"/>
              <w:contextualSpacing/>
              <w:rPr>
                <w:bCs/>
                <w:color w:val="000000"/>
                <w:sz w:val="20"/>
                <w:szCs w:val="20"/>
              </w:rPr>
            </w:pPr>
            <w:r w:rsidRPr="00A6376D">
              <w:rPr>
                <w:bCs/>
                <w:color w:val="000000"/>
                <w:sz w:val="20"/>
                <w:szCs w:val="20"/>
              </w:rPr>
              <w:t>Адрес:_______________________________</w:t>
            </w:r>
          </w:p>
          <w:p w:rsidR="00DD6A0A" w:rsidRPr="00A6376D" w:rsidRDefault="00DD6A0A" w:rsidP="00423324">
            <w:pPr>
              <w:pStyle w:val="afb"/>
              <w:spacing w:before="0" w:beforeAutospacing="0" w:after="0"/>
              <w:contextualSpacing/>
              <w:rPr>
                <w:bCs/>
                <w:color w:val="000000"/>
                <w:sz w:val="20"/>
                <w:szCs w:val="20"/>
              </w:rPr>
            </w:pPr>
            <w:r w:rsidRPr="00A6376D">
              <w:rPr>
                <w:bCs/>
                <w:color w:val="000000"/>
                <w:sz w:val="20"/>
                <w:szCs w:val="20"/>
              </w:rPr>
              <w:t>_____________________________________</w:t>
            </w:r>
          </w:p>
          <w:p w:rsidR="00DD6A0A" w:rsidRPr="00A6376D" w:rsidRDefault="00DD6A0A" w:rsidP="00423324">
            <w:pPr>
              <w:pStyle w:val="afb"/>
              <w:spacing w:before="0" w:beforeAutospacing="0" w:after="0"/>
              <w:contextualSpacing/>
              <w:rPr>
                <w:bCs/>
                <w:color w:val="000000"/>
                <w:sz w:val="20"/>
                <w:szCs w:val="20"/>
              </w:rPr>
            </w:pPr>
            <w:r w:rsidRPr="00A6376D">
              <w:rPr>
                <w:bCs/>
                <w:color w:val="000000"/>
                <w:sz w:val="20"/>
                <w:szCs w:val="20"/>
              </w:rPr>
              <w:t>Тел./факс:___________________________</w:t>
            </w:r>
          </w:p>
          <w:p w:rsidR="00DD6A0A" w:rsidRPr="00A6376D" w:rsidRDefault="00DD6A0A" w:rsidP="00423324">
            <w:pPr>
              <w:pStyle w:val="afb"/>
              <w:spacing w:before="0" w:beforeAutospacing="0" w:after="0"/>
              <w:contextualSpacing/>
              <w:rPr>
                <w:bCs/>
                <w:color w:val="000000"/>
                <w:sz w:val="20"/>
                <w:szCs w:val="20"/>
              </w:rPr>
            </w:pPr>
            <w:r w:rsidRPr="00A6376D">
              <w:rPr>
                <w:bCs/>
                <w:color w:val="000000"/>
                <w:sz w:val="20"/>
                <w:szCs w:val="20"/>
              </w:rPr>
              <w:t>Эл.почта:____________________________</w:t>
            </w:r>
          </w:p>
          <w:p w:rsidR="00DD6A0A" w:rsidRPr="00A6376D" w:rsidRDefault="00DD6A0A" w:rsidP="00423324">
            <w:pPr>
              <w:pStyle w:val="afb"/>
              <w:spacing w:before="0" w:beforeAutospacing="0" w:after="0"/>
              <w:contextualSpacing/>
              <w:rPr>
                <w:bCs/>
                <w:color w:val="000000"/>
                <w:sz w:val="20"/>
                <w:szCs w:val="20"/>
              </w:rPr>
            </w:pPr>
            <w:r w:rsidRPr="00A6376D">
              <w:rPr>
                <w:bCs/>
                <w:color w:val="000000"/>
                <w:sz w:val="20"/>
                <w:szCs w:val="20"/>
              </w:rPr>
              <w:t>ИНН_________________________________</w:t>
            </w:r>
          </w:p>
          <w:p w:rsidR="00DD6A0A" w:rsidRPr="00A6376D" w:rsidRDefault="00DD6A0A" w:rsidP="00423324">
            <w:pPr>
              <w:pStyle w:val="afb"/>
              <w:spacing w:before="0" w:beforeAutospacing="0" w:after="0"/>
              <w:contextualSpacing/>
              <w:rPr>
                <w:bCs/>
                <w:color w:val="000000"/>
                <w:sz w:val="20"/>
                <w:szCs w:val="20"/>
              </w:rPr>
            </w:pPr>
            <w:r w:rsidRPr="00A6376D">
              <w:rPr>
                <w:bCs/>
                <w:color w:val="000000"/>
                <w:sz w:val="20"/>
                <w:szCs w:val="20"/>
              </w:rPr>
              <w:t>КПП_________________________________</w:t>
            </w:r>
          </w:p>
          <w:p w:rsidR="00DD6A0A" w:rsidRPr="00A6376D" w:rsidRDefault="00DD6A0A" w:rsidP="00423324">
            <w:pPr>
              <w:pStyle w:val="afb"/>
              <w:spacing w:before="0" w:beforeAutospacing="0" w:after="0"/>
              <w:contextualSpacing/>
              <w:rPr>
                <w:bCs/>
                <w:color w:val="000000"/>
                <w:sz w:val="20"/>
                <w:szCs w:val="20"/>
              </w:rPr>
            </w:pPr>
            <w:r w:rsidRPr="00A6376D">
              <w:rPr>
                <w:bCs/>
                <w:color w:val="000000"/>
                <w:sz w:val="20"/>
                <w:szCs w:val="20"/>
              </w:rPr>
              <w:t>ОГРН________________________________</w:t>
            </w:r>
          </w:p>
          <w:p w:rsidR="00DD6A0A" w:rsidRPr="00A6376D" w:rsidRDefault="00DD6A0A" w:rsidP="00423324">
            <w:pPr>
              <w:pStyle w:val="afb"/>
              <w:spacing w:before="0" w:beforeAutospacing="0" w:after="0"/>
              <w:contextualSpacing/>
              <w:rPr>
                <w:bCs/>
                <w:color w:val="000000"/>
                <w:sz w:val="20"/>
                <w:szCs w:val="20"/>
              </w:rPr>
            </w:pPr>
            <w:r w:rsidRPr="00A6376D">
              <w:rPr>
                <w:bCs/>
                <w:color w:val="000000"/>
                <w:sz w:val="20"/>
                <w:szCs w:val="20"/>
              </w:rPr>
              <w:t>БИК_________________________________</w:t>
            </w:r>
          </w:p>
          <w:p w:rsidR="00DD6A0A" w:rsidRPr="00A6376D" w:rsidRDefault="00DD6A0A" w:rsidP="00423324">
            <w:pPr>
              <w:pStyle w:val="afb"/>
              <w:spacing w:before="0" w:beforeAutospacing="0" w:after="0"/>
              <w:contextualSpacing/>
              <w:rPr>
                <w:bCs/>
                <w:color w:val="000000"/>
                <w:sz w:val="20"/>
                <w:szCs w:val="20"/>
              </w:rPr>
            </w:pPr>
            <w:r w:rsidRPr="00A6376D">
              <w:rPr>
                <w:bCs/>
                <w:color w:val="000000"/>
                <w:sz w:val="20"/>
                <w:szCs w:val="20"/>
              </w:rPr>
              <w:t>Реквизиты банка_____________________</w:t>
            </w:r>
          </w:p>
          <w:p w:rsidR="00DD6A0A" w:rsidRPr="00A6376D" w:rsidRDefault="00DD6A0A" w:rsidP="00423324">
            <w:pPr>
              <w:pStyle w:val="afb"/>
              <w:spacing w:before="0" w:beforeAutospacing="0" w:after="0"/>
              <w:contextualSpacing/>
              <w:rPr>
                <w:bCs/>
                <w:color w:val="000000"/>
                <w:sz w:val="20"/>
                <w:szCs w:val="20"/>
              </w:rPr>
            </w:pPr>
            <w:r w:rsidRPr="00A6376D">
              <w:rPr>
                <w:bCs/>
                <w:color w:val="000000"/>
                <w:sz w:val="20"/>
                <w:szCs w:val="20"/>
              </w:rPr>
              <w:t>_____________________________________</w:t>
            </w:r>
          </w:p>
          <w:p w:rsidR="00DD6A0A" w:rsidRPr="00A6376D" w:rsidRDefault="00DD6A0A" w:rsidP="00423324">
            <w:pPr>
              <w:pStyle w:val="afb"/>
              <w:spacing w:before="0" w:beforeAutospacing="0" w:after="0"/>
              <w:contextualSpacing/>
              <w:rPr>
                <w:bCs/>
                <w:color w:val="000000"/>
                <w:sz w:val="20"/>
                <w:szCs w:val="20"/>
              </w:rPr>
            </w:pPr>
            <w:r w:rsidRPr="00A6376D">
              <w:rPr>
                <w:bCs/>
                <w:color w:val="000000"/>
                <w:sz w:val="20"/>
                <w:szCs w:val="20"/>
              </w:rPr>
              <w:t>р/сч_________________________________</w:t>
            </w:r>
          </w:p>
          <w:p w:rsidR="00DD6A0A" w:rsidRPr="00A6376D" w:rsidRDefault="00DD6A0A" w:rsidP="00423324">
            <w:pPr>
              <w:pStyle w:val="afb"/>
              <w:spacing w:before="0" w:beforeAutospacing="0" w:after="0"/>
              <w:contextualSpacing/>
              <w:rPr>
                <w:bCs/>
                <w:color w:val="000000"/>
                <w:sz w:val="20"/>
                <w:szCs w:val="20"/>
              </w:rPr>
            </w:pPr>
            <w:r w:rsidRPr="00A6376D">
              <w:rPr>
                <w:bCs/>
                <w:color w:val="000000"/>
                <w:sz w:val="20"/>
                <w:szCs w:val="20"/>
              </w:rPr>
              <w:t>к/сч_________________________________</w:t>
            </w:r>
          </w:p>
          <w:p w:rsidR="00DD6A0A" w:rsidRPr="00A6376D" w:rsidRDefault="00DD6A0A" w:rsidP="00423324">
            <w:pPr>
              <w:pStyle w:val="afb"/>
              <w:spacing w:before="0" w:beforeAutospacing="0" w:after="0"/>
              <w:contextualSpacing/>
              <w:rPr>
                <w:bCs/>
                <w:color w:val="000000"/>
                <w:sz w:val="20"/>
                <w:szCs w:val="20"/>
              </w:rPr>
            </w:pPr>
          </w:p>
          <w:p w:rsidR="00DD6A0A" w:rsidRPr="00A6376D" w:rsidRDefault="00DD6A0A" w:rsidP="00423324">
            <w:pPr>
              <w:shd w:val="clear" w:color="auto" w:fill="FFFFFF"/>
              <w:contextualSpacing/>
              <w:rPr>
                <w:sz w:val="20"/>
                <w:szCs w:val="20"/>
              </w:rPr>
            </w:pPr>
            <w:r w:rsidRPr="00A6376D">
              <w:rPr>
                <w:sz w:val="20"/>
                <w:szCs w:val="20"/>
              </w:rPr>
              <w:t>Исполнитель:</w:t>
            </w:r>
          </w:p>
          <w:p w:rsidR="00DD6A0A" w:rsidRPr="00A6376D" w:rsidRDefault="00DD6A0A" w:rsidP="00423324">
            <w:pPr>
              <w:shd w:val="clear" w:color="auto" w:fill="FFFFFF"/>
              <w:contextualSpacing/>
              <w:rPr>
                <w:sz w:val="20"/>
                <w:szCs w:val="20"/>
              </w:rPr>
            </w:pPr>
          </w:p>
          <w:p w:rsidR="00DD6A0A" w:rsidRPr="00A6376D" w:rsidRDefault="00DD6A0A" w:rsidP="00423324">
            <w:pPr>
              <w:shd w:val="clear" w:color="auto" w:fill="FFFFFF"/>
              <w:contextualSpacing/>
              <w:rPr>
                <w:sz w:val="20"/>
                <w:szCs w:val="20"/>
              </w:rPr>
            </w:pPr>
            <w:r w:rsidRPr="00A6376D">
              <w:rPr>
                <w:sz w:val="20"/>
                <w:szCs w:val="20"/>
              </w:rPr>
              <w:t xml:space="preserve"> _______________/___________/</w:t>
            </w:r>
          </w:p>
          <w:p w:rsidR="00DD6A0A" w:rsidRPr="00A6376D" w:rsidRDefault="00DD6A0A" w:rsidP="00945101">
            <w:pPr>
              <w:pStyle w:val="afb"/>
              <w:spacing w:before="0" w:beforeAutospacing="0" w:after="0"/>
              <w:contextualSpacing/>
              <w:rPr>
                <w:b/>
                <w:bCs/>
                <w:color w:val="000000"/>
                <w:sz w:val="20"/>
                <w:szCs w:val="20"/>
              </w:rPr>
            </w:pPr>
            <w:r w:rsidRPr="00A6376D">
              <w:rPr>
                <w:sz w:val="20"/>
                <w:szCs w:val="20"/>
              </w:rPr>
              <w:t>«_____»___________20</w:t>
            </w:r>
            <w:r w:rsidR="00945101">
              <w:rPr>
                <w:sz w:val="20"/>
                <w:szCs w:val="20"/>
              </w:rPr>
              <w:t>20</w:t>
            </w:r>
            <w:r w:rsidRPr="00A6376D">
              <w:rPr>
                <w:sz w:val="20"/>
                <w:szCs w:val="20"/>
              </w:rPr>
              <w:t>г</w:t>
            </w:r>
          </w:p>
        </w:tc>
      </w:tr>
    </w:tbl>
    <w:p w:rsidR="008878BC" w:rsidRPr="00A6376D" w:rsidRDefault="008878BC" w:rsidP="008878BC">
      <w:pPr>
        <w:rPr>
          <w:sz w:val="20"/>
          <w:szCs w:val="20"/>
        </w:rPr>
      </w:pPr>
    </w:p>
    <w:p w:rsidR="008878BC" w:rsidRPr="00A6376D" w:rsidRDefault="008878BC" w:rsidP="00606898">
      <w:pPr>
        <w:jc w:val="right"/>
        <w:rPr>
          <w:sz w:val="20"/>
          <w:szCs w:val="20"/>
        </w:rPr>
      </w:pPr>
    </w:p>
    <w:p w:rsidR="00132292" w:rsidRPr="00A6376D" w:rsidRDefault="00132292" w:rsidP="00132292">
      <w:pPr>
        <w:jc w:val="right"/>
        <w:rPr>
          <w:sz w:val="20"/>
          <w:szCs w:val="20"/>
        </w:rPr>
      </w:pPr>
      <w:r w:rsidRPr="00A6376D">
        <w:rPr>
          <w:sz w:val="20"/>
          <w:szCs w:val="20"/>
        </w:rPr>
        <w:t>Приложение №1 к договору</w:t>
      </w:r>
    </w:p>
    <w:p w:rsidR="00132292" w:rsidRPr="00A6376D" w:rsidRDefault="00132292" w:rsidP="00132292">
      <w:pPr>
        <w:jc w:val="right"/>
        <w:rPr>
          <w:b/>
          <w:sz w:val="20"/>
          <w:szCs w:val="20"/>
        </w:rPr>
      </w:pPr>
      <w:r w:rsidRPr="00A6376D">
        <w:rPr>
          <w:sz w:val="20"/>
          <w:szCs w:val="20"/>
        </w:rPr>
        <w:t>№_________от________20</w:t>
      </w:r>
      <w:r w:rsidR="00945101">
        <w:rPr>
          <w:sz w:val="20"/>
          <w:szCs w:val="20"/>
        </w:rPr>
        <w:t>20</w:t>
      </w:r>
      <w:r w:rsidRPr="00A6376D">
        <w:rPr>
          <w:sz w:val="20"/>
          <w:szCs w:val="20"/>
        </w:rPr>
        <w:t>г.</w:t>
      </w:r>
    </w:p>
    <w:p w:rsidR="00132292" w:rsidRPr="00A6376D" w:rsidRDefault="00132292" w:rsidP="00132292">
      <w:pPr>
        <w:jc w:val="right"/>
        <w:rPr>
          <w:b/>
          <w:sz w:val="20"/>
          <w:szCs w:val="20"/>
        </w:rPr>
      </w:pPr>
    </w:p>
    <w:p w:rsidR="00132292" w:rsidRPr="00A6376D" w:rsidRDefault="00132292" w:rsidP="00132292">
      <w:pPr>
        <w:jc w:val="right"/>
        <w:rPr>
          <w:sz w:val="20"/>
          <w:szCs w:val="20"/>
        </w:rPr>
      </w:pPr>
    </w:p>
    <w:p w:rsidR="00132292" w:rsidRPr="00A6376D" w:rsidRDefault="00E56C0F" w:rsidP="00132292">
      <w:pPr>
        <w:pStyle w:val="ConsNormal"/>
        <w:widowControl/>
        <w:tabs>
          <w:tab w:val="left" w:pos="7380"/>
        </w:tabs>
        <w:ind w:firstLine="0"/>
        <w:jc w:val="center"/>
        <w:outlineLvl w:val="0"/>
        <w:rPr>
          <w:rFonts w:ascii="Times New Roman" w:hAnsi="Times New Roman"/>
          <w:bCs/>
        </w:rPr>
      </w:pPr>
      <w:r w:rsidRPr="00A6376D">
        <w:rPr>
          <w:rFonts w:ascii="Times New Roman" w:hAnsi="Times New Roman"/>
          <w:bCs/>
        </w:rPr>
        <w:t>Техническое задание</w:t>
      </w:r>
    </w:p>
    <w:p w:rsidR="00132292" w:rsidRPr="00A6376D" w:rsidRDefault="00132292" w:rsidP="00132292">
      <w:pPr>
        <w:widowControl w:val="0"/>
        <w:autoSpaceDE w:val="0"/>
        <w:autoSpaceDN w:val="0"/>
        <w:adjustRightInd w:val="0"/>
        <w:jc w:val="center"/>
        <w:rPr>
          <w:sz w:val="20"/>
          <w:szCs w:val="20"/>
        </w:rPr>
      </w:pPr>
    </w:p>
    <w:p w:rsidR="00132292" w:rsidRPr="00A6376D" w:rsidRDefault="00132292" w:rsidP="00132292">
      <w:pPr>
        <w:widowControl w:val="0"/>
        <w:autoSpaceDE w:val="0"/>
        <w:autoSpaceDN w:val="0"/>
        <w:adjustRightInd w:val="0"/>
        <w:jc w:val="center"/>
        <w:rPr>
          <w:sz w:val="20"/>
          <w:szCs w:val="20"/>
        </w:rPr>
      </w:pPr>
      <w:r w:rsidRPr="00A6376D">
        <w:rPr>
          <w:sz w:val="20"/>
          <w:szCs w:val="20"/>
        </w:rPr>
        <w:t>(</w:t>
      </w:r>
      <w:r w:rsidR="00E56C0F" w:rsidRPr="00A6376D">
        <w:rPr>
          <w:i/>
          <w:sz w:val="20"/>
          <w:szCs w:val="20"/>
        </w:rPr>
        <w:t>Техническое задание</w:t>
      </w:r>
      <w:r w:rsidRPr="00A6376D">
        <w:rPr>
          <w:i/>
          <w:sz w:val="20"/>
          <w:szCs w:val="20"/>
        </w:rPr>
        <w:t xml:space="preserve"> в соответствии с ЛОТом конкурса</w:t>
      </w:r>
      <w:r w:rsidRPr="00A6376D">
        <w:rPr>
          <w:sz w:val="20"/>
          <w:szCs w:val="20"/>
        </w:rPr>
        <w:t>)</w:t>
      </w:r>
    </w:p>
    <w:p w:rsidR="008878BC" w:rsidRPr="00A6376D" w:rsidRDefault="008878BC" w:rsidP="00606898">
      <w:pPr>
        <w:jc w:val="right"/>
        <w:rPr>
          <w:sz w:val="20"/>
          <w:szCs w:val="20"/>
        </w:rPr>
      </w:pPr>
    </w:p>
    <w:p w:rsidR="008878BC" w:rsidRPr="00A6376D" w:rsidRDefault="008878BC" w:rsidP="00606898">
      <w:pPr>
        <w:jc w:val="right"/>
        <w:rPr>
          <w:sz w:val="20"/>
          <w:szCs w:val="20"/>
        </w:rPr>
      </w:pPr>
    </w:p>
    <w:p w:rsidR="00132292" w:rsidRPr="00A6376D" w:rsidRDefault="00132292" w:rsidP="00132292">
      <w:pPr>
        <w:shd w:val="clear" w:color="auto" w:fill="FFFFFF"/>
        <w:ind w:left="7"/>
        <w:rPr>
          <w:b/>
          <w:color w:val="000000"/>
          <w:sz w:val="20"/>
          <w:szCs w:val="20"/>
        </w:rPr>
      </w:pPr>
      <w:r w:rsidRPr="00A6376D">
        <w:rPr>
          <w:b/>
          <w:color w:val="000000"/>
          <w:sz w:val="20"/>
          <w:szCs w:val="20"/>
        </w:rPr>
        <w:t>Заказчик:</w:t>
      </w:r>
      <w:r w:rsidRPr="00A6376D">
        <w:rPr>
          <w:b/>
          <w:color w:val="000000"/>
          <w:sz w:val="20"/>
          <w:szCs w:val="20"/>
        </w:rPr>
        <w:tab/>
      </w:r>
      <w:r w:rsidRPr="00A6376D">
        <w:rPr>
          <w:b/>
          <w:color w:val="000000"/>
          <w:sz w:val="20"/>
          <w:szCs w:val="20"/>
        </w:rPr>
        <w:tab/>
      </w:r>
      <w:r w:rsidRPr="00A6376D">
        <w:rPr>
          <w:b/>
          <w:color w:val="000000"/>
          <w:sz w:val="20"/>
          <w:szCs w:val="20"/>
        </w:rPr>
        <w:tab/>
      </w:r>
      <w:r w:rsidRPr="00A6376D">
        <w:rPr>
          <w:b/>
          <w:color w:val="000000"/>
          <w:sz w:val="20"/>
          <w:szCs w:val="20"/>
        </w:rPr>
        <w:tab/>
      </w:r>
      <w:r w:rsidRPr="00A6376D">
        <w:rPr>
          <w:b/>
          <w:color w:val="000000"/>
          <w:sz w:val="20"/>
          <w:szCs w:val="20"/>
        </w:rPr>
        <w:tab/>
      </w:r>
      <w:r w:rsidRPr="00A6376D">
        <w:rPr>
          <w:b/>
          <w:color w:val="000000"/>
          <w:sz w:val="20"/>
          <w:szCs w:val="20"/>
        </w:rPr>
        <w:tab/>
      </w:r>
      <w:r w:rsidRPr="00A6376D">
        <w:rPr>
          <w:b/>
          <w:color w:val="000000"/>
          <w:sz w:val="20"/>
          <w:szCs w:val="20"/>
        </w:rPr>
        <w:tab/>
        <w:t>Подрядчик:</w:t>
      </w:r>
    </w:p>
    <w:p w:rsidR="00132292" w:rsidRPr="00A6376D" w:rsidRDefault="00132292" w:rsidP="00132292">
      <w:pPr>
        <w:shd w:val="clear" w:color="auto" w:fill="FFFFFF"/>
        <w:rPr>
          <w:color w:val="000000"/>
          <w:sz w:val="20"/>
          <w:szCs w:val="20"/>
        </w:rPr>
      </w:pPr>
      <w:r w:rsidRPr="00A6376D">
        <w:rPr>
          <w:color w:val="000000"/>
          <w:sz w:val="20"/>
          <w:szCs w:val="20"/>
        </w:rPr>
        <w:t>Генеральный директор</w:t>
      </w:r>
    </w:p>
    <w:p w:rsidR="00132292" w:rsidRPr="00A6376D" w:rsidRDefault="00132292" w:rsidP="00132292">
      <w:pPr>
        <w:shd w:val="clear" w:color="auto" w:fill="FFFFFF"/>
        <w:rPr>
          <w:color w:val="000000"/>
          <w:sz w:val="20"/>
          <w:szCs w:val="20"/>
        </w:rPr>
      </w:pPr>
      <w:r w:rsidRPr="00A6376D">
        <w:rPr>
          <w:color w:val="000000"/>
          <w:sz w:val="20"/>
          <w:szCs w:val="20"/>
        </w:rPr>
        <w:t xml:space="preserve"> ООО «ЖКС №2 Выборгского района»</w:t>
      </w:r>
      <w:r w:rsidRPr="00A6376D">
        <w:rPr>
          <w:color w:val="000000"/>
          <w:sz w:val="20"/>
          <w:szCs w:val="20"/>
        </w:rPr>
        <w:tab/>
      </w:r>
      <w:r w:rsidRPr="00A6376D">
        <w:rPr>
          <w:color w:val="000000"/>
          <w:sz w:val="20"/>
          <w:szCs w:val="20"/>
        </w:rPr>
        <w:tab/>
      </w:r>
      <w:r w:rsidRPr="00A6376D">
        <w:rPr>
          <w:color w:val="000000"/>
          <w:sz w:val="20"/>
          <w:szCs w:val="20"/>
        </w:rPr>
        <w:tab/>
      </w:r>
    </w:p>
    <w:p w:rsidR="00132292" w:rsidRPr="00A6376D" w:rsidRDefault="00132292" w:rsidP="00132292">
      <w:pPr>
        <w:shd w:val="clear" w:color="auto" w:fill="FFFFFF"/>
        <w:ind w:left="7"/>
        <w:rPr>
          <w:sz w:val="20"/>
          <w:szCs w:val="20"/>
        </w:rPr>
      </w:pPr>
    </w:p>
    <w:p w:rsidR="00132292" w:rsidRPr="00A6376D" w:rsidRDefault="00132292" w:rsidP="00132292">
      <w:pPr>
        <w:rPr>
          <w:sz w:val="20"/>
          <w:szCs w:val="20"/>
        </w:rPr>
      </w:pPr>
      <w:r w:rsidRPr="00A6376D">
        <w:rPr>
          <w:sz w:val="20"/>
          <w:szCs w:val="20"/>
        </w:rPr>
        <w:t>_________________ /Л.И.Макиёва/</w:t>
      </w:r>
      <w:r w:rsidRPr="00A6376D">
        <w:rPr>
          <w:sz w:val="20"/>
          <w:szCs w:val="20"/>
        </w:rPr>
        <w:tab/>
      </w:r>
      <w:r w:rsidRPr="00A6376D">
        <w:rPr>
          <w:sz w:val="20"/>
          <w:szCs w:val="20"/>
        </w:rPr>
        <w:tab/>
      </w:r>
      <w:r w:rsidRPr="00A6376D">
        <w:rPr>
          <w:sz w:val="20"/>
          <w:szCs w:val="20"/>
        </w:rPr>
        <w:tab/>
        <w:t>__________________/______/</w:t>
      </w:r>
    </w:p>
    <w:p w:rsidR="008878BC" w:rsidRPr="00A6376D" w:rsidRDefault="00132292" w:rsidP="00132292">
      <w:pPr>
        <w:rPr>
          <w:sz w:val="20"/>
          <w:szCs w:val="20"/>
        </w:rPr>
      </w:pPr>
      <w:r w:rsidRPr="00A6376D">
        <w:rPr>
          <w:sz w:val="20"/>
          <w:szCs w:val="20"/>
        </w:rPr>
        <w:t>М.П.</w:t>
      </w:r>
      <w:r w:rsidRPr="00A6376D">
        <w:rPr>
          <w:sz w:val="20"/>
          <w:szCs w:val="20"/>
        </w:rPr>
        <w:tab/>
      </w:r>
      <w:r w:rsidRPr="00A6376D">
        <w:rPr>
          <w:sz w:val="20"/>
          <w:szCs w:val="20"/>
        </w:rPr>
        <w:tab/>
      </w:r>
      <w:r w:rsidRPr="00A6376D">
        <w:rPr>
          <w:sz w:val="20"/>
          <w:szCs w:val="20"/>
        </w:rPr>
        <w:tab/>
      </w:r>
      <w:r w:rsidRPr="00A6376D">
        <w:rPr>
          <w:sz w:val="20"/>
          <w:szCs w:val="20"/>
        </w:rPr>
        <w:tab/>
      </w:r>
      <w:r w:rsidRPr="00A6376D">
        <w:rPr>
          <w:sz w:val="20"/>
          <w:szCs w:val="20"/>
        </w:rPr>
        <w:tab/>
      </w:r>
      <w:r w:rsidRPr="00A6376D">
        <w:rPr>
          <w:sz w:val="20"/>
          <w:szCs w:val="20"/>
        </w:rPr>
        <w:tab/>
      </w:r>
      <w:r w:rsidRPr="00A6376D">
        <w:rPr>
          <w:sz w:val="20"/>
          <w:szCs w:val="20"/>
        </w:rPr>
        <w:tab/>
      </w:r>
      <w:r w:rsidRPr="00A6376D">
        <w:rPr>
          <w:sz w:val="20"/>
          <w:szCs w:val="20"/>
        </w:rPr>
        <w:tab/>
      </w:r>
      <w:r w:rsidRPr="00A6376D">
        <w:rPr>
          <w:sz w:val="20"/>
          <w:szCs w:val="20"/>
        </w:rPr>
        <w:tab/>
        <w:t>М.П.</w:t>
      </w:r>
    </w:p>
    <w:p w:rsidR="008878BC" w:rsidRPr="00A6376D" w:rsidRDefault="008878BC" w:rsidP="00606898">
      <w:pPr>
        <w:jc w:val="right"/>
        <w:rPr>
          <w:sz w:val="20"/>
          <w:szCs w:val="20"/>
        </w:rPr>
      </w:pPr>
    </w:p>
    <w:p w:rsidR="008878BC" w:rsidRPr="00A6376D" w:rsidRDefault="008878BC" w:rsidP="00606898">
      <w:pPr>
        <w:jc w:val="right"/>
        <w:rPr>
          <w:sz w:val="20"/>
          <w:szCs w:val="20"/>
        </w:rPr>
      </w:pPr>
    </w:p>
    <w:p w:rsidR="008878BC" w:rsidRPr="00A6376D" w:rsidRDefault="008878BC" w:rsidP="00606898">
      <w:pPr>
        <w:jc w:val="right"/>
        <w:rPr>
          <w:sz w:val="20"/>
          <w:szCs w:val="20"/>
        </w:rPr>
      </w:pPr>
    </w:p>
    <w:p w:rsidR="00A6376D" w:rsidRPr="00A6376D" w:rsidRDefault="00A6376D" w:rsidP="00A6376D">
      <w:pPr>
        <w:jc w:val="right"/>
        <w:rPr>
          <w:sz w:val="20"/>
          <w:szCs w:val="20"/>
        </w:rPr>
      </w:pPr>
      <w:r w:rsidRPr="00A6376D">
        <w:rPr>
          <w:sz w:val="20"/>
          <w:szCs w:val="20"/>
        </w:rPr>
        <w:t>Приложение № 2 к договору №___</w:t>
      </w:r>
    </w:p>
    <w:p w:rsidR="00A6376D" w:rsidRPr="00A6376D" w:rsidRDefault="00A6376D" w:rsidP="00A6376D">
      <w:pPr>
        <w:jc w:val="right"/>
        <w:rPr>
          <w:sz w:val="20"/>
          <w:szCs w:val="20"/>
        </w:rPr>
      </w:pPr>
      <w:r w:rsidRPr="00A6376D">
        <w:rPr>
          <w:sz w:val="20"/>
          <w:szCs w:val="20"/>
        </w:rPr>
        <w:t>от «____»___________20</w:t>
      </w:r>
      <w:r w:rsidR="00945101">
        <w:rPr>
          <w:sz w:val="20"/>
          <w:szCs w:val="20"/>
        </w:rPr>
        <w:t>20</w:t>
      </w:r>
      <w:r w:rsidRPr="00A6376D">
        <w:rPr>
          <w:sz w:val="20"/>
          <w:szCs w:val="20"/>
        </w:rPr>
        <w:t>г.</w:t>
      </w:r>
    </w:p>
    <w:p w:rsidR="00A6376D" w:rsidRPr="00A6376D" w:rsidRDefault="00A6376D" w:rsidP="00A6376D">
      <w:pPr>
        <w:rPr>
          <w:sz w:val="20"/>
          <w:szCs w:val="20"/>
        </w:rPr>
      </w:pPr>
    </w:p>
    <w:p w:rsidR="00A6376D" w:rsidRPr="00A6376D" w:rsidRDefault="00A6376D" w:rsidP="00A6376D">
      <w:pPr>
        <w:rPr>
          <w:sz w:val="20"/>
          <w:szCs w:val="20"/>
        </w:rPr>
      </w:pPr>
    </w:p>
    <w:p w:rsidR="00A6376D" w:rsidRPr="00A6376D" w:rsidRDefault="00A6376D" w:rsidP="00A6376D">
      <w:pPr>
        <w:tabs>
          <w:tab w:val="left" w:pos="900"/>
        </w:tabs>
        <w:suppressAutoHyphens/>
        <w:jc w:val="center"/>
        <w:rPr>
          <w:b/>
          <w:bCs/>
          <w:color w:val="000000"/>
          <w:sz w:val="20"/>
          <w:szCs w:val="20"/>
        </w:rPr>
      </w:pPr>
      <w:r w:rsidRPr="00A6376D">
        <w:rPr>
          <w:b/>
          <w:bCs/>
          <w:color w:val="000000"/>
          <w:sz w:val="20"/>
          <w:szCs w:val="20"/>
        </w:rPr>
        <w:t xml:space="preserve">ПЛАН ГРАФИК на   обследование  внутреннего пожарного водопровода на водоотдачу жилых зданий </w:t>
      </w:r>
    </w:p>
    <w:p w:rsidR="008878BC" w:rsidRPr="00A6376D" w:rsidRDefault="008878BC" w:rsidP="00606898">
      <w:pPr>
        <w:jc w:val="right"/>
        <w:rPr>
          <w:sz w:val="20"/>
          <w:szCs w:val="20"/>
        </w:rPr>
      </w:pPr>
    </w:p>
    <w:p w:rsidR="00132292" w:rsidRPr="00A6376D" w:rsidRDefault="00132292" w:rsidP="00606898">
      <w:pPr>
        <w:jc w:val="right"/>
        <w:rPr>
          <w:sz w:val="20"/>
          <w:szCs w:val="20"/>
        </w:rPr>
      </w:pPr>
    </w:p>
    <w:p w:rsidR="00132292" w:rsidRPr="00A6376D" w:rsidRDefault="00132292" w:rsidP="00606898">
      <w:pPr>
        <w:jc w:val="right"/>
        <w:rPr>
          <w:sz w:val="20"/>
          <w:szCs w:val="20"/>
        </w:rPr>
      </w:pPr>
    </w:p>
    <w:p w:rsidR="00F02975" w:rsidRPr="00A6376D" w:rsidRDefault="00F02975" w:rsidP="00F02975">
      <w:pPr>
        <w:pStyle w:val="ConsNonformat"/>
        <w:ind w:right="0" w:firstLine="425"/>
        <w:jc w:val="center"/>
        <w:outlineLvl w:val="0"/>
        <w:rPr>
          <w:rFonts w:ascii="Times New Roman" w:hAnsi="Times New Roman"/>
          <w:b/>
        </w:rPr>
      </w:pPr>
    </w:p>
    <w:p w:rsidR="00F02975" w:rsidRPr="00A6376D" w:rsidRDefault="00F02975" w:rsidP="00F02975">
      <w:pPr>
        <w:pStyle w:val="ConsNonformat"/>
        <w:ind w:right="0" w:firstLine="425"/>
        <w:jc w:val="center"/>
        <w:outlineLvl w:val="0"/>
        <w:rPr>
          <w:rFonts w:ascii="Times New Roman" w:hAnsi="Times New Roman"/>
          <w:b/>
        </w:rPr>
      </w:pPr>
    </w:p>
    <w:p w:rsidR="00F02975" w:rsidRPr="00A6376D" w:rsidRDefault="00F02975" w:rsidP="00F02975">
      <w:pPr>
        <w:pStyle w:val="ConsNonformat"/>
        <w:ind w:right="0" w:firstLine="425"/>
        <w:jc w:val="center"/>
        <w:outlineLvl w:val="0"/>
        <w:rPr>
          <w:rFonts w:ascii="Times New Roman" w:hAnsi="Times New Roman"/>
          <w:b/>
        </w:rPr>
      </w:pPr>
    </w:p>
    <w:p w:rsidR="00F02975" w:rsidRPr="00A6376D" w:rsidRDefault="00F02975" w:rsidP="00F02975">
      <w:pPr>
        <w:pStyle w:val="ConsNonformat"/>
        <w:ind w:right="0" w:firstLine="425"/>
        <w:jc w:val="center"/>
        <w:outlineLvl w:val="0"/>
        <w:rPr>
          <w:rFonts w:ascii="Times New Roman" w:hAnsi="Times New Roman"/>
          <w:b/>
          <w:shd w:val="clear" w:color="auto" w:fill="FFFFFF"/>
        </w:rPr>
      </w:pPr>
      <w:r w:rsidRPr="00A6376D">
        <w:rPr>
          <w:rFonts w:ascii="Times New Roman" w:hAnsi="Times New Roman"/>
          <w:b/>
          <w:lang w:val="en-US"/>
        </w:rPr>
        <w:t>IV</w:t>
      </w:r>
      <w:r w:rsidRPr="00A6376D">
        <w:rPr>
          <w:rFonts w:ascii="Times New Roman" w:hAnsi="Times New Roman"/>
          <w:b/>
        </w:rPr>
        <w:t>. Образцы форм и документов для заполнения участниками конкурса</w:t>
      </w:r>
      <w:r w:rsidRPr="00A6376D">
        <w:rPr>
          <w:rFonts w:ascii="Times New Roman" w:hAnsi="Times New Roman"/>
          <w:b/>
          <w:shd w:val="clear" w:color="auto" w:fill="FFFFFF"/>
        </w:rPr>
        <w:t>.</w:t>
      </w:r>
    </w:p>
    <w:p w:rsidR="00F02975" w:rsidRPr="00A6376D" w:rsidRDefault="00F02975" w:rsidP="00F02975">
      <w:pPr>
        <w:jc w:val="center"/>
        <w:rPr>
          <w:sz w:val="20"/>
          <w:szCs w:val="20"/>
        </w:rPr>
      </w:pPr>
    </w:p>
    <w:p w:rsidR="00F02975" w:rsidRPr="00A6376D" w:rsidRDefault="00F02975" w:rsidP="00F02975">
      <w:pPr>
        <w:jc w:val="center"/>
        <w:outlineLvl w:val="0"/>
        <w:rPr>
          <w:b/>
          <w:sz w:val="20"/>
          <w:szCs w:val="20"/>
        </w:rPr>
      </w:pPr>
      <w:r w:rsidRPr="00A6376D">
        <w:rPr>
          <w:b/>
          <w:sz w:val="20"/>
          <w:szCs w:val="20"/>
        </w:rPr>
        <w:t>ФОРМА 1.</w:t>
      </w:r>
    </w:p>
    <w:p w:rsidR="00F02975" w:rsidRPr="00A6376D" w:rsidRDefault="00F02975" w:rsidP="00F02975">
      <w:pPr>
        <w:jc w:val="center"/>
        <w:outlineLvl w:val="0"/>
        <w:rPr>
          <w:b/>
          <w:sz w:val="20"/>
          <w:szCs w:val="20"/>
        </w:rPr>
      </w:pPr>
      <w:r w:rsidRPr="00A6376D">
        <w:rPr>
          <w:b/>
          <w:sz w:val="20"/>
          <w:szCs w:val="20"/>
        </w:rPr>
        <w:t xml:space="preserve">ЗАЯВКА НА УЧАСТИЕ В </w:t>
      </w:r>
      <w:r w:rsidR="00423324">
        <w:rPr>
          <w:b/>
          <w:sz w:val="20"/>
          <w:szCs w:val="20"/>
        </w:rPr>
        <w:t>ЗАПРОСЕ ПРЕДЛОЖЕНИЙ</w:t>
      </w:r>
    </w:p>
    <w:p w:rsidR="00F02975" w:rsidRPr="00A6376D" w:rsidRDefault="00F02975" w:rsidP="00F02975">
      <w:pPr>
        <w:rPr>
          <w:sz w:val="20"/>
          <w:szCs w:val="20"/>
        </w:rPr>
      </w:pPr>
    </w:p>
    <w:p w:rsidR="00F02975" w:rsidRPr="00A6376D" w:rsidRDefault="00F02975" w:rsidP="00F02975">
      <w:pPr>
        <w:outlineLvl w:val="0"/>
        <w:rPr>
          <w:sz w:val="20"/>
          <w:szCs w:val="20"/>
        </w:rPr>
      </w:pPr>
      <w:r w:rsidRPr="00A6376D">
        <w:rPr>
          <w:sz w:val="20"/>
          <w:szCs w:val="20"/>
        </w:rPr>
        <w:t xml:space="preserve">На бланке участника размещения заказа </w:t>
      </w:r>
    </w:p>
    <w:p w:rsidR="00F02975" w:rsidRPr="00A6376D" w:rsidRDefault="00F02975" w:rsidP="00F02975">
      <w:pPr>
        <w:rPr>
          <w:sz w:val="20"/>
          <w:szCs w:val="20"/>
        </w:rPr>
      </w:pPr>
      <w:r w:rsidRPr="00A6376D">
        <w:rPr>
          <w:sz w:val="20"/>
          <w:szCs w:val="20"/>
        </w:rPr>
        <w:t>(по возможности при наличии)</w:t>
      </w:r>
    </w:p>
    <w:p w:rsidR="00F02975" w:rsidRPr="00A6376D" w:rsidRDefault="00F02975" w:rsidP="00F02975">
      <w:pPr>
        <w:rPr>
          <w:sz w:val="20"/>
          <w:szCs w:val="20"/>
        </w:rPr>
      </w:pPr>
    </w:p>
    <w:p w:rsidR="00F02975" w:rsidRPr="00A6376D" w:rsidRDefault="00F02975" w:rsidP="00F02975">
      <w:pPr>
        <w:outlineLvl w:val="0"/>
        <w:rPr>
          <w:sz w:val="20"/>
          <w:szCs w:val="20"/>
        </w:rPr>
      </w:pPr>
      <w:r w:rsidRPr="00A6376D">
        <w:rPr>
          <w:sz w:val="20"/>
          <w:szCs w:val="20"/>
        </w:rPr>
        <w:t>Дата, исх. номер</w:t>
      </w:r>
    </w:p>
    <w:p w:rsidR="00F02975" w:rsidRPr="00A6376D" w:rsidRDefault="00F02975" w:rsidP="00F02975">
      <w:pPr>
        <w:rPr>
          <w:b/>
          <w:sz w:val="20"/>
          <w:szCs w:val="20"/>
        </w:rPr>
      </w:pPr>
    </w:p>
    <w:p w:rsidR="00F02975" w:rsidRPr="00A6376D" w:rsidRDefault="00F02975" w:rsidP="00F02975">
      <w:pPr>
        <w:rPr>
          <w:b/>
          <w:sz w:val="20"/>
          <w:szCs w:val="20"/>
        </w:rPr>
      </w:pPr>
    </w:p>
    <w:p w:rsidR="00F02975" w:rsidRPr="00A6376D" w:rsidRDefault="00F02975" w:rsidP="00F02975">
      <w:pPr>
        <w:pStyle w:val="34"/>
        <w:spacing w:after="0"/>
        <w:jc w:val="center"/>
        <w:outlineLvl w:val="0"/>
        <w:rPr>
          <w:b/>
          <w:sz w:val="20"/>
          <w:szCs w:val="20"/>
        </w:rPr>
      </w:pPr>
      <w:r w:rsidRPr="00A6376D">
        <w:rPr>
          <w:b/>
          <w:sz w:val="20"/>
          <w:szCs w:val="20"/>
        </w:rPr>
        <w:t xml:space="preserve">ЗАЯВКА НА УЧАСТИЕ В </w:t>
      </w:r>
      <w:r w:rsidR="00423324">
        <w:rPr>
          <w:b/>
          <w:sz w:val="20"/>
          <w:szCs w:val="20"/>
        </w:rPr>
        <w:t>ЗАПРОСЕ ПРЕДЛОЖЕНИЙ</w:t>
      </w:r>
    </w:p>
    <w:p w:rsidR="00F02975" w:rsidRPr="00A6376D" w:rsidRDefault="00F02975" w:rsidP="00F02975">
      <w:pPr>
        <w:pStyle w:val="34"/>
        <w:spacing w:after="0"/>
        <w:jc w:val="center"/>
        <w:rPr>
          <w:bCs/>
          <w:sz w:val="20"/>
          <w:szCs w:val="20"/>
        </w:rPr>
      </w:pPr>
      <w:r w:rsidRPr="00A6376D">
        <w:rPr>
          <w:sz w:val="20"/>
          <w:szCs w:val="20"/>
        </w:rPr>
        <w:t xml:space="preserve">на право заключения с заказчиком Договора на </w:t>
      </w:r>
      <w:r w:rsidR="00423324">
        <w:rPr>
          <w:sz w:val="20"/>
          <w:szCs w:val="20"/>
        </w:rPr>
        <w:t>_______________</w:t>
      </w:r>
    </w:p>
    <w:p w:rsidR="00F02975" w:rsidRPr="00A6376D" w:rsidRDefault="00F02975" w:rsidP="00F02975">
      <w:pPr>
        <w:pStyle w:val="34"/>
        <w:spacing w:after="0"/>
        <w:jc w:val="center"/>
        <w:rPr>
          <w:sz w:val="20"/>
          <w:szCs w:val="20"/>
        </w:rPr>
      </w:pPr>
    </w:p>
    <w:p w:rsidR="00F02975" w:rsidRPr="00A6376D" w:rsidRDefault="00F02975" w:rsidP="00F02975">
      <w:pPr>
        <w:pStyle w:val="34"/>
        <w:spacing w:after="0"/>
        <w:ind w:firstLine="708"/>
        <w:jc w:val="both"/>
        <w:rPr>
          <w:sz w:val="20"/>
          <w:szCs w:val="20"/>
        </w:rPr>
      </w:pPr>
      <w:r w:rsidRPr="00A6376D">
        <w:rPr>
          <w:sz w:val="20"/>
          <w:szCs w:val="20"/>
        </w:rPr>
        <w:t>Изучив документацию конкурса на право заключения вышеупомянутого Договора, а также применимые к данному конкурсу законодательство и нормативно-правовые акты ________________________________________________________________________________________________</w:t>
      </w:r>
    </w:p>
    <w:p w:rsidR="00F02975" w:rsidRPr="00A6376D" w:rsidRDefault="00F02975" w:rsidP="00F02975">
      <w:pPr>
        <w:pStyle w:val="34"/>
        <w:spacing w:after="0"/>
        <w:jc w:val="center"/>
        <w:rPr>
          <w:sz w:val="20"/>
          <w:szCs w:val="20"/>
        </w:rPr>
      </w:pPr>
      <w:r w:rsidRPr="00A6376D">
        <w:rPr>
          <w:sz w:val="20"/>
          <w:szCs w:val="20"/>
        </w:rPr>
        <w:t>(наименование участника размещения заказа)</w:t>
      </w:r>
    </w:p>
    <w:p w:rsidR="00F02975" w:rsidRPr="00A6376D" w:rsidRDefault="00F02975" w:rsidP="00F02975">
      <w:pPr>
        <w:pStyle w:val="af3"/>
        <w:spacing w:after="0"/>
        <w:ind w:left="0"/>
        <w:jc w:val="both"/>
        <w:rPr>
          <w:sz w:val="20"/>
          <w:szCs w:val="20"/>
        </w:rPr>
      </w:pPr>
      <w:r w:rsidRPr="00A6376D">
        <w:rPr>
          <w:sz w:val="20"/>
          <w:szCs w:val="20"/>
        </w:rPr>
        <w:t>в лице, _________________________________________________________________________________________</w:t>
      </w:r>
    </w:p>
    <w:p w:rsidR="00F02975" w:rsidRPr="00A6376D" w:rsidRDefault="00F02975" w:rsidP="00F02975">
      <w:pPr>
        <w:pStyle w:val="af3"/>
        <w:ind w:left="0"/>
        <w:jc w:val="center"/>
        <w:rPr>
          <w:sz w:val="20"/>
          <w:szCs w:val="20"/>
        </w:rPr>
      </w:pPr>
      <w:r w:rsidRPr="00A6376D">
        <w:rPr>
          <w:sz w:val="20"/>
          <w:szCs w:val="20"/>
        </w:rPr>
        <w:t>(наименование должности, Ф.И.О. руководителя, уполномоченного лица для юридического лица)</w:t>
      </w:r>
    </w:p>
    <w:p w:rsidR="00F02975" w:rsidRPr="00A6376D" w:rsidRDefault="00F02975" w:rsidP="00F02975">
      <w:pPr>
        <w:pStyle w:val="aa"/>
        <w:jc w:val="both"/>
        <w:rPr>
          <w:rFonts w:ascii="Times New Roman" w:hAnsi="Times New Roman"/>
          <w:sz w:val="20"/>
          <w:szCs w:val="20"/>
        </w:rPr>
      </w:pPr>
      <w:r w:rsidRPr="00A6376D">
        <w:rPr>
          <w:rFonts w:ascii="Times New Roman" w:hAnsi="Times New Roman"/>
          <w:sz w:val="20"/>
          <w:szCs w:val="20"/>
        </w:rPr>
        <w:t>сообщает о согласии участвовать в конкурсе на условиях, установленных в указанных выше документах, и направляет настоящую заявку.</w:t>
      </w:r>
    </w:p>
    <w:p w:rsidR="00F02975" w:rsidRPr="00A6376D" w:rsidRDefault="00F02975" w:rsidP="00F02975">
      <w:pPr>
        <w:pStyle w:val="aa"/>
        <w:ind w:firstLine="720"/>
        <w:jc w:val="both"/>
        <w:rPr>
          <w:rFonts w:ascii="Times New Roman" w:hAnsi="Times New Roman"/>
          <w:sz w:val="20"/>
          <w:szCs w:val="20"/>
        </w:rPr>
      </w:pPr>
      <w:r w:rsidRPr="00A6376D">
        <w:rPr>
          <w:rFonts w:ascii="Times New Roman" w:hAnsi="Times New Roman"/>
          <w:sz w:val="20"/>
          <w:szCs w:val="20"/>
        </w:rPr>
        <w:t>1. Мы согласны выполнить работы в соответствии с требованиями Документации и на условиях, которые мы представили в настоящем предложении:</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3847"/>
        <w:gridCol w:w="2857"/>
        <w:gridCol w:w="2238"/>
      </w:tblGrid>
      <w:tr w:rsidR="00F02975" w:rsidRPr="00A6376D" w:rsidTr="00E774B0">
        <w:trPr>
          <w:tblHeader/>
          <w:jc w:val="center"/>
        </w:trPr>
        <w:tc>
          <w:tcPr>
            <w:tcW w:w="756" w:type="dxa"/>
            <w:tcBorders>
              <w:bottom w:val="nil"/>
            </w:tcBorders>
            <w:shd w:val="clear" w:color="auto" w:fill="auto"/>
          </w:tcPr>
          <w:p w:rsidR="00F02975" w:rsidRPr="00A6376D" w:rsidRDefault="00F02975" w:rsidP="00E774B0">
            <w:pPr>
              <w:suppressAutoHyphens/>
              <w:autoSpaceDE w:val="0"/>
              <w:autoSpaceDN w:val="0"/>
              <w:adjustRightInd w:val="0"/>
              <w:jc w:val="center"/>
              <w:rPr>
                <w:b/>
                <w:sz w:val="20"/>
                <w:szCs w:val="20"/>
              </w:rPr>
            </w:pPr>
            <w:r w:rsidRPr="00A6376D">
              <w:rPr>
                <w:b/>
                <w:sz w:val="20"/>
                <w:szCs w:val="20"/>
              </w:rPr>
              <w:t>№</w:t>
            </w:r>
          </w:p>
        </w:tc>
        <w:tc>
          <w:tcPr>
            <w:tcW w:w="3847" w:type="dxa"/>
            <w:tcBorders>
              <w:bottom w:val="nil"/>
            </w:tcBorders>
            <w:shd w:val="clear" w:color="auto" w:fill="auto"/>
          </w:tcPr>
          <w:p w:rsidR="00F02975" w:rsidRPr="00A6376D" w:rsidRDefault="00F02975" w:rsidP="00E774B0">
            <w:pPr>
              <w:suppressAutoHyphens/>
              <w:autoSpaceDE w:val="0"/>
              <w:autoSpaceDN w:val="0"/>
              <w:adjustRightInd w:val="0"/>
              <w:jc w:val="center"/>
              <w:rPr>
                <w:b/>
                <w:sz w:val="20"/>
                <w:szCs w:val="20"/>
              </w:rPr>
            </w:pPr>
            <w:r w:rsidRPr="00A6376D">
              <w:rPr>
                <w:b/>
                <w:sz w:val="20"/>
                <w:szCs w:val="20"/>
              </w:rPr>
              <w:t>Наименование ЛОТа</w:t>
            </w:r>
          </w:p>
        </w:tc>
        <w:tc>
          <w:tcPr>
            <w:tcW w:w="5095" w:type="dxa"/>
            <w:gridSpan w:val="2"/>
            <w:vAlign w:val="center"/>
          </w:tcPr>
          <w:p w:rsidR="00F02975" w:rsidRPr="00A6376D" w:rsidRDefault="00F02975" w:rsidP="00E774B0">
            <w:pPr>
              <w:suppressAutoHyphens/>
              <w:autoSpaceDE w:val="0"/>
              <w:autoSpaceDN w:val="0"/>
              <w:adjustRightInd w:val="0"/>
              <w:jc w:val="center"/>
              <w:rPr>
                <w:sz w:val="20"/>
                <w:szCs w:val="20"/>
              </w:rPr>
            </w:pPr>
            <w:r w:rsidRPr="00A6376D">
              <w:rPr>
                <w:b/>
                <w:sz w:val="20"/>
                <w:szCs w:val="20"/>
              </w:rPr>
              <w:t>Предложение участника размещения заказа</w:t>
            </w:r>
          </w:p>
        </w:tc>
      </w:tr>
      <w:tr w:rsidR="00F02975" w:rsidRPr="00A6376D" w:rsidTr="00E774B0">
        <w:trPr>
          <w:tblHeader/>
          <w:jc w:val="center"/>
        </w:trPr>
        <w:tc>
          <w:tcPr>
            <w:tcW w:w="756" w:type="dxa"/>
            <w:tcBorders>
              <w:top w:val="nil"/>
              <w:bottom w:val="single" w:sz="4" w:space="0" w:color="auto"/>
            </w:tcBorders>
            <w:shd w:val="clear" w:color="auto" w:fill="auto"/>
          </w:tcPr>
          <w:p w:rsidR="00F02975" w:rsidRPr="00A6376D" w:rsidRDefault="00F02975" w:rsidP="00E774B0">
            <w:pPr>
              <w:suppressAutoHyphens/>
              <w:autoSpaceDE w:val="0"/>
              <w:autoSpaceDN w:val="0"/>
              <w:adjustRightInd w:val="0"/>
              <w:jc w:val="center"/>
              <w:rPr>
                <w:b/>
                <w:sz w:val="20"/>
                <w:szCs w:val="20"/>
              </w:rPr>
            </w:pPr>
            <w:r w:rsidRPr="00A6376D">
              <w:rPr>
                <w:b/>
                <w:sz w:val="20"/>
                <w:szCs w:val="20"/>
              </w:rPr>
              <w:t>ЛОТа</w:t>
            </w:r>
          </w:p>
        </w:tc>
        <w:tc>
          <w:tcPr>
            <w:tcW w:w="3847" w:type="dxa"/>
            <w:tcBorders>
              <w:top w:val="nil"/>
              <w:bottom w:val="single" w:sz="4" w:space="0" w:color="auto"/>
            </w:tcBorders>
            <w:shd w:val="clear" w:color="auto" w:fill="auto"/>
          </w:tcPr>
          <w:p w:rsidR="00F02975" w:rsidRPr="00A6376D" w:rsidRDefault="00F02975" w:rsidP="00E774B0">
            <w:pPr>
              <w:suppressAutoHyphens/>
              <w:autoSpaceDE w:val="0"/>
              <w:autoSpaceDN w:val="0"/>
              <w:adjustRightInd w:val="0"/>
              <w:jc w:val="center"/>
              <w:rPr>
                <w:sz w:val="20"/>
                <w:szCs w:val="20"/>
              </w:rPr>
            </w:pPr>
          </w:p>
        </w:tc>
        <w:tc>
          <w:tcPr>
            <w:tcW w:w="2857" w:type="dxa"/>
            <w:tcBorders>
              <w:bottom w:val="single" w:sz="4" w:space="0" w:color="auto"/>
            </w:tcBorders>
            <w:vAlign w:val="center"/>
          </w:tcPr>
          <w:p w:rsidR="00F02975" w:rsidRPr="00A6376D" w:rsidRDefault="00F02975" w:rsidP="00093913">
            <w:pPr>
              <w:suppressAutoHyphens/>
              <w:autoSpaceDE w:val="0"/>
              <w:autoSpaceDN w:val="0"/>
              <w:adjustRightInd w:val="0"/>
              <w:jc w:val="center"/>
              <w:rPr>
                <w:b/>
                <w:sz w:val="20"/>
                <w:szCs w:val="20"/>
              </w:rPr>
            </w:pPr>
            <w:r w:rsidRPr="00A6376D">
              <w:rPr>
                <w:sz w:val="20"/>
                <w:szCs w:val="20"/>
              </w:rPr>
              <w:t xml:space="preserve">Цена Договора с учетом НДС </w:t>
            </w:r>
            <w:r w:rsidR="00093913" w:rsidRPr="00A6376D">
              <w:rPr>
                <w:sz w:val="20"/>
                <w:szCs w:val="20"/>
              </w:rPr>
              <w:t>20</w:t>
            </w:r>
            <w:r w:rsidRPr="00A6376D">
              <w:rPr>
                <w:sz w:val="20"/>
                <w:szCs w:val="20"/>
              </w:rPr>
              <w:t>%, российский рубль</w:t>
            </w:r>
            <w:r w:rsidRPr="00A6376D">
              <w:rPr>
                <w:sz w:val="20"/>
                <w:szCs w:val="20"/>
                <w:vertAlign w:val="superscript"/>
              </w:rPr>
              <w:t>1</w:t>
            </w:r>
          </w:p>
        </w:tc>
        <w:tc>
          <w:tcPr>
            <w:tcW w:w="2238" w:type="dxa"/>
            <w:tcBorders>
              <w:bottom w:val="single" w:sz="4" w:space="0" w:color="auto"/>
            </w:tcBorders>
            <w:vAlign w:val="center"/>
          </w:tcPr>
          <w:p w:rsidR="00F02975" w:rsidRPr="00A6376D" w:rsidRDefault="00F02975" w:rsidP="00E774B0">
            <w:pPr>
              <w:suppressAutoHyphens/>
              <w:autoSpaceDE w:val="0"/>
              <w:autoSpaceDN w:val="0"/>
              <w:adjustRightInd w:val="0"/>
              <w:jc w:val="center"/>
              <w:rPr>
                <w:sz w:val="20"/>
                <w:szCs w:val="20"/>
              </w:rPr>
            </w:pPr>
            <w:r w:rsidRPr="00A6376D">
              <w:rPr>
                <w:sz w:val="20"/>
                <w:szCs w:val="20"/>
              </w:rPr>
              <w:t xml:space="preserve">В том числе НДС </w:t>
            </w:r>
            <w:r w:rsidR="00093913" w:rsidRPr="00A6376D">
              <w:rPr>
                <w:sz w:val="20"/>
                <w:szCs w:val="20"/>
              </w:rPr>
              <w:t>20</w:t>
            </w:r>
            <w:r w:rsidRPr="00A6376D">
              <w:rPr>
                <w:sz w:val="20"/>
                <w:szCs w:val="20"/>
              </w:rPr>
              <w:t>%,</w:t>
            </w:r>
          </w:p>
          <w:p w:rsidR="00F02975" w:rsidRPr="00A6376D" w:rsidRDefault="00F02975" w:rsidP="00E774B0">
            <w:pPr>
              <w:suppressAutoHyphens/>
              <w:autoSpaceDE w:val="0"/>
              <w:autoSpaceDN w:val="0"/>
              <w:adjustRightInd w:val="0"/>
              <w:jc w:val="center"/>
              <w:rPr>
                <w:b/>
                <w:sz w:val="20"/>
                <w:szCs w:val="20"/>
              </w:rPr>
            </w:pPr>
            <w:r w:rsidRPr="00A6376D">
              <w:rPr>
                <w:sz w:val="20"/>
                <w:szCs w:val="20"/>
              </w:rPr>
              <w:t>российский рубль</w:t>
            </w:r>
            <w:r w:rsidRPr="00A6376D">
              <w:rPr>
                <w:sz w:val="20"/>
                <w:szCs w:val="20"/>
                <w:vertAlign w:val="superscript"/>
              </w:rPr>
              <w:t>2</w:t>
            </w:r>
          </w:p>
        </w:tc>
      </w:tr>
      <w:tr w:rsidR="00F02975" w:rsidRPr="00A6376D" w:rsidTr="00E774B0">
        <w:trPr>
          <w:tblHeader/>
          <w:jc w:val="center"/>
        </w:trPr>
        <w:tc>
          <w:tcPr>
            <w:tcW w:w="756" w:type="dxa"/>
            <w:tcBorders>
              <w:top w:val="single" w:sz="4" w:space="0" w:color="auto"/>
              <w:left w:val="single" w:sz="4" w:space="0" w:color="auto"/>
              <w:bottom w:val="single" w:sz="4" w:space="0" w:color="auto"/>
              <w:right w:val="single" w:sz="4" w:space="0" w:color="auto"/>
            </w:tcBorders>
            <w:shd w:val="clear" w:color="auto" w:fill="auto"/>
          </w:tcPr>
          <w:p w:rsidR="00F02975" w:rsidRPr="00A6376D" w:rsidRDefault="00F02975" w:rsidP="00E774B0">
            <w:pPr>
              <w:suppressAutoHyphens/>
              <w:autoSpaceDE w:val="0"/>
              <w:autoSpaceDN w:val="0"/>
              <w:adjustRightInd w:val="0"/>
              <w:jc w:val="center"/>
              <w:rPr>
                <w:sz w:val="20"/>
                <w:szCs w:val="20"/>
              </w:rPr>
            </w:pPr>
            <w:r w:rsidRPr="00A6376D">
              <w:rPr>
                <w:sz w:val="20"/>
                <w:szCs w:val="20"/>
              </w:rPr>
              <w:t>1</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F02975" w:rsidRPr="00A6376D" w:rsidRDefault="001E0F38" w:rsidP="00093913">
            <w:pPr>
              <w:suppressAutoHyphens/>
              <w:autoSpaceDE w:val="0"/>
              <w:autoSpaceDN w:val="0"/>
              <w:adjustRightInd w:val="0"/>
              <w:rPr>
                <w:sz w:val="20"/>
                <w:szCs w:val="20"/>
              </w:rPr>
            </w:pPr>
            <w:r w:rsidRPr="00A6376D">
              <w:rPr>
                <w:color w:val="000000"/>
                <w:sz w:val="20"/>
                <w:szCs w:val="20"/>
              </w:rPr>
              <w:t>Работы по испытанию внутреннего противопожарного водопровода на напор и водоотдачу</w:t>
            </w:r>
          </w:p>
        </w:tc>
        <w:tc>
          <w:tcPr>
            <w:tcW w:w="2857" w:type="dxa"/>
            <w:tcBorders>
              <w:top w:val="single" w:sz="4" w:space="0" w:color="auto"/>
              <w:left w:val="single" w:sz="4" w:space="0" w:color="auto"/>
              <w:bottom w:val="single" w:sz="4" w:space="0" w:color="auto"/>
              <w:right w:val="single" w:sz="4" w:space="0" w:color="auto"/>
            </w:tcBorders>
            <w:vAlign w:val="center"/>
          </w:tcPr>
          <w:p w:rsidR="00F02975" w:rsidRPr="00A6376D" w:rsidRDefault="00F02975" w:rsidP="00E774B0">
            <w:pPr>
              <w:suppressAutoHyphens/>
              <w:autoSpaceDE w:val="0"/>
              <w:autoSpaceDN w:val="0"/>
              <w:adjustRightInd w:val="0"/>
              <w:jc w:val="center"/>
              <w:rPr>
                <w:sz w:val="20"/>
                <w:szCs w:val="20"/>
              </w:rPr>
            </w:pPr>
          </w:p>
        </w:tc>
        <w:tc>
          <w:tcPr>
            <w:tcW w:w="2238" w:type="dxa"/>
            <w:tcBorders>
              <w:top w:val="single" w:sz="4" w:space="0" w:color="auto"/>
              <w:left w:val="single" w:sz="4" w:space="0" w:color="auto"/>
              <w:bottom w:val="single" w:sz="4" w:space="0" w:color="auto"/>
              <w:right w:val="single" w:sz="4" w:space="0" w:color="auto"/>
            </w:tcBorders>
            <w:vAlign w:val="center"/>
          </w:tcPr>
          <w:p w:rsidR="00F02975" w:rsidRPr="00A6376D" w:rsidRDefault="00F02975" w:rsidP="00E774B0">
            <w:pPr>
              <w:suppressAutoHyphens/>
              <w:autoSpaceDE w:val="0"/>
              <w:autoSpaceDN w:val="0"/>
              <w:adjustRightInd w:val="0"/>
              <w:jc w:val="center"/>
              <w:rPr>
                <w:sz w:val="20"/>
                <w:szCs w:val="20"/>
              </w:rPr>
            </w:pPr>
          </w:p>
        </w:tc>
      </w:tr>
    </w:tbl>
    <w:p w:rsidR="00F02975" w:rsidRPr="00A6376D" w:rsidRDefault="00F02975" w:rsidP="00F02975">
      <w:pPr>
        <w:pStyle w:val="aff6"/>
        <w:tabs>
          <w:tab w:val="clear" w:pos="1985"/>
        </w:tabs>
        <w:spacing w:before="0" w:after="0"/>
        <w:rPr>
          <w:b w:val="0"/>
          <w:bCs/>
          <w:sz w:val="20"/>
        </w:rPr>
      </w:pPr>
    </w:p>
    <w:p w:rsidR="00F02975" w:rsidRPr="00A6376D" w:rsidRDefault="00F02975" w:rsidP="00F02975">
      <w:pPr>
        <w:pStyle w:val="aff6"/>
        <w:tabs>
          <w:tab w:val="clear" w:pos="1985"/>
        </w:tabs>
        <w:spacing w:before="0" w:after="0"/>
        <w:rPr>
          <w:b w:val="0"/>
          <w:bCs/>
          <w:sz w:val="20"/>
        </w:rPr>
      </w:pPr>
      <w:r w:rsidRPr="00A6376D">
        <w:rPr>
          <w:b w:val="0"/>
          <w:bCs/>
          <w:sz w:val="20"/>
        </w:rPr>
        <w:t xml:space="preserve">ИТОГО цена </w:t>
      </w:r>
      <w:r w:rsidRPr="00A6376D">
        <w:rPr>
          <w:b w:val="0"/>
          <w:sz w:val="20"/>
        </w:rPr>
        <w:t>Договор</w:t>
      </w:r>
      <w:r w:rsidRPr="00A6376D">
        <w:rPr>
          <w:b w:val="0"/>
          <w:bCs/>
          <w:sz w:val="20"/>
        </w:rPr>
        <w:t>а составляет (</w:t>
      </w:r>
      <w:r w:rsidRPr="00A6376D">
        <w:rPr>
          <w:b w:val="0"/>
          <w:sz w:val="20"/>
        </w:rPr>
        <w:t>Предложение участника размещения заказа</w:t>
      </w:r>
      <w:r w:rsidRPr="00A6376D">
        <w:rPr>
          <w:b w:val="0"/>
          <w:bCs/>
          <w:sz w:val="20"/>
        </w:rPr>
        <w:t>):</w:t>
      </w:r>
    </w:p>
    <w:p w:rsidR="00F02975" w:rsidRPr="00A6376D" w:rsidRDefault="00F02975" w:rsidP="00F02975">
      <w:pPr>
        <w:pStyle w:val="aff6"/>
        <w:tabs>
          <w:tab w:val="clear" w:pos="1985"/>
        </w:tabs>
        <w:spacing w:before="0" w:after="0"/>
        <w:rPr>
          <w:b w:val="0"/>
          <w:bCs/>
          <w:sz w:val="20"/>
        </w:rPr>
      </w:pPr>
      <w:r w:rsidRPr="00A6376D">
        <w:rPr>
          <w:b w:val="0"/>
          <w:bCs/>
          <w:sz w:val="20"/>
        </w:rPr>
        <w:t xml:space="preserve">_______________ (указать значение цифрами и прописью) рублей, в том числе НДС </w:t>
      </w:r>
      <w:r w:rsidR="00093913" w:rsidRPr="00A6376D">
        <w:rPr>
          <w:b w:val="0"/>
          <w:bCs/>
          <w:sz w:val="20"/>
        </w:rPr>
        <w:t>20</w:t>
      </w:r>
      <w:r w:rsidRPr="00A6376D">
        <w:rPr>
          <w:b w:val="0"/>
          <w:bCs/>
          <w:sz w:val="20"/>
        </w:rPr>
        <w:t xml:space="preserve">% - _________ рублей. </w:t>
      </w:r>
      <w:r w:rsidRPr="00A6376D">
        <w:rPr>
          <w:sz w:val="20"/>
          <w:vertAlign w:val="superscript"/>
        </w:rPr>
        <w:t>2</w:t>
      </w:r>
    </w:p>
    <w:p w:rsidR="00F02975" w:rsidRPr="00A6376D" w:rsidRDefault="00F02975" w:rsidP="00F02975">
      <w:pPr>
        <w:jc w:val="both"/>
        <w:rPr>
          <w:bCs/>
          <w:sz w:val="20"/>
          <w:szCs w:val="20"/>
        </w:rPr>
      </w:pPr>
    </w:p>
    <w:p w:rsidR="00F02975" w:rsidRPr="00A6376D" w:rsidRDefault="00F02975" w:rsidP="00F02975">
      <w:pPr>
        <w:ind w:firstLine="709"/>
        <w:jc w:val="both"/>
        <w:rPr>
          <w:color w:val="000000"/>
          <w:sz w:val="20"/>
          <w:szCs w:val="20"/>
        </w:rPr>
      </w:pPr>
      <w:r w:rsidRPr="00A6376D">
        <w:rPr>
          <w:color w:val="000000"/>
          <w:sz w:val="20"/>
          <w:szCs w:val="20"/>
        </w:rPr>
        <w:t>2. Мы ознакомлены с материалами, содержащимися в технической части Документации влияющими на стоимость выполнения работ.</w:t>
      </w:r>
    </w:p>
    <w:p w:rsidR="00F02975" w:rsidRPr="00A6376D" w:rsidRDefault="00F02975" w:rsidP="00F02975">
      <w:pPr>
        <w:ind w:firstLine="709"/>
        <w:jc w:val="both"/>
        <w:rPr>
          <w:sz w:val="20"/>
          <w:szCs w:val="20"/>
        </w:rPr>
      </w:pPr>
      <w:r w:rsidRPr="00A6376D">
        <w:rPr>
          <w:color w:val="000000"/>
          <w:sz w:val="20"/>
          <w:szCs w:val="20"/>
        </w:rPr>
        <w:t xml:space="preserve">3. Мы согласны с тем, что в случае, если нами не были учтены какие-либо расценки на выполнение работ, составляющих полный комплекс работ, которые должны быть выполнены в соответствии с предметом конкурса, данные работы будут в любом случае выполнены в полном соответствии с Техническим заданием в пределах предлагаемой нами стоимости </w:t>
      </w:r>
      <w:r w:rsidRPr="00A6376D">
        <w:rPr>
          <w:sz w:val="20"/>
          <w:szCs w:val="20"/>
        </w:rPr>
        <w:t>Договор</w:t>
      </w:r>
      <w:r w:rsidRPr="00A6376D">
        <w:rPr>
          <w:color w:val="000000"/>
          <w:sz w:val="20"/>
          <w:szCs w:val="20"/>
        </w:rPr>
        <w:t>а.</w:t>
      </w:r>
    </w:p>
    <w:p w:rsidR="00F02975" w:rsidRPr="00A6376D" w:rsidRDefault="00F02975" w:rsidP="00F02975">
      <w:pPr>
        <w:ind w:firstLine="709"/>
        <w:jc w:val="both"/>
        <w:rPr>
          <w:sz w:val="20"/>
          <w:szCs w:val="20"/>
        </w:rPr>
      </w:pPr>
      <w:r w:rsidRPr="00A6376D">
        <w:rPr>
          <w:sz w:val="20"/>
          <w:szCs w:val="20"/>
        </w:rPr>
        <w:t>4. Если наши предложения, изложенные выше, будут приняты, мы берем на себя обязательство выполнить работ в соответствии с требованиями Документации, включая требования, содержащиеся в технической части Документации и согласно нашим предложениям, которые мы просим включить в Договор.</w:t>
      </w:r>
    </w:p>
    <w:p w:rsidR="00F02975" w:rsidRPr="00A6376D" w:rsidRDefault="00F02975" w:rsidP="00F02975">
      <w:pPr>
        <w:autoSpaceDE w:val="0"/>
        <w:autoSpaceDN w:val="0"/>
        <w:adjustRightInd w:val="0"/>
        <w:ind w:firstLine="708"/>
        <w:jc w:val="both"/>
        <w:rPr>
          <w:sz w:val="20"/>
          <w:szCs w:val="20"/>
        </w:rPr>
      </w:pPr>
      <w:r w:rsidRPr="00A6376D">
        <w:rPr>
          <w:sz w:val="20"/>
          <w:szCs w:val="20"/>
        </w:rPr>
        <w:t>5. Настоящей заявкой подтверждаем, что _____________________________________________________</w:t>
      </w:r>
    </w:p>
    <w:p w:rsidR="00F02975" w:rsidRPr="00A6376D" w:rsidRDefault="00F02975" w:rsidP="00F02975">
      <w:pPr>
        <w:pStyle w:val="aa"/>
        <w:spacing w:after="0"/>
        <w:jc w:val="right"/>
        <w:rPr>
          <w:rFonts w:ascii="Times New Roman" w:hAnsi="Times New Roman"/>
          <w:sz w:val="20"/>
          <w:szCs w:val="20"/>
        </w:rPr>
      </w:pPr>
      <w:r w:rsidRPr="00A6376D">
        <w:rPr>
          <w:rFonts w:ascii="Times New Roman" w:hAnsi="Times New Roman"/>
          <w:sz w:val="20"/>
          <w:szCs w:val="20"/>
        </w:rPr>
        <w:t>(наименование организации- участника размещения заказа, индивидуального предпринимателя)</w:t>
      </w:r>
    </w:p>
    <w:p w:rsidR="00F02975" w:rsidRPr="00A6376D" w:rsidRDefault="00F02975" w:rsidP="00F02975">
      <w:pPr>
        <w:ind w:firstLine="567"/>
        <w:jc w:val="both"/>
        <w:rPr>
          <w:i/>
          <w:sz w:val="20"/>
          <w:szCs w:val="20"/>
        </w:rPr>
      </w:pPr>
      <w:r w:rsidRPr="00A6376D">
        <w:rPr>
          <w:i/>
          <w:sz w:val="20"/>
          <w:szCs w:val="20"/>
        </w:rPr>
        <w:t>- соответствует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объектом закупки, в случае, если законодательством Российской Федерации установлены такие требования.</w:t>
      </w:r>
    </w:p>
    <w:p w:rsidR="00F02975" w:rsidRPr="00A6376D" w:rsidRDefault="00F02975" w:rsidP="00F02975">
      <w:pPr>
        <w:ind w:firstLine="567"/>
        <w:jc w:val="both"/>
        <w:rPr>
          <w:i/>
          <w:sz w:val="20"/>
          <w:szCs w:val="20"/>
        </w:rPr>
      </w:pPr>
      <w:r w:rsidRPr="00A6376D">
        <w:rPr>
          <w:i/>
          <w:sz w:val="20"/>
          <w:szCs w:val="20"/>
        </w:rPr>
        <w:t>- не находится на стадии ликвидации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02975" w:rsidRPr="00A6376D" w:rsidRDefault="00F02975" w:rsidP="00F02975">
      <w:pPr>
        <w:ind w:firstLine="567"/>
        <w:jc w:val="both"/>
        <w:rPr>
          <w:i/>
          <w:sz w:val="20"/>
          <w:szCs w:val="20"/>
        </w:rPr>
      </w:pPr>
      <w:r w:rsidRPr="00A6376D">
        <w:rPr>
          <w:i/>
          <w:sz w:val="20"/>
          <w:szCs w:val="20"/>
        </w:rPr>
        <w:t>- не находится на стадии приостановления деятельности в порядке, предусмотренном Кодексом Российской Федерации об административных правонарушениях, на дату подачи заявки на участие в закупке.</w:t>
      </w:r>
    </w:p>
    <w:p w:rsidR="00F02975" w:rsidRPr="00A6376D" w:rsidRDefault="00F02975" w:rsidP="00F02975">
      <w:pPr>
        <w:ind w:firstLine="567"/>
        <w:jc w:val="both"/>
        <w:rPr>
          <w:i/>
          <w:sz w:val="20"/>
          <w:szCs w:val="20"/>
        </w:rPr>
      </w:pPr>
      <w:r w:rsidRPr="00A6376D">
        <w:rPr>
          <w:i/>
          <w:sz w:val="20"/>
          <w:szCs w:val="20"/>
        </w:rPr>
        <w:t>- не имеет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F02975" w:rsidRPr="00A6376D" w:rsidRDefault="00F02975" w:rsidP="00F02975">
      <w:pPr>
        <w:ind w:firstLine="567"/>
        <w:jc w:val="both"/>
        <w:rPr>
          <w:i/>
          <w:sz w:val="20"/>
          <w:szCs w:val="20"/>
        </w:rPr>
      </w:pPr>
      <w:r w:rsidRPr="00A6376D">
        <w:rPr>
          <w:i/>
          <w:sz w:val="20"/>
          <w:szCs w:val="20"/>
        </w:rPr>
        <w:lastRenderedPageBreak/>
        <w:t>- не имеет, как участник закупки – у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02975" w:rsidRPr="00A6376D" w:rsidRDefault="00F02975" w:rsidP="00F02975">
      <w:pPr>
        <w:ind w:firstLine="567"/>
        <w:jc w:val="both"/>
        <w:rPr>
          <w:i/>
          <w:sz w:val="20"/>
          <w:szCs w:val="20"/>
        </w:rPr>
      </w:pPr>
      <w:r w:rsidRPr="00A6376D">
        <w:rPr>
          <w:i/>
          <w:sz w:val="20"/>
          <w:szCs w:val="20"/>
        </w:rPr>
        <w:t>- не имеет о себе сведений в реестре недобросовестных поставщиков, предусмотренном Федеральным законом № 223-ФЗ, а также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в том числе информации об учредителях, членах коллегиального исполнительного органа, лице, исполняющем функции единоличного исполнительного органа участника закупки.</w:t>
      </w:r>
    </w:p>
    <w:p w:rsidR="00F02975" w:rsidRPr="00A6376D" w:rsidRDefault="00F02975" w:rsidP="00F02975">
      <w:pPr>
        <w:ind w:firstLine="708"/>
        <w:jc w:val="both"/>
        <w:rPr>
          <w:i/>
          <w:sz w:val="20"/>
          <w:szCs w:val="20"/>
        </w:rPr>
      </w:pPr>
      <w:r w:rsidRPr="00A6376D">
        <w:rPr>
          <w:i/>
          <w:sz w:val="20"/>
          <w:szCs w:val="20"/>
        </w:rPr>
        <w:t>- не имеет с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02975" w:rsidRPr="00A6376D" w:rsidRDefault="00F02975" w:rsidP="00F02975">
      <w:pPr>
        <w:pStyle w:val="aa"/>
        <w:spacing w:after="0"/>
        <w:ind w:firstLine="709"/>
        <w:jc w:val="both"/>
        <w:rPr>
          <w:rFonts w:ascii="Times New Roman" w:hAnsi="Times New Roman"/>
          <w:sz w:val="20"/>
          <w:szCs w:val="20"/>
        </w:rPr>
      </w:pPr>
      <w:r w:rsidRPr="00A6376D">
        <w:rPr>
          <w:rFonts w:ascii="Times New Roman" w:hAnsi="Times New Roman"/>
          <w:sz w:val="20"/>
          <w:szCs w:val="20"/>
        </w:rPr>
        <w:t>6. Настоящим гарантируем достоверность представленной нами в заявке информации и подтверждаем право заказчика ООО «ЖКС № 2 Выборгского района»,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F02975" w:rsidRPr="00A6376D" w:rsidRDefault="00F02975" w:rsidP="00F02975">
      <w:pPr>
        <w:pStyle w:val="aa"/>
        <w:spacing w:after="0"/>
        <w:ind w:firstLine="709"/>
        <w:jc w:val="both"/>
        <w:rPr>
          <w:rFonts w:ascii="Times New Roman" w:hAnsi="Times New Roman"/>
          <w:sz w:val="20"/>
          <w:szCs w:val="20"/>
        </w:rPr>
      </w:pPr>
      <w:r w:rsidRPr="00A6376D">
        <w:rPr>
          <w:rFonts w:ascii="Times New Roman" w:hAnsi="Times New Roman"/>
          <w:sz w:val="20"/>
          <w:szCs w:val="20"/>
        </w:rPr>
        <w:t xml:space="preserve">7. В случае, если наши предложения будут признаны лучшими, мы берем на себя обязательства подписать Договор с заказчиком – ООО «ЖКС № 2 Выборгского района» на </w:t>
      </w:r>
      <w:r w:rsidRPr="00A6376D">
        <w:rPr>
          <w:rFonts w:ascii="Times New Roman" w:hAnsi="Times New Roman"/>
          <w:color w:val="000000"/>
          <w:sz w:val="20"/>
          <w:szCs w:val="20"/>
        </w:rPr>
        <w:t>выполнение работ</w:t>
      </w:r>
      <w:r w:rsidRPr="00A6376D">
        <w:rPr>
          <w:rFonts w:ascii="Times New Roman" w:hAnsi="Times New Roman"/>
          <w:sz w:val="20"/>
          <w:szCs w:val="20"/>
        </w:rPr>
        <w:t xml:space="preserve"> в соответствии с требованиями Документации и условиями наших предложений, в срок не позднее 5-и дней со дня получения от Заказчика проекта договора.</w:t>
      </w:r>
    </w:p>
    <w:p w:rsidR="00F02975" w:rsidRPr="00A6376D" w:rsidRDefault="00F02975" w:rsidP="00F02975">
      <w:pPr>
        <w:pStyle w:val="aa"/>
        <w:spacing w:after="0"/>
        <w:ind w:firstLine="709"/>
        <w:jc w:val="both"/>
        <w:rPr>
          <w:rFonts w:ascii="Times New Roman" w:hAnsi="Times New Roman"/>
          <w:sz w:val="20"/>
          <w:szCs w:val="20"/>
        </w:rPr>
      </w:pPr>
      <w:r w:rsidRPr="00A6376D">
        <w:rPr>
          <w:rFonts w:ascii="Times New Roman" w:hAnsi="Times New Roman"/>
          <w:sz w:val="20"/>
          <w:szCs w:val="20"/>
        </w:rPr>
        <w:t xml:space="preserve">8.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ООО «ЖКС № 2 Выборгского района», мы обязуемся подписать данный Договор на </w:t>
      </w:r>
      <w:r w:rsidRPr="00A6376D">
        <w:rPr>
          <w:rFonts w:ascii="Times New Roman" w:hAnsi="Times New Roman"/>
          <w:color w:val="000000"/>
          <w:sz w:val="20"/>
          <w:szCs w:val="20"/>
        </w:rPr>
        <w:t>выполнение работ</w:t>
      </w:r>
      <w:r w:rsidRPr="00A6376D">
        <w:rPr>
          <w:rFonts w:ascii="Times New Roman" w:hAnsi="Times New Roman"/>
          <w:sz w:val="20"/>
          <w:szCs w:val="20"/>
        </w:rPr>
        <w:t xml:space="preserve"> в соответствии с требованиями Документации и условиями нашего предложения.</w:t>
      </w:r>
    </w:p>
    <w:p w:rsidR="00F02975" w:rsidRPr="00A6376D" w:rsidRDefault="00F02975" w:rsidP="00F02975">
      <w:pPr>
        <w:pStyle w:val="af3"/>
        <w:spacing w:after="0"/>
        <w:ind w:left="0" w:firstLine="709"/>
        <w:jc w:val="both"/>
        <w:rPr>
          <w:sz w:val="20"/>
          <w:szCs w:val="20"/>
        </w:rPr>
      </w:pPr>
      <w:r w:rsidRPr="00A6376D">
        <w:rPr>
          <w:sz w:val="20"/>
          <w:szCs w:val="20"/>
        </w:rPr>
        <w:t xml:space="preserve">9. Мы согласны с тем, что в случае признания нас победителями конкурса и нашего уклонения от заключения Договора на </w:t>
      </w:r>
      <w:r w:rsidRPr="00A6376D">
        <w:rPr>
          <w:color w:val="000000"/>
          <w:sz w:val="20"/>
          <w:szCs w:val="20"/>
        </w:rPr>
        <w:t>выполнение работ</w:t>
      </w:r>
      <w:r w:rsidRPr="00A6376D">
        <w:rPr>
          <w:sz w:val="20"/>
          <w:szCs w:val="20"/>
        </w:rPr>
        <w:t>, являющихся предметом конкурса, внесенная нами сумма обеспечения заявки на участие в конкурсе нам не возвращается. А также подтверждаем, что мы извещены о включении сведений о (наименование, Ф.И.О. участника размещения заказа) в Реестр недобросовестных поставщиков в случае уклонения нами от заключения Договора.</w:t>
      </w:r>
    </w:p>
    <w:p w:rsidR="00F02975" w:rsidRPr="00A6376D" w:rsidRDefault="00F02975" w:rsidP="00F02975">
      <w:pPr>
        <w:ind w:firstLine="708"/>
        <w:rPr>
          <w:color w:val="000000"/>
          <w:sz w:val="20"/>
          <w:szCs w:val="20"/>
          <w:u w:val="single"/>
        </w:rPr>
      </w:pPr>
      <w:r w:rsidRPr="00A6376D">
        <w:rPr>
          <w:sz w:val="20"/>
          <w:szCs w:val="20"/>
        </w:rPr>
        <w:t>10.</w:t>
      </w:r>
      <w:r w:rsidRPr="00A6376D">
        <w:rPr>
          <w:bCs/>
          <w:color w:val="000000"/>
          <w:sz w:val="20"/>
          <w:szCs w:val="20"/>
        </w:rPr>
        <w:t xml:space="preserve"> Участник дает согласие на обработку предоставленных персональных данных для целей проведения процедуры закупки, в том числе размещение необходимой информации об участнике на сайте </w:t>
      </w:r>
      <w:r w:rsidRPr="00A6376D">
        <w:rPr>
          <w:sz w:val="20"/>
          <w:szCs w:val="20"/>
        </w:rPr>
        <w:t>ООО "ЖКС № 2 Выборгского района"</w:t>
      </w:r>
      <w:r w:rsidRPr="00A6376D">
        <w:rPr>
          <w:bCs/>
          <w:color w:val="000000"/>
          <w:sz w:val="20"/>
          <w:szCs w:val="20"/>
        </w:rPr>
        <w:t xml:space="preserve"> или в единой информационной системе </w:t>
      </w:r>
      <w:hyperlink r:id="rId50" w:history="1">
        <w:r w:rsidRPr="00A6376D">
          <w:rPr>
            <w:rStyle w:val="a5"/>
            <w:bCs/>
            <w:color w:val="000000"/>
            <w:sz w:val="20"/>
            <w:szCs w:val="20"/>
          </w:rPr>
          <w:t>www.zakupki.gov.ru</w:t>
        </w:r>
      </w:hyperlink>
      <w:r w:rsidRPr="00A6376D">
        <w:rPr>
          <w:rStyle w:val="a5"/>
          <w:bCs/>
          <w:color w:val="000000"/>
          <w:sz w:val="20"/>
          <w:szCs w:val="20"/>
        </w:rPr>
        <w:t xml:space="preserve">. </w:t>
      </w:r>
      <w:r w:rsidRPr="00A6376D">
        <w:rPr>
          <w:bCs/>
          <w:color w:val="000000"/>
          <w:sz w:val="20"/>
          <w:szCs w:val="20"/>
        </w:rPr>
        <w:t xml:space="preserve">Участник обязуется соблюдать конфиденциальность сведений, ставших известными ему в результате участия в закупочной процедуре. </w:t>
      </w:r>
    </w:p>
    <w:p w:rsidR="00F02975" w:rsidRPr="00A6376D" w:rsidRDefault="00F02975" w:rsidP="00F02975">
      <w:pPr>
        <w:pStyle w:val="af3"/>
        <w:spacing w:after="0"/>
        <w:ind w:left="0" w:firstLine="709"/>
        <w:jc w:val="both"/>
        <w:rPr>
          <w:sz w:val="20"/>
          <w:szCs w:val="20"/>
        </w:rPr>
      </w:pPr>
    </w:p>
    <w:p w:rsidR="00F02975" w:rsidRPr="00A6376D" w:rsidRDefault="00F02975" w:rsidP="00F02975">
      <w:pPr>
        <w:pStyle w:val="af3"/>
        <w:spacing w:after="0"/>
        <w:ind w:left="0" w:firstLine="709"/>
        <w:jc w:val="both"/>
        <w:rPr>
          <w:sz w:val="20"/>
          <w:szCs w:val="20"/>
        </w:rPr>
      </w:pPr>
      <w:r w:rsidRPr="00A6376D">
        <w:rPr>
          <w:sz w:val="20"/>
          <w:szCs w:val="20"/>
        </w:rPr>
        <w:t>11. Сообщаем, что для оперативного уведомления нас по вопросам организационного характера и взаимодействия с заказчиком ООО «ЖКС № 2 Выборгского района» нами уполномочен ____________ _______________________________________________________________________________________________.</w:t>
      </w:r>
    </w:p>
    <w:p w:rsidR="00F02975" w:rsidRPr="00A6376D" w:rsidRDefault="00F02975" w:rsidP="00F02975">
      <w:pPr>
        <w:pStyle w:val="af3"/>
        <w:spacing w:after="0"/>
        <w:ind w:left="0"/>
        <w:jc w:val="center"/>
        <w:rPr>
          <w:sz w:val="20"/>
          <w:szCs w:val="20"/>
        </w:rPr>
      </w:pPr>
      <w:r w:rsidRPr="00A6376D">
        <w:rPr>
          <w:sz w:val="20"/>
          <w:szCs w:val="20"/>
        </w:rPr>
        <w:t>(контактная информация уполномоченного лица – ФИО, номер телефона)</w:t>
      </w:r>
    </w:p>
    <w:p w:rsidR="00F02975" w:rsidRPr="00A6376D" w:rsidRDefault="00F02975" w:rsidP="00F02975">
      <w:pPr>
        <w:jc w:val="both"/>
        <w:rPr>
          <w:sz w:val="20"/>
          <w:szCs w:val="20"/>
        </w:rPr>
      </w:pPr>
      <w:r w:rsidRPr="00A6376D">
        <w:rPr>
          <w:sz w:val="20"/>
          <w:szCs w:val="20"/>
        </w:rPr>
        <w:t>Все сведения о проведении конкурса просим сообщать указанному уполномоченному лицу.</w:t>
      </w:r>
    </w:p>
    <w:p w:rsidR="00F02975" w:rsidRPr="00A6376D" w:rsidRDefault="00F02975" w:rsidP="00F02975">
      <w:pPr>
        <w:pStyle w:val="af3"/>
        <w:spacing w:after="0"/>
        <w:ind w:left="0" w:firstLine="709"/>
        <w:jc w:val="both"/>
        <w:rPr>
          <w:sz w:val="20"/>
          <w:szCs w:val="20"/>
        </w:rPr>
      </w:pPr>
      <w:r w:rsidRPr="00A6376D">
        <w:rPr>
          <w:sz w:val="20"/>
          <w:szCs w:val="20"/>
        </w:rPr>
        <w:t>12. В случае присуждения нам права заключить Договор в период с даты получения Протокола ПОДВЕДЕНИЯ ИТОГОВ КОНКУРСА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наших предложений.</w:t>
      </w:r>
    </w:p>
    <w:p w:rsidR="00F02975" w:rsidRPr="00A6376D" w:rsidRDefault="00F02975" w:rsidP="00F02975">
      <w:pPr>
        <w:pStyle w:val="af3"/>
        <w:spacing w:after="0"/>
        <w:ind w:left="0" w:firstLine="709"/>
        <w:jc w:val="both"/>
        <w:rPr>
          <w:sz w:val="20"/>
          <w:szCs w:val="20"/>
        </w:rPr>
      </w:pPr>
      <w:r w:rsidRPr="00A6376D">
        <w:rPr>
          <w:sz w:val="20"/>
          <w:szCs w:val="20"/>
        </w:rPr>
        <w:t>13. Юридический и фактический адреса/ место жительство телефон ______________________, факс ________ , банковские реквизиты: _____________________________________________</w:t>
      </w:r>
    </w:p>
    <w:p w:rsidR="00F02975" w:rsidRPr="00A6376D" w:rsidRDefault="00F02975" w:rsidP="00F02975">
      <w:pPr>
        <w:pStyle w:val="af3"/>
        <w:spacing w:after="0"/>
        <w:ind w:left="0" w:firstLine="708"/>
        <w:jc w:val="both"/>
        <w:rPr>
          <w:sz w:val="20"/>
          <w:szCs w:val="20"/>
        </w:rPr>
      </w:pPr>
      <w:r w:rsidRPr="00A6376D">
        <w:rPr>
          <w:sz w:val="20"/>
          <w:szCs w:val="20"/>
        </w:rPr>
        <w:lastRenderedPageBreak/>
        <w:t>14. Корреспонденцию в наш адрес просим направлять по адресу: ___________________________ ____________________________________________________</w:t>
      </w:r>
    </w:p>
    <w:p w:rsidR="00F02975" w:rsidRPr="00A6376D" w:rsidRDefault="00F02975" w:rsidP="00F02975">
      <w:pPr>
        <w:jc w:val="both"/>
        <w:rPr>
          <w:sz w:val="20"/>
          <w:szCs w:val="20"/>
        </w:rPr>
      </w:pPr>
    </w:p>
    <w:p w:rsidR="00F02975" w:rsidRPr="00A6376D" w:rsidRDefault="00F02975" w:rsidP="00F02975">
      <w:pPr>
        <w:jc w:val="both"/>
        <w:rPr>
          <w:sz w:val="20"/>
          <w:szCs w:val="20"/>
        </w:rPr>
      </w:pPr>
    </w:p>
    <w:p w:rsidR="00F02975" w:rsidRPr="00A6376D" w:rsidRDefault="00F02975" w:rsidP="00F02975">
      <w:pPr>
        <w:jc w:val="both"/>
        <w:outlineLvl w:val="0"/>
        <w:rPr>
          <w:b/>
          <w:sz w:val="20"/>
          <w:szCs w:val="20"/>
        </w:rPr>
      </w:pPr>
      <w:r w:rsidRPr="00A6376D">
        <w:rPr>
          <w:b/>
          <w:sz w:val="20"/>
          <w:szCs w:val="20"/>
        </w:rPr>
        <w:t xml:space="preserve">Руководитель участника размещения заказа </w:t>
      </w:r>
    </w:p>
    <w:p w:rsidR="00F02975" w:rsidRPr="00A6376D" w:rsidRDefault="00F02975" w:rsidP="00F02975">
      <w:pPr>
        <w:jc w:val="both"/>
        <w:rPr>
          <w:sz w:val="20"/>
          <w:szCs w:val="20"/>
        </w:rPr>
      </w:pPr>
      <w:r w:rsidRPr="00A6376D">
        <w:rPr>
          <w:sz w:val="20"/>
          <w:szCs w:val="20"/>
        </w:rPr>
        <w:t>(уполномоченный представитель) _______________________________________ (Фамилия И.О.)</w:t>
      </w:r>
    </w:p>
    <w:p w:rsidR="00F02975" w:rsidRPr="00A6376D" w:rsidRDefault="00F02975" w:rsidP="00F02975">
      <w:pPr>
        <w:ind w:left="4248" w:firstLine="708"/>
        <w:jc w:val="both"/>
        <w:rPr>
          <w:sz w:val="20"/>
          <w:szCs w:val="20"/>
        </w:rPr>
      </w:pPr>
      <w:r w:rsidRPr="00A6376D">
        <w:rPr>
          <w:sz w:val="20"/>
          <w:szCs w:val="20"/>
          <w:vertAlign w:val="superscript"/>
        </w:rPr>
        <w:t>(подпись)</w:t>
      </w:r>
    </w:p>
    <w:p w:rsidR="00F02975" w:rsidRPr="00A6376D" w:rsidRDefault="00F02975" w:rsidP="00F02975">
      <w:pPr>
        <w:pStyle w:val="ConsNonformat"/>
        <w:ind w:right="0"/>
        <w:outlineLvl w:val="0"/>
        <w:rPr>
          <w:rFonts w:ascii="Times New Roman" w:hAnsi="Times New Roman"/>
        </w:rPr>
      </w:pPr>
      <w:r w:rsidRPr="00A6376D">
        <w:rPr>
          <w:rFonts w:ascii="Times New Roman" w:hAnsi="Times New Roman"/>
        </w:rPr>
        <w:t>_____________________________</w:t>
      </w:r>
    </w:p>
    <w:p w:rsidR="00F02975" w:rsidRPr="00A6376D" w:rsidRDefault="00F02975" w:rsidP="00F02975">
      <w:pPr>
        <w:suppressAutoHyphens/>
        <w:autoSpaceDE w:val="0"/>
        <w:autoSpaceDN w:val="0"/>
        <w:adjustRightInd w:val="0"/>
        <w:jc w:val="both"/>
        <w:rPr>
          <w:sz w:val="20"/>
          <w:szCs w:val="20"/>
        </w:rPr>
      </w:pPr>
      <w:r w:rsidRPr="00A6376D">
        <w:rPr>
          <w:b/>
          <w:sz w:val="20"/>
          <w:szCs w:val="20"/>
          <w:vertAlign w:val="superscript"/>
        </w:rPr>
        <w:t>1</w:t>
      </w:r>
      <w:r w:rsidRPr="00A6376D">
        <w:rPr>
          <w:sz w:val="20"/>
          <w:szCs w:val="20"/>
        </w:rPr>
        <w:t xml:space="preserve"> Значение в графе указывается цифрами и прописью. Если участник конкурса не является плательщиком НДС (применяет УСН), то все цены указываются без НДС. Заголовок столбца будет выглядеть следующим образом: «Цена Договора без учета НДС </w:t>
      </w:r>
      <w:r w:rsidR="00A75B39" w:rsidRPr="00A6376D">
        <w:rPr>
          <w:sz w:val="20"/>
          <w:szCs w:val="20"/>
        </w:rPr>
        <w:t>20</w:t>
      </w:r>
      <w:r w:rsidRPr="00A6376D">
        <w:rPr>
          <w:sz w:val="20"/>
          <w:szCs w:val="20"/>
        </w:rPr>
        <w:t xml:space="preserve">%, российский рубль». </w:t>
      </w:r>
    </w:p>
    <w:p w:rsidR="00F02975" w:rsidRPr="00A6376D" w:rsidRDefault="00F02975" w:rsidP="00F02975">
      <w:pPr>
        <w:jc w:val="both"/>
        <w:rPr>
          <w:sz w:val="20"/>
          <w:szCs w:val="20"/>
        </w:rPr>
      </w:pPr>
    </w:p>
    <w:p w:rsidR="00F02975" w:rsidRPr="00A6376D" w:rsidRDefault="00F02975" w:rsidP="00F02975">
      <w:pPr>
        <w:jc w:val="both"/>
        <w:rPr>
          <w:sz w:val="20"/>
          <w:szCs w:val="20"/>
        </w:rPr>
      </w:pPr>
      <w:r w:rsidRPr="00A6376D">
        <w:rPr>
          <w:b/>
          <w:sz w:val="20"/>
          <w:szCs w:val="20"/>
          <w:vertAlign w:val="superscript"/>
        </w:rPr>
        <w:t>2</w:t>
      </w:r>
      <w:r w:rsidRPr="00A6376D">
        <w:rPr>
          <w:sz w:val="20"/>
          <w:szCs w:val="20"/>
        </w:rPr>
        <w:t xml:space="preserve"> Значение в графе указывается только цифрами. Если участник конкурса не является плательщиком НДС (применяет УСН), то в графы (ячейки) столбца «В том числе НДС </w:t>
      </w:r>
      <w:r w:rsidR="00A75B39" w:rsidRPr="00A6376D">
        <w:rPr>
          <w:sz w:val="20"/>
          <w:szCs w:val="20"/>
        </w:rPr>
        <w:t>20</w:t>
      </w:r>
      <w:r w:rsidRPr="00A6376D">
        <w:rPr>
          <w:sz w:val="20"/>
          <w:szCs w:val="20"/>
        </w:rPr>
        <w:t>%, российский рубль» ставится 0 (ноль), «-» (прочерк) или их оставляют пустыми (не заполняют).</w:t>
      </w:r>
    </w:p>
    <w:p w:rsidR="00132292" w:rsidRPr="00A6376D" w:rsidRDefault="00132292" w:rsidP="00606898">
      <w:pPr>
        <w:jc w:val="right"/>
        <w:rPr>
          <w:sz w:val="20"/>
          <w:szCs w:val="20"/>
        </w:rPr>
      </w:pPr>
    </w:p>
    <w:p w:rsidR="00132292" w:rsidRPr="00A6376D" w:rsidRDefault="00132292" w:rsidP="00606898">
      <w:pPr>
        <w:jc w:val="right"/>
        <w:rPr>
          <w:sz w:val="20"/>
          <w:szCs w:val="20"/>
        </w:rPr>
      </w:pPr>
    </w:p>
    <w:p w:rsidR="00540E2B" w:rsidRPr="00A6376D" w:rsidRDefault="00540E2B" w:rsidP="00540E2B">
      <w:pPr>
        <w:jc w:val="center"/>
        <w:rPr>
          <w:b/>
          <w:sz w:val="20"/>
          <w:szCs w:val="20"/>
        </w:rPr>
      </w:pPr>
      <w:r w:rsidRPr="00A6376D">
        <w:rPr>
          <w:b/>
          <w:sz w:val="20"/>
          <w:szCs w:val="20"/>
        </w:rPr>
        <w:t>ФОРМА 2.</w:t>
      </w:r>
    </w:p>
    <w:p w:rsidR="00540E2B" w:rsidRPr="00A6376D" w:rsidRDefault="00540E2B" w:rsidP="00540E2B">
      <w:pPr>
        <w:pStyle w:val="aff6"/>
        <w:tabs>
          <w:tab w:val="clear" w:pos="1985"/>
        </w:tabs>
        <w:spacing w:before="0" w:after="0"/>
        <w:jc w:val="center"/>
        <w:outlineLvl w:val="0"/>
        <w:rPr>
          <w:sz w:val="20"/>
        </w:rPr>
      </w:pPr>
      <w:r w:rsidRPr="00A6376D">
        <w:rPr>
          <w:sz w:val="20"/>
        </w:rPr>
        <w:t>ПРЕДЛОЖЕНИЕ УЧАСТНИКА ПО КВАЛИФИКАЦИИ И УСЛОВИЯМ ИСПОЛНЕНИЯ ДОГОВОРА</w:t>
      </w:r>
    </w:p>
    <w:p w:rsidR="00540E2B" w:rsidRPr="00A6376D" w:rsidRDefault="00540E2B" w:rsidP="00540E2B">
      <w:pPr>
        <w:pStyle w:val="aff6"/>
        <w:tabs>
          <w:tab w:val="clear" w:pos="1985"/>
        </w:tabs>
        <w:spacing w:before="0" w:after="0"/>
        <w:jc w:val="left"/>
        <w:rPr>
          <w:b w:val="0"/>
          <w:sz w:val="20"/>
        </w:rPr>
      </w:pPr>
    </w:p>
    <w:p w:rsidR="00540E2B" w:rsidRPr="00A6376D" w:rsidRDefault="00540E2B" w:rsidP="00540E2B">
      <w:pPr>
        <w:pStyle w:val="aff6"/>
        <w:tabs>
          <w:tab w:val="clear" w:pos="1985"/>
        </w:tabs>
        <w:spacing w:before="0" w:after="0"/>
        <w:jc w:val="right"/>
        <w:rPr>
          <w:sz w:val="20"/>
        </w:rPr>
      </w:pPr>
      <w:r w:rsidRPr="00A6376D">
        <w:rPr>
          <w:sz w:val="20"/>
        </w:rPr>
        <w:t>Таблица 1.</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4"/>
        <w:gridCol w:w="5453"/>
        <w:gridCol w:w="1799"/>
        <w:gridCol w:w="1852"/>
      </w:tblGrid>
      <w:tr w:rsidR="00A6376D" w:rsidRPr="00A6376D" w:rsidTr="00423324">
        <w:trPr>
          <w:trHeight w:val="706"/>
          <w:jc w:val="center"/>
        </w:trPr>
        <w:tc>
          <w:tcPr>
            <w:tcW w:w="544" w:type="dxa"/>
          </w:tcPr>
          <w:p w:rsidR="00A6376D" w:rsidRPr="00A6376D" w:rsidRDefault="00A6376D" w:rsidP="00423324">
            <w:pPr>
              <w:autoSpaceDE w:val="0"/>
              <w:autoSpaceDN w:val="0"/>
              <w:adjustRightInd w:val="0"/>
              <w:jc w:val="center"/>
              <w:rPr>
                <w:sz w:val="20"/>
                <w:szCs w:val="20"/>
              </w:rPr>
            </w:pPr>
            <w:r w:rsidRPr="00A6376D">
              <w:rPr>
                <w:sz w:val="20"/>
                <w:szCs w:val="20"/>
              </w:rPr>
              <w:t>№ п/п</w:t>
            </w:r>
          </w:p>
        </w:tc>
        <w:tc>
          <w:tcPr>
            <w:tcW w:w="5453" w:type="dxa"/>
          </w:tcPr>
          <w:p w:rsidR="00A6376D" w:rsidRPr="00A6376D" w:rsidRDefault="00A6376D" w:rsidP="00423324">
            <w:pPr>
              <w:autoSpaceDE w:val="0"/>
              <w:autoSpaceDN w:val="0"/>
              <w:adjustRightInd w:val="0"/>
              <w:jc w:val="center"/>
              <w:rPr>
                <w:sz w:val="20"/>
                <w:szCs w:val="20"/>
              </w:rPr>
            </w:pPr>
            <w:r w:rsidRPr="00A6376D">
              <w:rPr>
                <w:sz w:val="20"/>
                <w:szCs w:val="20"/>
              </w:rPr>
              <w:t>Наименование показателя</w:t>
            </w:r>
          </w:p>
        </w:tc>
        <w:tc>
          <w:tcPr>
            <w:tcW w:w="1799" w:type="dxa"/>
          </w:tcPr>
          <w:p w:rsidR="00A6376D" w:rsidRPr="00A6376D" w:rsidRDefault="00A6376D" w:rsidP="00423324">
            <w:pPr>
              <w:autoSpaceDE w:val="0"/>
              <w:autoSpaceDN w:val="0"/>
              <w:adjustRightInd w:val="0"/>
              <w:jc w:val="center"/>
              <w:rPr>
                <w:sz w:val="20"/>
                <w:szCs w:val="20"/>
              </w:rPr>
            </w:pPr>
            <w:r w:rsidRPr="00A6376D">
              <w:rPr>
                <w:sz w:val="20"/>
                <w:szCs w:val="20"/>
              </w:rPr>
              <w:t>Единица измерений</w:t>
            </w:r>
          </w:p>
        </w:tc>
        <w:tc>
          <w:tcPr>
            <w:tcW w:w="1852" w:type="dxa"/>
          </w:tcPr>
          <w:p w:rsidR="00A6376D" w:rsidRPr="00A6376D" w:rsidRDefault="00A6376D" w:rsidP="00423324">
            <w:pPr>
              <w:autoSpaceDE w:val="0"/>
              <w:autoSpaceDN w:val="0"/>
              <w:adjustRightInd w:val="0"/>
              <w:jc w:val="center"/>
              <w:rPr>
                <w:sz w:val="20"/>
                <w:szCs w:val="20"/>
              </w:rPr>
            </w:pPr>
            <w:r w:rsidRPr="00A6376D">
              <w:rPr>
                <w:sz w:val="20"/>
                <w:szCs w:val="20"/>
              </w:rPr>
              <w:t>Предложение участника размещения заказа</w:t>
            </w:r>
          </w:p>
        </w:tc>
      </w:tr>
      <w:tr w:rsidR="00A6376D" w:rsidRPr="00A6376D" w:rsidTr="00423324">
        <w:trPr>
          <w:trHeight w:val="485"/>
          <w:jc w:val="center"/>
        </w:trPr>
        <w:tc>
          <w:tcPr>
            <w:tcW w:w="544" w:type="dxa"/>
          </w:tcPr>
          <w:p w:rsidR="00A6376D" w:rsidRPr="00A6376D" w:rsidRDefault="00A6376D" w:rsidP="00423324">
            <w:pPr>
              <w:autoSpaceDE w:val="0"/>
              <w:autoSpaceDN w:val="0"/>
              <w:adjustRightInd w:val="0"/>
              <w:jc w:val="center"/>
              <w:rPr>
                <w:sz w:val="20"/>
                <w:szCs w:val="20"/>
              </w:rPr>
            </w:pPr>
            <w:r w:rsidRPr="00A6376D">
              <w:rPr>
                <w:sz w:val="20"/>
                <w:szCs w:val="20"/>
              </w:rPr>
              <w:t>1</w:t>
            </w:r>
          </w:p>
        </w:tc>
        <w:tc>
          <w:tcPr>
            <w:tcW w:w="5453" w:type="dxa"/>
          </w:tcPr>
          <w:p w:rsidR="00A6376D" w:rsidRPr="00A6376D" w:rsidRDefault="00A6376D" w:rsidP="00423324">
            <w:pPr>
              <w:autoSpaceDE w:val="0"/>
              <w:autoSpaceDN w:val="0"/>
              <w:adjustRightInd w:val="0"/>
              <w:rPr>
                <w:sz w:val="20"/>
                <w:szCs w:val="20"/>
              </w:rPr>
            </w:pPr>
            <w:r w:rsidRPr="00A6376D">
              <w:rPr>
                <w:sz w:val="20"/>
                <w:szCs w:val="20"/>
              </w:rPr>
              <w:t>Объём выполненных работ (оказанных услуг), аналогичных предмету конкурса за период с 01.01.2018г. по 31.12.201</w:t>
            </w:r>
            <w:r w:rsidR="00945101">
              <w:rPr>
                <w:sz w:val="20"/>
                <w:szCs w:val="20"/>
              </w:rPr>
              <w:t>9</w:t>
            </w:r>
            <w:r w:rsidRPr="00A6376D">
              <w:rPr>
                <w:sz w:val="20"/>
                <w:szCs w:val="20"/>
              </w:rPr>
              <w:t xml:space="preserve">г., выраженный в рублях </w:t>
            </w:r>
            <w:r w:rsidRPr="00A6376D">
              <w:rPr>
                <w:sz w:val="20"/>
                <w:szCs w:val="20"/>
                <w:vertAlign w:val="superscript"/>
              </w:rPr>
              <w:t>1</w:t>
            </w:r>
          </w:p>
          <w:p w:rsidR="00A6376D" w:rsidRPr="00A6376D" w:rsidRDefault="00A6376D" w:rsidP="00423324">
            <w:pPr>
              <w:autoSpaceDE w:val="0"/>
              <w:autoSpaceDN w:val="0"/>
              <w:adjustRightInd w:val="0"/>
              <w:rPr>
                <w:sz w:val="20"/>
                <w:szCs w:val="20"/>
              </w:rPr>
            </w:pPr>
          </w:p>
        </w:tc>
        <w:tc>
          <w:tcPr>
            <w:tcW w:w="1799" w:type="dxa"/>
          </w:tcPr>
          <w:p w:rsidR="00A6376D" w:rsidRPr="00A6376D" w:rsidRDefault="00A6376D" w:rsidP="00423324">
            <w:pPr>
              <w:autoSpaceDE w:val="0"/>
              <w:autoSpaceDN w:val="0"/>
              <w:adjustRightInd w:val="0"/>
              <w:jc w:val="center"/>
              <w:rPr>
                <w:sz w:val="20"/>
                <w:szCs w:val="20"/>
              </w:rPr>
            </w:pPr>
            <w:r w:rsidRPr="00A6376D">
              <w:rPr>
                <w:sz w:val="20"/>
                <w:szCs w:val="20"/>
              </w:rPr>
              <w:t>российский рубль</w:t>
            </w:r>
          </w:p>
        </w:tc>
        <w:tc>
          <w:tcPr>
            <w:tcW w:w="1852" w:type="dxa"/>
          </w:tcPr>
          <w:p w:rsidR="00A6376D" w:rsidRPr="00A6376D" w:rsidRDefault="00A6376D" w:rsidP="00423324">
            <w:pPr>
              <w:autoSpaceDE w:val="0"/>
              <w:autoSpaceDN w:val="0"/>
              <w:adjustRightInd w:val="0"/>
              <w:jc w:val="center"/>
              <w:rPr>
                <w:sz w:val="20"/>
                <w:szCs w:val="20"/>
              </w:rPr>
            </w:pPr>
          </w:p>
        </w:tc>
      </w:tr>
      <w:tr w:rsidR="00A6376D" w:rsidRPr="00A6376D" w:rsidTr="00423324">
        <w:trPr>
          <w:trHeight w:val="485"/>
          <w:jc w:val="center"/>
        </w:trPr>
        <w:tc>
          <w:tcPr>
            <w:tcW w:w="544" w:type="dxa"/>
          </w:tcPr>
          <w:p w:rsidR="00A6376D" w:rsidRPr="00A6376D" w:rsidRDefault="00A6376D" w:rsidP="00423324">
            <w:pPr>
              <w:autoSpaceDE w:val="0"/>
              <w:autoSpaceDN w:val="0"/>
              <w:adjustRightInd w:val="0"/>
              <w:jc w:val="center"/>
              <w:rPr>
                <w:sz w:val="20"/>
                <w:szCs w:val="20"/>
              </w:rPr>
            </w:pPr>
            <w:r w:rsidRPr="00A6376D">
              <w:rPr>
                <w:sz w:val="20"/>
                <w:szCs w:val="20"/>
              </w:rPr>
              <w:t>2</w:t>
            </w:r>
          </w:p>
        </w:tc>
        <w:tc>
          <w:tcPr>
            <w:tcW w:w="5453" w:type="dxa"/>
          </w:tcPr>
          <w:p w:rsidR="00A6376D" w:rsidRPr="00A6376D" w:rsidRDefault="00A6376D" w:rsidP="00423324">
            <w:pPr>
              <w:autoSpaceDE w:val="0"/>
              <w:autoSpaceDN w:val="0"/>
              <w:adjustRightInd w:val="0"/>
              <w:rPr>
                <w:sz w:val="20"/>
                <w:szCs w:val="20"/>
              </w:rPr>
            </w:pPr>
            <w:r w:rsidRPr="00A6376D">
              <w:rPr>
                <w:sz w:val="20"/>
                <w:szCs w:val="20"/>
              </w:rPr>
              <w:t>Объём выполненных работ (оказанных услуг), аналогичных предмету конкурса за период с 01.01.2018г. по 31.12.201</w:t>
            </w:r>
            <w:r w:rsidR="00945101">
              <w:rPr>
                <w:sz w:val="20"/>
                <w:szCs w:val="20"/>
              </w:rPr>
              <w:t>9</w:t>
            </w:r>
            <w:r w:rsidRPr="00A6376D">
              <w:rPr>
                <w:sz w:val="20"/>
                <w:szCs w:val="20"/>
              </w:rPr>
              <w:t xml:space="preserve">г., выраженный в штуках (кол-во стояков ППВ) </w:t>
            </w:r>
            <w:r w:rsidRPr="00A6376D">
              <w:rPr>
                <w:sz w:val="20"/>
                <w:szCs w:val="20"/>
                <w:vertAlign w:val="superscript"/>
              </w:rPr>
              <w:t>1</w:t>
            </w:r>
          </w:p>
          <w:p w:rsidR="00A6376D" w:rsidRPr="00A6376D" w:rsidRDefault="00A6376D" w:rsidP="00423324">
            <w:pPr>
              <w:autoSpaceDE w:val="0"/>
              <w:autoSpaceDN w:val="0"/>
              <w:adjustRightInd w:val="0"/>
              <w:rPr>
                <w:sz w:val="20"/>
                <w:szCs w:val="20"/>
              </w:rPr>
            </w:pPr>
          </w:p>
        </w:tc>
        <w:tc>
          <w:tcPr>
            <w:tcW w:w="1799" w:type="dxa"/>
          </w:tcPr>
          <w:p w:rsidR="00A6376D" w:rsidRPr="00A6376D" w:rsidRDefault="00A6376D" w:rsidP="00423324">
            <w:pPr>
              <w:autoSpaceDE w:val="0"/>
              <w:autoSpaceDN w:val="0"/>
              <w:adjustRightInd w:val="0"/>
              <w:jc w:val="center"/>
              <w:rPr>
                <w:sz w:val="20"/>
                <w:szCs w:val="20"/>
              </w:rPr>
            </w:pPr>
            <w:r w:rsidRPr="00A6376D">
              <w:rPr>
                <w:sz w:val="20"/>
                <w:szCs w:val="20"/>
              </w:rPr>
              <w:t>штука</w:t>
            </w:r>
          </w:p>
        </w:tc>
        <w:tc>
          <w:tcPr>
            <w:tcW w:w="1852" w:type="dxa"/>
          </w:tcPr>
          <w:p w:rsidR="00A6376D" w:rsidRPr="00A6376D" w:rsidRDefault="00A6376D" w:rsidP="00423324">
            <w:pPr>
              <w:autoSpaceDE w:val="0"/>
              <w:autoSpaceDN w:val="0"/>
              <w:adjustRightInd w:val="0"/>
              <w:jc w:val="center"/>
              <w:rPr>
                <w:sz w:val="20"/>
                <w:szCs w:val="20"/>
              </w:rPr>
            </w:pPr>
          </w:p>
        </w:tc>
      </w:tr>
      <w:tr w:rsidR="00A6376D" w:rsidRPr="00A6376D" w:rsidTr="00423324">
        <w:trPr>
          <w:trHeight w:val="485"/>
          <w:jc w:val="center"/>
        </w:trPr>
        <w:tc>
          <w:tcPr>
            <w:tcW w:w="544" w:type="dxa"/>
          </w:tcPr>
          <w:p w:rsidR="00A6376D" w:rsidRPr="00A6376D" w:rsidRDefault="00A6376D" w:rsidP="00423324">
            <w:pPr>
              <w:autoSpaceDE w:val="0"/>
              <w:autoSpaceDN w:val="0"/>
              <w:adjustRightInd w:val="0"/>
              <w:jc w:val="center"/>
              <w:rPr>
                <w:sz w:val="20"/>
                <w:szCs w:val="20"/>
              </w:rPr>
            </w:pPr>
            <w:r w:rsidRPr="00A6376D">
              <w:rPr>
                <w:sz w:val="20"/>
                <w:szCs w:val="20"/>
              </w:rPr>
              <w:t>3</w:t>
            </w:r>
          </w:p>
        </w:tc>
        <w:tc>
          <w:tcPr>
            <w:tcW w:w="5453" w:type="dxa"/>
          </w:tcPr>
          <w:p w:rsidR="00A6376D" w:rsidRPr="00A6376D" w:rsidRDefault="00A6376D" w:rsidP="00423324">
            <w:pPr>
              <w:autoSpaceDE w:val="0"/>
              <w:autoSpaceDN w:val="0"/>
              <w:adjustRightInd w:val="0"/>
              <w:rPr>
                <w:b/>
                <w:sz w:val="20"/>
                <w:szCs w:val="20"/>
              </w:rPr>
            </w:pPr>
            <w:r w:rsidRPr="00A6376D">
              <w:rPr>
                <w:sz w:val="20"/>
                <w:szCs w:val="20"/>
              </w:rPr>
              <w:t xml:space="preserve">Возможность дополнительной отсрочки платежа Заказчиком за выполненные работы. Дополнительная отсрочка платежа предоставляется Исполнителем работ за выполненные им работы (оказанные услуги) </w:t>
            </w:r>
            <w:r w:rsidRPr="00A6376D">
              <w:rPr>
                <w:sz w:val="20"/>
                <w:szCs w:val="20"/>
                <w:vertAlign w:val="superscript"/>
              </w:rPr>
              <w:t>2</w:t>
            </w:r>
          </w:p>
          <w:p w:rsidR="00A6376D" w:rsidRPr="00A6376D" w:rsidRDefault="00A6376D" w:rsidP="00423324">
            <w:pPr>
              <w:autoSpaceDE w:val="0"/>
              <w:autoSpaceDN w:val="0"/>
              <w:adjustRightInd w:val="0"/>
              <w:rPr>
                <w:sz w:val="20"/>
                <w:szCs w:val="20"/>
              </w:rPr>
            </w:pPr>
          </w:p>
        </w:tc>
        <w:tc>
          <w:tcPr>
            <w:tcW w:w="1799" w:type="dxa"/>
          </w:tcPr>
          <w:p w:rsidR="00A6376D" w:rsidRPr="00A6376D" w:rsidRDefault="00A6376D" w:rsidP="00423324">
            <w:pPr>
              <w:autoSpaceDE w:val="0"/>
              <w:autoSpaceDN w:val="0"/>
              <w:adjustRightInd w:val="0"/>
              <w:jc w:val="center"/>
              <w:rPr>
                <w:sz w:val="20"/>
                <w:szCs w:val="20"/>
              </w:rPr>
            </w:pPr>
            <w:r w:rsidRPr="00A6376D">
              <w:rPr>
                <w:sz w:val="20"/>
                <w:szCs w:val="20"/>
              </w:rPr>
              <w:t>календарный день</w:t>
            </w:r>
          </w:p>
        </w:tc>
        <w:tc>
          <w:tcPr>
            <w:tcW w:w="1852" w:type="dxa"/>
          </w:tcPr>
          <w:p w:rsidR="00A6376D" w:rsidRPr="00A6376D" w:rsidRDefault="00A6376D" w:rsidP="00423324">
            <w:pPr>
              <w:autoSpaceDE w:val="0"/>
              <w:autoSpaceDN w:val="0"/>
              <w:adjustRightInd w:val="0"/>
              <w:jc w:val="center"/>
              <w:rPr>
                <w:sz w:val="20"/>
                <w:szCs w:val="20"/>
              </w:rPr>
            </w:pPr>
          </w:p>
        </w:tc>
      </w:tr>
    </w:tbl>
    <w:p w:rsidR="00540E2B" w:rsidRPr="00A6376D" w:rsidRDefault="00540E2B" w:rsidP="00540E2B">
      <w:pPr>
        <w:pStyle w:val="28"/>
        <w:spacing w:after="0" w:line="240" w:lineRule="auto"/>
        <w:rPr>
          <w:rFonts w:ascii="Times New Roman" w:hAnsi="Times New Roman"/>
          <w:sz w:val="20"/>
          <w:szCs w:val="20"/>
        </w:rPr>
      </w:pPr>
    </w:p>
    <w:p w:rsidR="00540E2B" w:rsidRPr="00A6376D" w:rsidRDefault="00540E2B" w:rsidP="00540E2B">
      <w:pPr>
        <w:pStyle w:val="aff6"/>
        <w:tabs>
          <w:tab w:val="clear" w:pos="1985"/>
        </w:tabs>
        <w:spacing w:before="0" w:after="0"/>
        <w:jc w:val="right"/>
        <w:rPr>
          <w:sz w:val="20"/>
        </w:rPr>
      </w:pPr>
      <w:r w:rsidRPr="00A6376D">
        <w:rPr>
          <w:sz w:val="20"/>
        </w:rPr>
        <w:t>Таблица 2.</w:t>
      </w:r>
    </w:p>
    <w:tbl>
      <w:tblPr>
        <w:tblW w:w="9639" w:type="dxa"/>
        <w:jc w:val="center"/>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37"/>
        <w:gridCol w:w="1432"/>
        <w:gridCol w:w="1423"/>
        <w:gridCol w:w="1080"/>
        <w:gridCol w:w="1766"/>
        <w:gridCol w:w="1766"/>
        <w:gridCol w:w="1735"/>
      </w:tblGrid>
      <w:tr w:rsidR="00A6376D" w:rsidRPr="00A6376D" w:rsidTr="00423324">
        <w:trPr>
          <w:jc w:val="center"/>
        </w:trPr>
        <w:tc>
          <w:tcPr>
            <w:tcW w:w="437" w:type="dxa"/>
          </w:tcPr>
          <w:p w:rsidR="00A6376D" w:rsidRPr="00A6376D" w:rsidRDefault="00A6376D" w:rsidP="00423324">
            <w:pPr>
              <w:pStyle w:val="aff7"/>
              <w:jc w:val="center"/>
              <w:rPr>
                <w:sz w:val="20"/>
                <w:szCs w:val="20"/>
              </w:rPr>
            </w:pPr>
            <w:r w:rsidRPr="00A6376D">
              <w:rPr>
                <w:sz w:val="20"/>
                <w:szCs w:val="20"/>
              </w:rPr>
              <w:t>№ п/п</w:t>
            </w:r>
          </w:p>
        </w:tc>
        <w:tc>
          <w:tcPr>
            <w:tcW w:w="1432" w:type="dxa"/>
          </w:tcPr>
          <w:p w:rsidR="00A6376D" w:rsidRPr="00A6376D" w:rsidRDefault="00A6376D" w:rsidP="00423324">
            <w:pPr>
              <w:pStyle w:val="aff7"/>
              <w:jc w:val="center"/>
              <w:rPr>
                <w:sz w:val="20"/>
                <w:szCs w:val="20"/>
              </w:rPr>
            </w:pPr>
            <w:r w:rsidRPr="00A6376D">
              <w:rPr>
                <w:sz w:val="20"/>
                <w:szCs w:val="20"/>
              </w:rPr>
              <w:t xml:space="preserve">Наименование, № и дата договора </w:t>
            </w:r>
          </w:p>
        </w:tc>
        <w:tc>
          <w:tcPr>
            <w:tcW w:w="1423" w:type="dxa"/>
          </w:tcPr>
          <w:p w:rsidR="00A6376D" w:rsidRPr="00A6376D" w:rsidRDefault="00A6376D" w:rsidP="00423324">
            <w:pPr>
              <w:pStyle w:val="aff7"/>
              <w:jc w:val="center"/>
              <w:rPr>
                <w:sz w:val="20"/>
                <w:szCs w:val="20"/>
              </w:rPr>
            </w:pPr>
            <w:r w:rsidRPr="00A6376D">
              <w:rPr>
                <w:sz w:val="20"/>
                <w:szCs w:val="20"/>
              </w:rPr>
              <w:t>Заказчик по договору</w:t>
            </w:r>
          </w:p>
          <w:p w:rsidR="00A6376D" w:rsidRPr="00A6376D" w:rsidRDefault="00A6376D" w:rsidP="00423324">
            <w:pPr>
              <w:pStyle w:val="aff7"/>
              <w:jc w:val="center"/>
              <w:rPr>
                <w:sz w:val="20"/>
                <w:szCs w:val="20"/>
              </w:rPr>
            </w:pPr>
            <w:r w:rsidRPr="00A6376D">
              <w:rPr>
                <w:sz w:val="20"/>
                <w:szCs w:val="20"/>
              </w:rPr>
              <w:t xml:space="preserve">(наименование, адрес) </w:t>
            </w:r>
          </w:p>
        </w:tc>
        <w:tc>
          <w:tcPr>
            <w:tcW w:w="1080" w:type="dxa"/>
          </w:tcPr>
          <w:p w:rsidR="00A6376D" w:rsidRPr="00A6376D" w:rsidRDefault="00A6376D" w:rsidP="00423324">
            <w:pPr>
              <w:pStyle w:val="aff7"/>
              <w:jc w:val="center"/>
              <w:rPr>
                <w:sz w:val="20"/>
                <w:szCs w:val="20"/>
              </w:rPr>
            </w:pPr>
            <w:r w:rsidRPr="00A6376D">
              <w:rPr>
                <w:sz w:val="20"/>
                <w:szCs w:val="20"/>
              </w:rPr>
              <w:t>Период работ по договору в формате дд.мм.гггг – дд.мм.гггг</w:t>
            </w:r>
          </w:p>
        </w:tc>
        <w:tc>
          <w:tcPr>
            <w:tcW w:w="1766" w:type="dxa"/>
          </w:tcPr>
          <w:p w:rsidR="00A6376D" w:rsidRPr="00A6376D" w:rsidRDefault="00A6376D" w:rsidP="00945101">
            <w:pPr>
              <w:pStyle w:val="aff7"/>
              <w:jc w:val="center"/>
              <w:rPr>
                <w:sz w:val="20"/>
                <w:szCs w:val="20"/>
              </w:rPr>
            </w:pPr>
            <w:r w:rsidRPr="00A6376D">
              <w:rPr>
                <w:sz w:val="20"/>
                <w:szCs w:val="20"/>
              </w:rPr>
              <w:t>Сумма в рублях по актам выполненных работ за период с 01.01.2018г. по 31.12.201</w:t>
            </w:r>
            <w:r w:rsidR="00945101">
              <w:rPr>
                <w:sz w:val="20"/>
                <w:szCs w:val="20"/>
              </w:rPr>
              <w:t>9</w:t>
            </w:r>
            <w:r w:rsidRPr="00A6376D">
              <w:rPr>
                <w:sz w:val="20"/>
                <w:szCs w:val="20"/>
              </w:rPr>
              <w:t>г.</w:t>
            </w:r>
          </w:p>
        </w:tc>
        <w:tc>
          <w:tcPr>
            <w:tcW w:w="1766" w:type="dxa"/>
          </w:tcPr>
          <w:p w:rsidR="00A6376D" w:rsidRPr="00A6376D" w:rsidRDefault="00A6376D" w:rsidP="00945101">
            <w:pPr>
              <w:pStyle w:val="aff7"/>
              <w:jc w:val="center"/>
              <w:rPr>
                <w:sz w:val="20"/>
                <w:szCs w:val="20"/>
              </w:rPr>
            </w:pPr>
            <w:r w:rsidRPr="00A6376D">
              <w:rPr>
                <w:sz w:val="20"/>
                <w:szCs w:val="20"/>
              </w:rPr>
              <w:t>Кол-во в штуках по актам выполненных работ за период с 01.01.2018г. по 31.12.201</w:t>
            </w:r>
            <w:r w:rsidR="00945101">
              <w:rPr>
                <w:sz w:val="20"/>
                <w:szCs w:val="20"/>
              </w:rPr>
              <w:t>9</w:t>
            </w:r>
            <w:r w:rsidRPr="00A6376D">
              <w:rPr>
                <w:sz w:val="20"/>
                <w:szCs w:val="20"/>
              </w:rPr>
              <w:t>г.</w:t>
            </w:r>
          </w:p>
        </w:tc>
        <w:tc>
          <w:tcPr>
            <w:tcW w:w="1735" w:type="dxa"/>
          </w:tcPr>
          <w:p w:rsidR="00A6376D" w:rsidRPr="00A6376D" w:rsidRDefault="00A6376D" w:rsidP="00423324">
            <w:pPr>
              <w:pStyle w:val="aff7"/>
              <w:jc w:val="center"/>
              <w:rPr>
                <w:sz w:val="20"/>
                <w:szCs w:val="20"/>
              </w:rPr>
            </w:pPr>
            <w:r w:rsidRPr="00A6376D">
              <w:rPr>
                <w:sz w:val="20"/>
                <w:szCs w:val="20"/>
              </w:rPr>
              <w:t>Контактное лицо, № тлф заказчика, с кем можно связаться для подтверждения указанных сведений</w:t>
            </w:r>
          </w:p>
        </w:tc>
      </w:tr>
      <w:tr w:rsidR="00A6376D" w:rsidRPr="00A6376D" w:rsidTr="00423324">
        <w:trPr>
          <w:jc w:val="center"/>
        </w:trPr>
        <w:tc>
          <w:tcPr>
            <w:tcW w:w="437" w:type="dxa"/>
          </w:tcPr>
          <w:p w:rsidR="00A6376D" w:rsidRPr="00A6376D" w:rsidRDefault="00A6376D" w:rsidP="00423324">
            <w:pPr>
              <w:pStyle w:val="aff7"/>
              <w:jc w:val="center"/>
              <w:rPr>
                <w:b/>
                <w:sz w:val="20"/>
                <w:szCs w:val="20"/>
              </w:rPr>
            </w:pPr>
          </w:p>
        </w:tc>
        <w:tc>
          <w:tcPr>
            <w:tcW w:w="1432" w:type="dxa"/>
          </w:tcPr>
          <w:p w:rsidR="00A6376D" w:rsidRPr="00A6376D" w:rsidRDefault="00A6376D" w:rsidP="00423324">
            <w:pPr>
              <w:pStyle w:val="aff7"/>
              <w:jc w:val="center"/>
              <w:rPr>
                <w:b/>
                <w:sz w:val="20"/>
                <w:szCs w:val="20"/>
              </w:rPr>
            </w:pPr>
          </w:p>
        </w:tc>
        <w:tc>
          <w:tcPr>
            <w:tcW w:w="1423" w:type="dxa"/>
          </w:tcPr>
          <w:p w:rsidR="00A6376D" w:rsidRPr="00A6376D" w:rsidRDefault="00A6376D" w:rsidP="00423324">
            <w:pPr>
              <w:pStyle w:val="aff7"/>
              <w:jc w:val="center"/>
              <w:rPr>
                <w:b/>
                <w:sz w:val="20"/>
                <w:szCs w:val="20"/>
              </w:rPr>
            </w:pPr>
          </w:p>
        </w:tc>
        <w:tc>
          <w:tcPr>
            <w:tcW w:w="1080" w:type="dxa"/>
          </w:tcPr>
          <w:p w:rsidR="00A6376D" w:rsidRPr="00A6376D" w:rsidRDefault="00A6376D" w:rsidP="00423324">
            <w:pPr>
              <w:pStyle w:val="aff7"/>
              <w:jc w:val="center"/>
              <w:rPr>
                <w:b/>
                <w:sz w:val="20"/>
                <w:szCs w:val="20"/>
              </w:rPr>
            </w:pPr>
          </w:p>
        </w:tc>
        <w:tc>
          <w:tcPr>
            <w:tcW w:w="1766" w:type="dxa"/>
          </w:tcPr>
          <w:p w:rsidR="00A6376D" w:rsidRPr="00A6376D" w:rsidRDefault="00A6376D" w:rsidP="00423324">
            <w:pPr>
              <w:pStyle w:val="aff7"/>
              <w:jc w:val="center"/>
              <w:rPr>
                <w:b/>
                <w:sz w:val="20"/>
                <w:szCs w:val="20"/>
              </w:rPr>
            </w:pPr>
          </w:p>
        </w:tc>
        <w:tc>
          <w:tcPr>
            <w:tcW w:w="1766" w:type="dxa"/>
          </w:tcPr>
          <w:p w:rsidR="00A6376D" w:rsidRPr="00A6376D" w:rsidRDefault="00A6376D" w:rsidP="00423324">
            <w:pPr>
              <w:pStyle w:val="aff7"/>
              <w:jc w:val="center"/>
              <w:rPr>
                <w:b/>
                <w:sz w:val="20"/>
                <w:szCs w:val="20"/>
              </w:rPr>
            </w:pPr>
          </w:p>
        </w:tc>
        <w:tc>
          <w:tcPr>
            <w:tcW w:w="1735" w:type="dxa"/>
          </w:tcPr>
          <w:p w:rsidR="00A6376D" w:rsidRPr="00A6376D" w:rsidRDefault="00A6376D" w:rsidP="00423324">
            <w:pPr>
              <w:pStyle w:val="aff7"/>
              <w:jc w:val="center"/>
              <w:rPr>
                <w:b/>
                <w:sz w:val="20"/>
                <w:szCs w:val="20"/>
              </w:rPr>
            </w:pPr>
          </w:p>
        </w:tc>
      </w:tr>
      <w:tr w:rsidR="00A6376D" w:rsidRPr="00A6376D" w:rsidTr="00423324">
        <w:trPr>
          <w:jc w:val="center"/>
        </w:trPr>
        <w:tc>
          <w:tcPr>
            <w:tcW w:w="437" w:type="dxa"/>
          </w:tcPr>
          <w:p w:rsidR="00A6376D" w:rsidRPr="00A6376D" w:rsidRDefault="00A6376D" w:rsidP="00423324">
            <w:pPr>
              <w:pStyle w:val="aff7"/>
              <w:jc w:val="center"/>
              <w:rPr>
                <w:b/>
                <w:sz w:val="20"/>
                <w:szCs w:val="20"/>
              </w:rPr>
            </w:pPr>
          </w:p>
        </w:tc>
        <w:tc>
          <w:tcPr>
            <w:tcW w:w="1432" w:type="dxa"/>
          </w:tcPr>
          <w:p w:rsidR="00A6376D" w:rsidRPr="00A6376D" w:rsidRDefault="00A6376D" w:rsidP="00423324">
            <w:pPr>
              <w:pStyle w:val="aff7"/>
              <w:jc w:val="center"/>
              <w:rPr>
                <w:b/>
                <w:sz w:val="20"/>
                <w:szCs w:val="20"/>
              </w:rPr>
            </w:pPr>
          </w:p>
        </w:tc>
        <w:tc>
          <w:tcPr>
            <w:tcW w:w="1423" w:type="dxa"/>
          </w:tcPr>
          <w:p w:rsidR="00A6376D" w:rsidRPr="00A6376D" w:rsidRDefault="00A6376D" w:rsidP="00423324">
            <w:pPr>
              <w:pStyle w:val="aff7"/>
              <w:jc w:val="center"/>
              <w:rPr>
                <w:b/>
                <w:sz w:val="20"/>
                <w:szCs w:val="20"/>
              </w:rPr>
            </w:pPr>
          </w:p>
        </w:tc>
        <w:tc>
          <w:tcPr>
            <w:tcW w:w="1080" w:type="dxa"/>
          </w:tcPr>
          <w:p w:rsidR="00A6376D" w:rsidRPr="00A6376D" w:rsidRDefault="00A6376D" w:rsidP="00423324">
            <w:pPr>
              <w:pStyle w:val="aff7"/>
              <w:jc w:val="center"/>
              <w:rPr>
                <w:b/>
                <w:sz w:val="20"/>
                <w:szCs w:val="20"/>
              </w:rPr>
            </w:pPr>
          </w:p>
        </w:tc>
        <w:tc>
          <w:tcPr>
            <w:tcW w:w="1766" w:type="dxa"/>
          </w:tcPr>
          <w:p w:rsidR="00A6376D" w:rsidRPr="00A6376D" w:rsidRDefault="00A6376D" w:rsidP="00423324">
            <w:pPr>
              <w:pStyle w:val="aff7"/>
              <w:jc w:val="center"/>
              <w:rPr>
                <w:b/>
                <w:sz w:val="20"/>
                <w:szCs w:val="20"/>
              </w:rPr>
            </w:pPr>
          </w:p>
        </w:tc>
        <w:tc>
          <w:tcPr>
            <w:tcW w:w="1766" w:type="dxa"/>
          </w:tcPr>
          <w:p w:rsidR="00A6376D" w:rsidRPr="00A6376D" w:rsidRDefault="00A6376D" w:rsidP="00423324">
            <w:pPr>
              <w:pStyle w:val="aff7"/>
              <w:jc w:val="center"/>
              <w:rPr>
                <w:b/>
                <w:sz w:val="20"/>
                <w:szCs w:val="20"/>
              </w:rPr>
            </w:pPr>
          </w:p>
        </w:tc>
        <w:tc>
          <w:tcPr>
            <w:tcW w:w="1735" w:type="dxa"/>
          </w:tcPr>
          <w:p w:rsidR="00A6376D" w:rsidRPr="00A6376D" w:rsidRDefault="00A6376D" w:rsidP="00423324">
            <w:pPr>
              <w:pStyle w:val="aff7"/>
              <w:jc w:val="center"/>
              <w:rPr>
                <w:b/>
                <w:sz w:val="20"/>
                <w:szCs w:val="20"/>
              </w:rPr>
            </w:pPr>
          </w:p>
        </w:tc>
      </w:tr>
    </w:tbl>
    <w:p w:rsidR="00540E2B" w:rsidRPr="00A6376D" w:rsidRDefault="00540E2B" w:rsidP="00540E2B">
      <w:pPr>
        <w:pStyle w:val="28"/>
        <w:spacing w:after="0" w:line="240" w:lineRule="auto"/>
        <w:rPr>
          <w:rFonts w:ascii="Times New Roman" w:hAnsi="Times New Roman"/>
          <w:sz w:val="20"/>
          <w:szCs w:val="20"/>
        </w:rPr>
      </w:pPr>
    </w:p>
    <w:p w:rsidR="00540E2B" w:rsidRPr="00A6376D" w:rsidRDefault="00540E2B" w:rsidP="00540E2B">
      <w:pPr>
        <w:pStyle w:val="28"/>
        <w:spacing w:after="0" w:line="240" w:lineRule="auto"/>
        <w:rPr>
          <w:rFonts w:ascii="Times New Roman" w:hAnsi="Times New Roman"/>
          <w:sz w:val="20"/>
          <w:szCs w:val="20"/>
        </w:rPr>
      </w:pPr>
    </w:p>
    <w:p w:rsidR="00540E2B" w:rsidRPr="00A6376D" w:rsidRDefault="00540E2B" w:rsidP="00540E2B">
      <w:pPr>
        <w:jc w:val="both"/>
        <w:outlineLvl w:val="0"/>
        <w:rPr>
          <w:b/>
          <w:sz w:val="20"/>
          <w:szCs w:val="20"/>
        </w:rPr>
      </w:pPr>
      <w:r w:rsidRPr="00A6376D">
        <w:rPr>
          <w:b/>
          <w:sz w:val="20"/>
          <w:szCs w:val="20"/>
        </w:rPr>
        <w:t xml:space="preserve">Руководитель участника размещения заказа </w:t>
      </w:r>
    </w:p>
    <w:p w:rsidR="00540E2B" w:rsidRPr="00A6376D" w:rsidRDefault="00540E2B" w:rsidP="00540E2B">
      <w:pPr>
        <w:jc w:val="both"/>
        <w:rPr>
          <w:sz w:val="20"/>
          <w:szCs w:val="20"/>
        </w:rPr>
      </w:pPr>
      <w:r w:rsidRPr="00A6376D">
        <w:rPr>
          <w:sz w:val="20"/>
          <w:szCs w:val="20"/>
        </w:rPr>
        <w:t>(уполномоченный представитель) ______________________________________________ (Фамилия И.О.)</w:t>
      </w:r>
    </w:p>
    <w:p w:rsidR="00540E2B" w:rsidRPr="00A6376D" w:rsidRDefault="00540E2B" w:rsidP="00540E2B">
      <w:pPr>
        <w:ind w:left="4248" w:firstLine="708"/>
        <w:jc w:val="both"/>
        <w:rPr>
          <w:sz w:val="20"/>
          <w:szCs w:val="20"/>
        </w:rPr>
      </w:pPr>
      <w:r w:rsidRPr="00A6376D">
        <w:rPr>
          <w:sz w:val="20"/>
          <w:szCs w:val="20"/>
          <w:vertAlign w:val="superscript"/>
        </w:rPr>
        <w:t>(подпись)</w:t>
      </w:r>
    </w:p>
    <w:p w:rsidR="00540E2B" w:rsidRPr="00A6376D" w:rsidRDefault="00540E2B" w:rsidP="00540E2B">
      <w:pPr>
        <w:pStyle w:val="28"/>
        <w:spacing w:after="0" w:line="240" w:lineRule="auto"/>
        <w:jc w:val="both"/>
        <w:rPr>
          <w:rFonts w:ascii="Times New Roman" w:hAnsi="Times New Roman"/>
          <w:sz w:val="20"/>
          <w:szCs w:val="20"/>
        </w:rPr>
      </w:pPr>
    </w:p>
    <w:p w:rsidR="00540E2B" w:rsidRPr="00A6376D" w:rsidRDefault="00540E2B" w:rsidP="00540E2B">
      <w:pPr>
        <w:pStyle w:val="28"/>
        <w:spacing w:after="0" w:line="240" w:lineRule="auto"/>
        <w:jc w:val="both"/>
        <w:rPr>
          <w:rFonts w:ascii="Times New Roman" w:hAnsi="Times New Roman"/>
          <w:sz w:val="20"/>
          <w:szCs w:val="20"/>
        </w:rPr>
      </w:pPr>
      <w:r w:rsidRPr="00A6376D">
        <w:rPr>
          <w:rFonts w:ascii="Times New Roman" w:hAnsi="Times New Roman"/>
          <w:sz w:val="20"/>
          <w:szCs w:val="20"/>
        </w:rPr>
        <w:t>_______________________________________</w:t>
      </w:r>
    </w:p>
    <w:p w:rsidR="00A6376D" w:rsidRPr="00A6376D" w:rsidRDefault="00540E2B" w:rsidP="00A6376D">
      <w:pPr>
        <w:pStyle w:val="28"/>
        <w:spacing w:after="0" w:line="240" w:lineRule="auto"/>
        <w:jc w:val="both"/>
        <w:rPr>
          <w:rFonts w:ascii="Times New Roman" w:hAnsi="Times New Roman"/>
          <w:sz w:val="20"/>
          <w:szCs w:val="20"/>
        </w:rPr>
      </w:pPr>
      <w:r w:rsidRPr="00A6376D">
        <w:rPr>
          <w:rFonts w:ascii="Times New Roman" w:hAnsi="Times New Roman"/>
          <w:sz w:val="20"/>
          <w:szCs w:val="20"/>
        </w:rPr>
        <w:t xml:space="preserve">* </w:t>
      </w:r>
      <w:r w:rsidR="00A6376D" w:rsidRPr="00A6376D">
        <w:rPr>
          <w:rFonts w:ascii="Times New Roman" w:hAnsi="Times New Roman"/>
          <w:sz w:val="20"/>
          <w:szCs w:val="20"/>
        </w:rPr>
        <w:t xml:space="preserve">аналогичные работы (услуги) – </w:t>
      </w:r>
      <w:r w:rsidR="00A6376D" w:rsidRPr="00A6376D">
        <w:rPr>
          <w:rFonts w:ascii="Times New Roman" w:hAnsi="Times New Roman"/>
          <w:bCs/>
          <w:sz w:val="20"/>
          <w:szCs w:val="20"/>
        </w:rPr>
        <w:t>проведение испытаний внутреннего противопожарного водопровода</w:t>
      </w:r>
      <w:r w:rsidR="00A6376D" w:rsidRPr="00A6376D">
        <w:rPr>
          <w:rFonts w:ascii="Times New Roman" w:hAnsi="Times New Roman"/>
          <w:sz w:val="20"/>
          <w:szCs w:val="20"/>
        </w:rPr>
        <w:t>.</w:t>
      </w:r>
    </w:p>
    <w:p w:rsidR="00540E2B" w:rsidRPr="00A6376D" w:rsidRDefault="00540E2B" w:rsidP="00540E2B">
      <w:pPr>
        <w:pStyle w:val="28"/>
        <w:spacing w:after="0" w:line="240" w:lineRule="auto"/>
        <w:jc w:val="both"/>
        <w:rPr>
          <w:rFonts w:ascii="Times New Roman" w:hAnsi="Times New Roman"/>
          <w:sz w:val="20"/>
          <w:szCs w:val="20"/>
        </w:rPr>
      </w:pPr>
    </w:p>
    <w:p w:rsidR="00540E2B" w:rsidRPr="00A6376D" w:rsidRDefault="00540E2B" w:rsidP="00540E2B">
      <w:pPr>
        <w:pStyle w:val="28"/>
        <w:spacing w:after="0" w:line="240" w:lineRule="auto"/>
        <w:jc w:val="both"/>
        <w:rPr>
          <w:rFonts w:ascii="Times New Roman" w:hAnsi="Times New Roman"/>
          <w:sz w:val="20"/>
          <w:szCs w:val="20"/>
        </w:rPr>
      </w:pPr>
    </w:p>
    <w:p w:rsidR="00A6376D" w:rsidRPr="00A6376D" w:rsidRDefault="00A6376D" w:rsidP="00A6376D">
      <w:pPr>
        <w:jc w:val="both"/>
        <w:rPr>
          <w:sz w:val="20"/>
          <w:szCs w:val="20"/>
        </w:rPr>
      </w:pPr>
      <w:r w:rsidRPr="00A6376D">
        <w:rPr>
          <w:sz w:val="20"/>
          <w:szCs w:val="20"/>
        </w:rPr>
        <w:t>Информацию об объёмах выполненных работ, аналогичных предмету конкурса за период с 01.01.2018г. по 31.12.201</w:t>
      </w:r>
      <w:r w:rsidR="00945101">
        <w:rPr>
          <w:sz w:val="20"/>
          <w:szCs w:val="20"/>
        </w:rPr>
        <w:t>9</w:t>
      </w:r>
      <w:r w:rsidRPr="00A6376D">
        <w:rPr>
          <w:sz w:val="20"/>
          <w:szCs w:val="20"/>
        </w:rPr>
        <w:t>г. на основании АКТов выполненных работ (дата окончания работ по АКТу выполненных работ должна находиться в пределах с 01.01.2018г. по 31.12.201</w:t>
      </w:r>
      <w:r w:rsidR="00945101">
        <w:rPr>
          <w:sz w:val="20"/>
          <w:szCs w:val="20"/>
        </w:rPr>
        <w:t>9</w:t>
      </w:r>
      <w:r w:rsidRPr="00A6376D">
        <w:rPr>
          <w:sz w:val="20"/>
          <w:szCs w:val="20"/>
        </w:rPr>
        <w:t xml:space="preserve">г., дата начала выполнения работ по данному АКТу не рассматривается) и договорах на основании которых проводились эти работы необходимо занести </w:t>
      </w:r>
      <w:r w:rsidRPr="00A6376D">
        <w:rPr>
          <w:sz w:val="20"/>
          <w:szCs w:val="20"/>
        </w:rPr>
        <w:lastRenderedPageBreak/>
        <w:t xml:space="preserve">в </w:t>
      </w:r>
      <w:r w:rsidRPr="00A6376D">
        <w:rPr>
          <w:b/>
          <w:i/>
          <w:sz w:val="20"/>
          <w:szCs w:val="20"/>
        </w:rPr>
        <w:t>таблицу 2 формы 3 «Предложение участника конкурса по неценовым показателям»</w:t>
      </w:r>
      <w:r w:rsidRPr="00A6376D">
        <w:rPr>
          <w:sz w:val="20"/>
          <w:szCs w:val="20"/>
        </w:rPr>
        <w:t xml:space="preserve">. В случае, если объём работ указанный в таблице 1 формы 3 в поле «Предложение участника размещения заказа» превосходит сумму значений указанных в таблице 2 формы 3, то Конкурсной комиссией принимается к рассмотрению сумма значений указанных в таблице 2 формы 3, в противном случае к рассмотрению принимается значение указанное в таблице 1. При неполном заполнении каких-либо граф строки таблицы 2 или заполнении не в соответствии с заголовками столбцов эта строка таблицы исключается при рассмотрении. Информация занесённая в таблицу 2 в обязательном порядке должна быть подтверждена документально, то есть копиями Договоров и актов выполненных работ, информация из которых занесена в таблицу 2. Не подтверждённая документально информация в таблице 2 Конкурсной комиссией не принимается к рассмотрению. В случае, </w:t>
      </w:r>
      <w:r w:rsidRPr="00A6376D">
        <w:rPr>
          <w:b/>
          <w:sz w:val="20"/>
          <w:szCs w:val="20"/>
        </w:rPr>
        <w:t>если поле «Предложение участника размещения заказа» не заполнено (пустое)</w:t>
      </w:r>
      <w:r w:rsidRPr="00A6376D">
        <w:rPr>
          <w:sz w:val="20"/>
          <w:szCs w:val="20"/>
        </w:rPr>
        <w:t xml:space="preserve">, то </w:t>
      </w:r>
      <w:r w:rsidRPr="00A6376D">
        <w:rPr>
          <w:b/>
          <w:sz w:val="20"/>
          <w:szCs w:val="20"/>
        </w:rPr>
        <w:t>опыт</w:t>
      </w:r>
      <w:r w:rsidRPr="00A6376D">
        <w:rPr>
          <w:sz w:val="20"/>
          <w:szCs w:val="20"/>
        </w:rPr>
        <w:t xml:space="preserve"> выполнения услуг (работ), аналогичных предмету конкурса за период с 01.01.2018г. по 31.12.2018г. </w:t>
      </w:r>
      <w:r w:rsidRPr="00A6376D">
        <w:rPr>
          <w:b/>
          <w:sz w:val="20"/>
          <w:szCs w:val="20"/>
        </w:rPr>
        <w:t>принимается равным 0 (нулю)</w:t>
      </w:r>
      <w:r w:rsidRPr="00A6376D">
        <w:rPr>
          <w:sz w:val="20"/>
          <w:szCs w:val="20"/>
        </w:rPr>
        <w:t xml:space="preserve">. </w:t>
      </w:r>
      <w:r w:rsidRPr="00A6376D">
        <w:rPr>
          <w:color w:val="000000"/>
          <w:sz w:val="20"/>
          <w:szCs w:val="20"/>
        </w:rPr>
        <w:t xml:space="preserve">Поле </w:t>
      </w:r>
      <w:r w:rsidRPr="00A6376D">
        <w:rPr>
          <w:b/>
          <w:sz w:val="20"/>
          <w:szCs w:val="20"/>
        </w:rPr>
        <w:t xml:space="preserve">«Предложение участника размещения заказа» </w:t>
      </w:r>
      <w:r w:rsidRPr="00A6376D">
        <w:rPr>
          <w:color w:val="000000"/>
          <w:sz w:val="20"/>
          <w:szCs w:val="20"/>
        </w:rPr>
        <w:t>заполняется значением: неотрицательное число с двумя знаками после запятой (</w:t>
      </w:r>
      <w:r w:rsidRPr="00A6376D">
        <w:rPr>
          <w:sz w:val="20"/>
          <w:szCs w:val="20"/>
        </w:rPr>
        <w:t xml:space="preserve">Конкурсной комиссией </w:t>
      </w:r>
      <w:r w:rsidRPr="00A6376D">
        <w:rPr>
          <w:color w:val="000000"/>
          <w:sz w:val="20"/>
          <w:szCs w:val="20"/>
        </w:rPr>
        <w:t xml:space="preserve">значение участника округляется до двух знаков после запятой). Допускается записать только целую часть числа или целую часть числа с одним знаком после запятой. Если поле </w:t>
      </w:r>
      <w:r w:rsidRPr="00A6376D">
        <w:rPr>
          <w:b/>
          <w:sz w:val="20"/>
          <w:szCs w:val="20"/>
        </w:rPr>
        <w:t xml:space="preserve">«Предложение участника размещения заказа» </w:t>
      </w:r>
      <w:r w:rsidRPr="00A6376D">
        <w:rPr>
          <w:color w:val="000000"/>
          <w:sz w:val="20"/>
          <w:szCs w:val="20"/>
        </w:rPr>
        <w:t>заполнено иначе, то Комиссией по закупкам оно рассматривается как незаполненное (пустое).</w:t>
      </w:r>
    </w:p>
    <w:p w:rsidR="00A6376D" w:rsidRPr="00A6376D" w:rsidRDefault="00A6376D" w:rsidP="00A6376D">
      <w:pPr>
        <w:jc w:val="both"/>
        <w:rPr>
          <w:sz w:val="20"/>
          <w:szCs w:val="20"/>
        </w:rPr>
      </w:pPr>
    </w:p>
    <w:p w:rsidR="00A6376D" w:rsidRPr="00A6376D" w:rsidRDefault="00A6376D" w:rsidP="00A6376D">
      <w:pPr>
        <w:jc w:val="both"/>
        <w:rPr>
          <w:color w:val="000000"/>
          <w:sz w:val="20"/>
          <w:szCs w:val="20"/>
        </w:rPr>
      </w:pPr>
      <w:r w:rsidRPr="00A6376D">
        <w:rPr>
          <w:b/>
          <w:sz w:val="20"/>
          <w:szCs w:val="20"/>
          <w:vertAlign w:val="superscript"/>
        </w:rPr>
        <w:t>2</w:t>
      </w:r>
      <w:r w:rsidRPr="00A6376D">
        <w:rPr>
          <w:sz w:val="20"/>
          <w:szCs w:val="20"/>
        </w:rPr>
        <w:t xml:space="preserve"> В случае, </w:t>
      </w:r>
      <w:r w:rsidRPr="00A6376D">
        <w:rPr>
          <w:b/>
          <w:sz w:val="20"/>
          <w:szCs w:val="20"/>
        </w:rPr>
        <w:t>если поле «Предложение участника размещения заказа» не заполнено (пустое)</w:t>
      </w:r>
      <w:r w:rsidRPr="00A6376D">
        <w:rPr>
          <w:sz w:val="20"/>
          <w:szCs w:val="20"/>
        </w:rPr>
        <w:t xml:space="preserve">, то количество дней дополнительной отсрочки предоставляемой Исполнителем работ за выполненные им работы </w:t>
      </w:r>
      <w:r w:rsidRPr="00A6376D">
        <w:rPr>
          <w:b/>
          <w:sz w:val="20"/>
          <w:szCs w:val="20"/>
        </w:rPr>
        <w:t xml:space="preserve">принимается равным 0 (нулю). </w:t>
      </w:r>
      <w:r w:rsidRPr="00A6376D">
        <w:rPr>
          <w:color w:val="000000"/>
          <w:sz w:val="20"/>
          <w:szCs w:val="20"/>
        </w:rPr>
        <w:t xml:space="preserve">Поле </w:t>
      </w:r>
      <w:r w:rsidRPr="00A6376D">
        <w:rPr>
          <w:b/>
          <w:sz w:val="20"/>
          <w:szCs w:val="20"/>
        </w:rPr>
        <w:t xml:space="preserve">«Предложение участника размещения заказа» </w:t>
      </w:r>
      <w:r w:rsidRPr="00A6376D">
        <w:rPr>
          <w:color w:val="000000"/>
          <w:sz w:val="20"/>
          <w:szCs w:val="20"/>
        </w:rPr>
        <w:t xml:space="preserve">заполняется значением: неотрицательное целое число. Если поле </w:t>
      </w:r>
      <w:r w:rsidRPr="00A6376D">
        <w:rPr>
          <w:b/>
          <w:sz w:val="20"/>
          <w:szCs w:val="20"/>
        </w:rPr>
        <w:t xml:space="preserve">«Предложение участника размещения заказа» </w:t>
      </w:r>
      <w:r w:rsidRPr="00A6376D">
        <w:rPr>
          <w:color w:val="000000"/>
          <w:sz w:val="20"/>
          <w:szCs w:val="20"/>
        </w:rPr>
        <w:t>заполнено иначе, то Комиссией по закупкам оно рассматривается как незаполненное (пустое).</w:t>
      </w:r>
    </w:p>
    <w:p w:rsidR="00540E2B" w:rsidRPr="00A6376D" w:rsidRDefault="00540E2B" w:rsidP="00540E2B">
      <w:pPr>
        <w:jc w:val="both"/>
        <w:rPr>
          <w:sz w:val="20"/>
          <w:szCs w:val="20"/>
        </w:rPr>
      </w:pPr>
    </w:p>
    <w:p w:rsidR="00F02975" w:rsidRPr="00A6376D" w:rsidRDefault="00F02975" w:rsidP="00540E2B">
      <w:pPr>
        <w:jc w:val="center"/>
        <w:outlineLvl w:val="0"/>
        <w:rPr>
          <w:sz w:val="20"/>
          <w:szCs w:val="20"/>
        </w:rPr>
      </w:pPr>
      <w:r w:rsidRPr="00A6376D">
        <w:rPr>
          <w:sz w:val="20"/>
          <w:szCs w:val="20"/>
          <w:vertAlign w:val="superscript"/>
        </w:rPr>
        <w:br w:type="page"/>
      </w:r>
      <w:r w:rsidRPr="00A6376D">
        <w:rPr>
          <w:b/>
          <w:sz w:val="20"/>
          <w:szCs w:val="20"/>
        </w:rPr>
        <w:lastRenderedPageBreak/>
        <w:t>ФОРМА 3</w:t>
      </w:r>
      <w:r w:rsidRPr="00A6376D">
        <w:rPr>
          <w:sz w:val="20"/>
          <w:szCs w:val="20"/>
        </w:rPr>
        <w:t>.</w:t>
      </w:r>
    </w:p>
    <w:p w:rsidR="00F02975" w:rsidRPr="00A6376D" w:rsidRDefault="00F02975" w:rsidP="00F02975">
      <w:pPr>
        <w:jc w:val="center"/>
        <w:outlineLvl w:val="0"/>
        <w:rPr>
          <w:b/>
          <w:sz w:val="20"/>
          <w:szCs w:val="20"/>
        </w:rPr>
      </w:pPr>
      <w:r w:rsidRPr="00A6376D">
        <w:rPr>
          <w:b/>
          <w:iCs/>
          <w:sz w:val="20"/>
          <w:szCs w:val="20"/>
        </w:rPr>
        <w:t>АНКЕТА УЧАСТНИКА РАЗМЕЩЕНИЯ ЗАКАЗА</w:t>
      </w:r>
    </w:p>
    <w:p w:rsidR="00F02975" w:rsidRPr="00A6376D" w:rsidRDefault="00F02975" w:rsidP="00F02975">
      <w:pPr>
        <w:rPr>
          <w:sz w:val="20"/>
          <w:szCs w:val="20"/>
        </w:rPr>
      </w:pPr>
    </w:p>
    <w:p w:rsidR="00F02975" w:rsidRPr="00A6376D" w:rsidRDefault="00F02975" w:rsidP="00F02975">
      <w:pPr>
        <w:rPr>
          <w:sz w:val="20"/>
          <w:szCs w:val="20"/>
        </w:rPr>
      </w:pPr>
    </w:p>
    <w:tbl>
      <w:tblPr>
        <w:tblW w:w="958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8"/>
        <w:gridCol w:w="2634"/>
      </w:tblGrid>
      <w:tr w:rsidR="00F02975" w:rsidRPr="00A6376D" w:rsidTr="00E774B0">
        <w:trPr>
          <w:jc w:val="center"/>
        </w:trPr>
        <w:tc>
          <w:tcPr>
            <w:tcW w:w="6948" w:type="dxa"/>
          </w:tcPr>
          <w:p w:rsidR="00F02975" w:rsidRPr="00A6376D" w:rsidRDefault="00F02975" w:rsidP="00E774B0">
            <w:pPr>
              <w:rPr>
                <w:b/>
                <w:sz w:val="20"/>
                <w:szCs w:val="20"/>
              </w:rPr>
            </w:pPr>
            <w:r w:rsidRPr="00A6376D">
              <w:rPr>
                <w:b/>
                <w:sz w:val="20"/>
                <w:szCs w:val="20"/>
              </w:rPr>
              <w:t xml:space="preserve">1. Полное </w:t>
            </w:r>
            <w:r w:rsidRPr="00A6376D">
              <w:rPr>
                <w:b/>
                <w:bCs/>
                <w:sz w:val="20"/>
                <w:szCs w:val="20"/>
              </w:rPr>
              <w:t xml:space="preserve">и сокращенное </w:t>
            </w:r>
            <w:r w:rsidRPr="00A6376D">
              <w:rPr>
                <w:b/>
                <w:sz w:val="20"/>
                <w:szCs w:val="20"/>
              </w:rPr>
              <w:t>наименования организации и ее организационно-правовая форма:</w:t>
            </w:r>
          </w:p>
          <w:p w:rsidR="00F02975" w:rsidRPr="00A6376D" w:rsidRDefault="00F02975" w:rsidP="00E774B0">
            <w:pPr>
              <w:rPr>
                <w:b/>
                <w:sz w:val="20"/>
                <w:szCs w:val="20"/>
              </w:rPr>
            </w:pPr>
            <w:r w:rsidRPr="00A6376D">
              <w:rPr>
                <w:i/>
                <w:sz w:val="20"/>
                <w:szCs w:val="20"/>
              </w:rPr>
              <w:t>(</w:t>
            </w:r>
            <w:r w:rsidRPr="00A6376D">
              <w:rPr>
                <w:bCs/>
                <w:i/>
                <w:sz w:val="20"/>
                <w:szCs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A6376D">
              <w:rPr>
                <w:b/>
                <w:bCs/>
                <w:sz w:val="20"/>
                <w:szCs w:val="20"/>
              </w:rPr>
              <w:t>/Ф.И.О. участника размещения заказа – физического лица</w:t>
            </w:r>
          </w:p>
        </w:tc>
        <w:tc>
          <w:tcPr>
            <w:tcW w:w="2634" w:type="dxa"/>
          </w:tcPr>
          <w:p w:rsidR="00F02975" w:rsidRPr="00A6376D" w:rsidRDefault="00F02975" w:rsidP="00E774B0">
            <w:pPr>
              <w:rPr>
                <w:b/>
                <w:sz w:val="20"/>
                <w:szCs w:val="20"/>
              </w:rPr>
            </w:pPr>
          </w:p>
        </w:tc>
      </w:tr>
      <w:tr w:rsidR="00F02975" w:rsidRPr="00A6376D" w:rsidTr="00E774B0">
        <w:trPr>
          <w:jc w:val="center"/>
        </w:trPr>
        <w:tc>
          <w:tcPr>
            <w:tcW w:w="6948" w:type="dxa"/>
            <w:tcBorders>
              <w:bottom w:val="single" w:sz="4" w:space="0" w:color="auto"/>
            </w:tcBorders>
          </w:tcPr>
          <w:p w:rsidR="00F02975" w:rsidRPr="00A6376D" w:rsidRDefault="00F02975" w:rsidP="00E774B0">
            <w:pPr>
              <w:tabs>
                <w:tab w:val="left" w:pos="720"/>
                <w:tab w:val="left" w:pos="900"/>
              </w:tabs>
              <w:jc w:val="both"/>
              <w:rPr>
                <w:b/>
                <w:sz w:val="20"/>
                <w:szCs w:val="20"/>
              </w:rPr>
            </w:pPr>
            <w:r w:rsidRPr="00A6376D">
              <w:rPr>
                <w:b/>
                <w:sz w:val="20"/>
                <w:szCs w:val="20"/>
              </w:rPr>
              <w:t>2. Регистрационные данные:</w:t>
            </w:r>
          </w:p>
          <w:p w:rsidR="00F02975" w:rsidRPr="00A6376D" w:rsidRDefault="00F02975" w:rsidP="00E774B0">
            <w:pPr>
              <w:rPr>
                <w:sz w:val="20"/>
                <w:szCs w:val="20"/>
              </w:rPr>
            </w:pPr>
            <w:r w:rsidRPr="00A6376D">
              <w:rPr>
                <w:sz w:val="20"/>
                <w:szCs w:val="20"/>
              </w:rPr>
              <w:t xml:space="preserve">2.1 Дата, место и орган регистрации юридического лица, регистрации физического лица в качестве индивидуального предпринимателя </w:t>
            </w:r>
          </w:p>
          <w:p w:rsidR="00F02975" w:rsidRPr="00A6376D" w:rsidRDefault="00F02975" w:rsidP="00E774B0">
            <w:pPr>
              <w:rPr>
                <w:i/>
                <w:sz w:val="20"/>
                <w:szCs w:val="20"/>
              </w:rPr>
            </w:pPr>
            <w:r w:rsidRPr="00A6376D">
              <w:rPr>
                <w:i/>
                <w:sz w:val="20"/>
                <w:szCs w:val="20"/>
              </w:rPr>
              <w:t>(на основании Свидетельства о государственной регистрации)</w:t>
            </w:r>
          </w:p>
          <w:p w:rsidR="00F02975" w:rsidRPr="00A6376D" w:rsidRDefault="00F02975" w:rsidP="00E774B0">
            <w:pPr>
              <w:rPr>
                <w:b/>
                <w:sz w:val="20"/>
                <w:szCs w:val="20"/>
              </w:rPr>
            </w:pPr>
            <w:r w:rsidRPr="00A6376D">
              <w:rPr>
                <w:b/>
                <w:sz w:val="20"/>
                <w:szCs w:val="20"/>
              </w:rPr>
              <w:t>Паспортные данные для участника размещения заказа – физического лица</w:t>
            </w:r>
          </w:p>
        </w:tc>
        <w:tc>
          <w:tcPr>
            <w:tcW w:w="2634" w:type="dxa"/>
          </w:tcPr>
          <w:p w:rsidR="00F02975" w:rsidRPr="00A6376D" w:rsidRDefault="00F02975" w:rsidP="00E774B0">
            <w:pPr>
              <w:rPr>
                <w:b/>
                <w:sz w:val="20"/>
                <w:szCs w:val="20"/>
              </w:rPr>
            </w:pPr>
          </w:p>
        </w:tc>
      </w:tr>
      <w:tr w:rsidR="00F02975" w:rsidRPr="00A6376D" w:rsidTr="00E774B0">
        <w:trPr>
          <w:jc w:val="center"/>
        </w:trPr>
        <w:tc>
          <w:tcPr>
            <w:tcW w:w="6948" w:type="dxa"/>
            <w:tcBorders>
              <w:top w:val="single" w:sz="4" w:space="0" w:color="auto"/>
              <w:bottom w:val="single" w:sz="4" w:space="0" w:color="auto"/>
            </w:tcBorders>
          </w:tcPr>
          <w:p w:rsidR="00F02975" w:rsidRPr="00A6376D" w:rsidRDefault="00F02975" w:rsidP="00E774B0">
            <w:pPr>
              <w:rPr>
                <w:sz w:val="20"/>
                <w:szCs w:val="20"/>
              </w:rPr>
            </w:pPr>
            <w:r w:rsidRPr="00A6376D">
              <w:rPr>
                <w:b/>
                <w:sz w:val="20"/>
                <w:szCs w:val="20"/>
              </w:rPr>
              <w:t xml:space="preserve">3. </w:t>
            </w:r>
            <w:r w:rsidRPr="00A6376D">
              <w:rPr>
                <w:sz w:val="20"/>
                <w:szCs w:val="20"/>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F02975" w:rsidRPr="00A6376D" w:rsidRDefault="00F02975" w:rsidP="00E774B0">
            <w:pPr>
              <w:rPr>
                <w:b/>
                <w:sz w:val="20"/>
                <w:szCs w:val="20"/>
              </w:rPr>
            </w:pPr>
            <w:r w:rsidRPr="00A6376D">
              <w:rPr>
                <w:i/>
                <w:sz w:val="20"/>
                <w:szCs w:val="20"/>
              </w:rPr>
              <w:t>(</w:t>
            </w:r>
            <w:r w:rsidRPr="00A6376D">
              <w:rPr>
                <w:bCs/>
                <w:i/>
                <w:sz w:val="20"/>
                <w:szCs w:val="20"/>
              </w:rPr>
              <w:t>на основании Учредительных документов установленной формы (устав, положение, учредительный договор)</w:t>
            </w:r>
            <w:r w:rsidRPr="00A6376D">
              <w:rPr>
                <w:bCs/>
                <w:sz w:val="20"/>
                <w:szCs w:val="20"/>
              </w:rPr>
              <w:t xml:space="preserve"> (для юридических лиц)</w:t>
            </w:r>
          </w:p>
        </w:tc>
        <w:tc>
          <w:tcPr>
            <w:tcW w:w="2634" w:type="dxa"/>
          </w:tcPr>
          <w:p w:rsidR="00F02975" w:rsidRPr="00A6376D" w:rsidRDefault="00F02975" w:rsidP="00E774B0">
            <w:pPr>
              <w:rPr>
                <w:b/>
                <w:sz w:val="20"/>
                <w:szCs w:val="20"/>
              </w:rPr>
            </w:pPr>
          </w:p>
        </w:tc>
      </w:tr>
      <w:tr w:rsidR="00F02975" w:rsidRPr="00A6376D" w:rsidTr="00E774B0">
        <w:trPr>
          <w:jc w:val="center"/>
        </w:trPr>
        <w:tc>
          <w:tcPr>
            <w:tcW w:w="6948" w:type="dxa"/>
            <w:tcBorders>
              <w:top w:val="single" w:sz="4" w:space="0" w:color="auto"/>
              <w:bottom w:val="single" w:sz="4" w:space="0" w:color="auto"/>
            </w:tcBorders>
          </w:tcPr>
          <w:p w:rsidR="00F02975" w:rsidRPr="00A6376D" w:rsidRDefault="00F02975" w:rsidP="00E774B0">
            <w:pPr>
              <w:rPr>
                <w:sz w:val="20"/>
                <w:szCs w:val="20"/>
              </w:rPr>
            </w:pPr>
            <w:r w:rsidRPr="00A6376D">
              <w:rPr>
                <w:sz w:val="20"/>
                <w:szCs w:val="20"/>
              </w:rPr>
              <w:t>3.1. Срок деятельности (с учетом правопреемственности)</w:t>
            </w:r>
          </w:p>
        </w:tc>
        <w:tc>
          <w:tcPr>
            <w:tcW w:w="2634" w:type="dxa"/>
          </w:tcPr>
          <w:p w:rsidR="00F02975" w:rsidRPr="00A6376D" w:rsidRDefault="00F02975" w:rsidP="00E774B0">
            <w:pPr>
              <w:rPr>
                <w:b/>
                <w:sz w:val="20"/>
                <w:szCs w:val="20"/>
              </w:rPr>
            </w:pPr>
          </w:p>
        </w:tc>
      </w:tr>
      <w:tr w:rsidR="00F02975" w:rsidRPr="00A6376D" w:rsidTr="00E774B0">
        <w:trPr>
          <w:jc w:val="center"/>
        </w:trPr>
        <w:tc>
          <w:tcPr>
            <w:tcW w:w="6948" w:type="dxa"/>
            <w:tcBorders>
              <w:top w:val="single" w:sz="4" w:space="0" w:color="auto"/>
              <w:bottom w:val="single" w:sz="4" w:space="0" w:color="auto"/>
            </w:tcBorders>
          </w:tcPr>
          <w:p w:rsidR="00F02975" w:rsidRPr="00A6376D" w:rsidRDefault="00F02975" w:rsidP="00E774B0">
            <w:pPr>
              <w:rPr>
                <w:sz w:val="20"/>
                <w:szCs w:val="20"/>
              </w:rPr>
            </w:pPr>
            <w:r w:rsidRPr="00A6376D">
              <w:rPr>
                <w:sz w:val="20"/>
                <w:szCs w:val="20"/>
              </w:rPr>
              <w:t>3.2. Размер уставного капитала (для юридических лиц)</w:t>
            </w:r>
          </w:p>
        </w:tc>
        <w:tc>
          <w:tcPr>
            <w:tcW w:w="2634" w:type="dxa"/>
          </w:tcPr>
          <w:p w:rsidR="00F02975" w:rsidRPr="00A6376D" w:rsidRDefault="00F02975" w:rsidP="00E774B0">
            <w:pPr>
              <w:rPr>
                <w:b/>
                <w:sz w:val="20"/>
                <w:szCs w:val="20"/>
              </w:rPr>
            </w:pPr>
          </w:p>
        </w:tc>
      </w:tr>
      <w:tr w:rsidR="00F02975" w:rsidRPr="00A6376D" w:rsidTr="00E774B0">
        <w:trPr>
          <w:jc w:val="center"/>
        </w:trPr>
        <w:tc>
          <w:tcPr>
            <w:tcW w:w="6948" w:type="dxa"/>
            <w:tcBorders>
              <w:top w:val="nil"/>
            </w:tcBorders>
          </w:tcPr>
          <w:p w:rsidR="00F02975" w:rsidRPr="00A6376D" w:rsidRDefault="00F02975" w:rsidP="00E774B0">
            <w:pPr>
              <w:rPr>
                <w:sz w:val="20"/>
                <w:szCs w:val="20"/>
              </w:rPr>
            </w:pPr>
            <w:r w:rsidRPr="00A6376D">
              <w:rPr>
                <w:i/>
                <w:sz w:val="20"/>
                <w:szCs w:val="20"/>
              </w:rPr>
              <w:t>ИНН участника размещения заказа</w:t>
            </w:r>
          </w:p>
        </w:tc>
        <w:tc>
          <w:tcPr>
            <w:tcW w:w="2634" w:type="dxa"/>
          </w:tcPr>
          <w:p w:rsidR="00F02975" w:rsidRPr="00A6376D" w:rsidRDefault="00F02975" w:rsidP="00E774B0">
            <w:pPr>
              <w:rPr>
                <w:b/>
                <w:sz w:val="20"/>
                <w:szCs w:val="20"/>
              </w:rPr>
            </w:pPr>
          </w:p>
        </w:tc>
      </w:tr>
      <w:tr w:rsidR="00F02975" w:rsidRPr="00A6376D" w:rsidTr="00E774B0">
        <w:trPr>
          <w:jc w:val="center"/>
        </w:trPr>
        <w:tc>
          <w:tcPr>
            <w:tcW w:w="6948" w:type="dxa"/>
            <w:tcBorders>
              <w:top w:val="nil"/>
            </w:tcBorders>
          </w:tcPr>
          <w:p w:rsidR="00F02975" w:rsidRPr="00A6376D" w:rsidRDefault="00F02975" w:rsidP="00E774B0">
            <w:pPr>
              <w:rPr>
                <w:i/>
                <w:sz w:val="20"/>
                <w:szCs w:val="20"/>
              </w:rPr>
            </w:pPr>
            <w:r w:rsidRPr="00A6376D">
              <w:rPr>
                <w:i/>
                <w:sz w:val="20"/>
                <w:szCs w:val="20"/>
              </w:rPr>
              <w:t>КПП участника размещения заказа</w:t>
            </w:r>
          </w:p>
        </w:tc>
        <w:tc>
          <w:tcPr>
            <w:tcW w:w="2634" w:type="dxa"/>
          </w:tcPr>
          <w:p w:rsidR="00F02975" w:rsidRPr="00A6376D" w:rsidRDefault="00F02975" w:rsidP="00E774B0">
            <w:pPr>
              <w:rPr>
                <w:b/>
                <w:sz w:val="20"/>
                <w:szCs w:val="20"/>
              </w:rPr>
            </w:pPr>
          </w:p>
        </w:tc>
      </w:tr>
      <w:tr w:rsidR="00F02975" w:rsidRPr="00A6376D" w:rsidTr="00E774B0">
        <w:trPr>
          <w:jc w:val="center"/>
        </w:trPr>
        <w:tc>
          <w:tcPr>
            <w:tcW w:w="6948" w:type="dxa"/>
            <w:tcBorders>
              <w:top w:val="nil"/>
            </w:tcBorders>
          </w:tcPr>
          <w:p w:rsidR="00F02975" w:rsidRPr="00A6376D" w:rsidRDefault="00F02975" w:rsidP="00E774B0">
            <w:pPr>
              <w:rPr>
                <w:i/>
                <w:sz w:val="20"/>
                <w:szCs w:val="20"/>
              </w:rPr>
            </w:pPr>
            <w:r w:rsidRPr="00A6376D">
              <w:rPr>
                <w:i/>
                <w:sz w:val="20"/>
                <w:szCs w:val="20"/>
              </w:rPr>
              <w:t>ОГРН участника размещения заказа</w:t>
            </w:r>
          </w:p>
        </w:tc>
        <w:tc>
          <w:tcPr>
            <w:tcW w:w="2634" w:type="dxa"/>
          </w:tcPr>
          <w:p w:rsidR="00F02975" w:rsidRPr="00A6376D" w:rsidRDefault="00F02975" w:rsidP="00E774B0">
            <w:pPr>
              <w:rPr>
                <w:b/>
                <w:sz w:val="20"/>
                <w:szCs w:val="20"/>
              </w:rPr>
            </w:pPr>
          </w:p>
        </w:tc>
      </w:tr>
      <w:tr w:rsidR="00F02975" w:rsidRPr="00A6376D" w:rsidTr="00E774B0">
        <w:trPr>
          <w:jc w:val="center"/>
        </w:trPr>
        <w:tc>
          <w:tcPr>
            <w:tcW w:w="6948" w:type="dxa"/>
            <w:tcBorders>
              <w:top w:val="nil"/>
            </w:tcBorders>
          </w:tcPr>
          <w:p w:rsidR="00F02975" w:rsidRPr="00A6376D" w:rsidRDefault="00F02975" w:rsidP="00E774B0">
            <w:pPr>
              <w:rPr>
                <w:i/>
                <w:sz w:val="20"/>
                <w:szCs w:val="20"/>
              </w:rPr>
            </w:pPr>
            <w:r w:rsidRPr="00A6376D">
              <w:rPr>
                <w:i/>
                <w:sz w:val="20"/>
                <w:szCs w:val="20"/>
              </w:rPr>
              <w:t>ОКПО участника размещения заказа</w:t>
            </w:r>
          </w:p>
        </w:tc>
        <w:tc>
          <w:tcPr>
            <w:tcW w:w="2634" w:type="dxa"/>
          </w:tcPr>
          <w:p w:rsidR="00F02975" w:rsidRPr="00A6376D" w:rsidRDefault="00F02975" w:rsidP="00E774B0">
            <w:pPr>
              <w:rPr>
                <w:b/>
                <w:sz w:val="20"/>
                <w:szCs w:val="20"/>
              </w:rPr>
            </w:pPr>
          </w:p>
        </w:tc>
      </w:tr>
      <w:tr w:rsidR="00F02975" w:rsidRPr="00A6376D" w:rsidTr="00E774B0">
        <w:trPr>
          <w:jc w:val="center"/>
        </w:trPr>
        <w:tc>
          <w:tcPr>
            <w:tcW w:w="6948" w:type="dxa"/>
            <w:tcBorders>
              <w:top w:val="nil"/>
            </w:tcBorders>
          </w:tcPr>
          <w:p w:rsidR="00F02975" w:rsidRPr="00A6376D" w:rsidRDefault="00F02975" w:rsidP="00E774B0">
            <w:pPr>
              <w:rPr>
                <w:i/>
                <w:sz w:val="20"/>
                <w:szCs w:val="20"/>
              </w:rPr>
            </w:pPr>
            <w:r w:rsidRPr="00A6376D">
              <w:rPr>
                <w:i/>
                <w:sz w:val="20"/>
                <w:szCs w:val="20"/>
              </w:rPr>
              <w:t>ОКТМО участника размещения заказа</w:t>
            </w:r>
          </w:p>
        </w:tc>
        <w:tc>
          <w:tcPr>
            <w:tcW w:w="2634" w:type="dxa"/>
          </w:tcPr>
          <w:p w:rsidR="00F02975" w:rsidRPr="00A6376D" w:rsidRDefault="00F02975" w:rsidP="00E774B0">
            <w:pPr>
              <w:rPr>
                <w:b/>
                <w:sz w:val="20"/>
                <w:szCs w:val="20"/>
              </w:rPr>
            </w:pPr>
          </w:p>
        </w:tc>
      </w:tr>
      <w:tr w:rsidR="00F02975" w:rsidRPr="00A6376D" w:rsidTr="00E774B0">
        <w:trPr>
          <w:jc w:val="center"/>
        </w:trPr>
        <w:tc>
          <w:tcPr>
            <w:tcW w:w="6948" w:type="dxa"/>
            <w:tcBorders>
              <w:top w:val="nil"/>
            </w:tcBorders>
          </w:tcPr>
          <w:p w:rsidR="00F02975" w:rsidRPr="00A6376D" w:rsidRDefault="00F02975" w:rsidP="00E774B0">
            <w:pPr>
              <w:rPr>
                <w:i/>
                <w:sz w:val="20"/>
                <w:szCs w:val="20"/>
              </w:rPr>
            </w:pPr>
            <w:r w:rsidRPr="00A6376D">
              <w:rPr>
                <w:sz w:val="20"/>
                <w:szCs w:val="20"/>
              </w:rPr>
              <w:t xml:space="preserve">3.3. </w:t>
            </w:r>
            <w:r w:rsidRPr="00A6376D">
              <w:rPr>
                <w:bCs/>
                <w:sz w:val="20"/>
                <w:szCs w:val="20"/>
              </w:rPr>
              <w:t>Сведения о физических лицах, имеющих право действовать без доверенности от имени организации</w:t>
            </w:r>
            <w:r w:rsidRPr="00A6376D">
              <w:rPr>
                <w:sz w:val="20"/>
                <w:szCs w:val="20"/>
              </w:rPr>
              <w:t xml:space="preserve"> (руководитель организации)</w:t>
            </w:r>
          </w:p>
        </w:tc>
        <w:tc>
          <w:tcPr>
            <w:tcW w:w="2634" w:type="dxa"/>
          </w:tcPr>
          <w:p w:rsidR="00F02975" w:rsidRPr="00A6376D" w:rsidRDefault="00F02975" w:rsidP="00E774B0">
            <w:pPr>
              <w:rPr>
                <w:b/>
                <w:sz w:val="20"/>
                <w:szCs w:val="20"/>
              </w:rPr>
            </w:pPr>
          </w:p>
        </w:tc>
      </w:tr>
      <w:tr w:rsidR="00F02975" w:rsidRPr="00A6376D" w:rsidTr="00E774B0">
        <w:trPr>
          <w:jc w:val="center"/>
        </w:trPr>
        <w:tc>
          <w:tcPr>
            <w:tcW w:w="9582" w:type="dxa"/>
            <w:gridSpan w:val="2"/>
            <w:tcBorders>
              <w:top w:val="nil"/>
              <w:left w:val="nil"/>
              <w:right w:val="nil"/>
            </w:tcBorders>
          </w:tcPr>
          <w:p w:rsidR="00F02975" w:rsidRPr="00A6376D" w:rsidRDefault="00F02975" w:rsidP="00E774B0">
            <w:pPr>
              <w:jc w:val="both"/>
              <w:rPr>
                <w:i/>
                <w:sz w:val="20"/>
                <w:szCs w:val="20"/>
              </w:rPr>
            </w:pPr>
          </w:p>
        </w:tc>
      </w:tr>
      <w:tr w:rsidR="00F02975" w:rsidRPr="00A6376D" w:rsidTr="00E774B0">
        <w:trPr>
          <w:cantSplit/>
          <w:trHeight w:val="132"/>
          <w:jc w:val="center"/>
        </w:trPr>
        <w:tc>
          <w:tcPr>
            <w:tcW w:w="6948" w:type="dxa"/>
          </w:tcPr>
          <w:p w:rsidR="00F02975" w:rsidRPr="00A6376D" w:rsidRDefault="00F02975" w:rsidP="00E774B0">
            <w:pPr>
              <w:tabs>
                <w:tab w:val="left" w:pos="540"/>
              </w:tabs>
              <w:jc w:val="both"/>
              <w:rPr>
                <w:b/>
                <w:sz w:val="20"/>
                <w:szCs w:val="20"/>
              </w:rPr>
            </w:pPr>
            <w:r w:rsidRPr="00A6376D">
              <w:rPr>
                <w:b/>
                <w:sz w:val="20"/>
                <w:szCs w:val="20"/>
              </w:rPr>
              <w:t>4. Юридический адрес/место жительства участника размещения заказа:</w:t>
            </w:r>
          </w:p>
        </w:tc>
        <w:tc>
          <w:tcPr>
            <w:tcW w:w="2634" w:type="dxa"/>
          </w:tcPr>
          <w:p w:rsidR="00F02975" w:rsidRPr="00A6376D" w:rsidRDefault="00F02975" w:rsidP="00E774B0">
            <w:pPr>
              <w:rPr>
                <w:sz w:val="20"/>
                <w:szCs w:val="20"/>
              </w:rPr>
            </w:pPr>
          </w:p>
        </w:tc>
      </w:tr>
      <w:tr w:rsidR="00F02975" w:rsidRPr="00A6376D" w:rsidTr="00E774B0">
        <w:trPr>
          <w:cantSplit/>
          <w:trHeight w:val="258"/>
          <w:jc w:val="center"/>
        </w:trPr>
        <w:tc>
          <w:tcPr>
            <w:tcW w:w="6948" w:type="dxa"/>
          </w:tcPr>
          <w:p w:rsidR="00F02975" w:rsidRPr="00A6376D" w:rsidRDefault="00F02975" w:rsidP="00E774B0">
            <w:pPr>
              <w:rPr>
                <w:sz w:val="20"/>
                <w:szCs w:val="20"/>
              </w:rPr>
            </w:pPr>
            <w:r w:rsidRPr="00A6376D">
              <w:rPr>
                <w:sz w:val="20"/>
                <w:szCs w:val="20"/>
              </w:rPr>
              <w:t>Страна</w:t>
            </w:r>
          </w:p>
        </w:tc>
        <w:tc>
          <w:tcPr>
            <w:tcW w:w="2634" w:type="dxa"/>
          </w:tcPr>
          <w:p w:rsidR="00F02975" w:rsidRPr="00A6376D" w:rsidRDefault="00F02975" w:rsidP="00E774B0">
            <w:pPr>
              <w:rPr>
                <w:sz w:val="20"/>
                <w:szCs w:val="20"/>
              </w:rPr>
            </w:pPr>
          </w:p>
        </w:tc>
      </w:tr>
      <w:tr w:rsidR="00F02975" w:rsidRPr="00A6376D" w:rsidTr="00E774B0">
        <w:trPr>
          <w:cantSplit/>
          <w:trHeight w:val="258"/>
          <w:jc w:val="center"/>
        </w:trPr>
        <w:tc>
          <w:tcPr>
            <w:tcW w:w="6948" w:type="dxa"/>
            <w:tcBorders>
              <w:bottom w:val="single" w:sz="4" w:space="0" w:color="auto"/>
            </w:tcBorders>
          </w:tcPr>
          <w:p w:rsidR="00F02975" w:rsidRPr="00A6376D" w:rsidRDefault="00F02975" w:rsidP="00E774B0">
            <w:pPr>
              <w:rPr>
                <w:sz w:val="20"/>
                <w:szCs w:val="20"/>
              </w:rPr>
            </w:pPr>
            <w:r w:rsidRPr="00A6376D">
              <w:rPr>
                <w:sz w:val="20"/>
                <w:szCs w:val="20"/>
              </w:rPr>
              <w:t xml:space="preserve">Адрес </w:t>
            </w:r>
          </w:p>
        </w:tc>
        <w:tc>
          <w:tcPr>
            <w:tcW w:w="2634" w:type="dxa"/>
            <w:tcBorders>
              <w:bottom w:val="single" w:sz="4" w:space="0" w:color="auto"/>
            </w:tcBorders>
          </w:tcPr>
          <w:p w:rsidR="00F02975" w:rsidRPr="00A6376D" w:rsidRDefault="00F02975" w:rsidP="00E774B0">
            <w:pPr>
              <w:rPr>
                <w:sz w:val="20"/>
                <w:szCs w:val="20"/>
              </w:rPr>
            </w:pPr>
          </w:p>
        </w:tc>
      </w:tr>
      <w:tr w:rsidR="00F02975" w:rsidRPr="00A6376D" w:rsidTr="00E774B0">
        <w:trPr>
          <w:cantSplit/>
          <w:trHeight w:val="258"/>
          <w:jc w:val="center"/>
        </w:trPr>
        <w:tc>
          <w:tcPr>
            <w:tcW w:w="9582" w:type="dxa"/>
            <w:gridSpan w:val="2"/>
            <w:tcBorders>
              <w:left w:val="nil"/>
              <w:right w:val="nil"/>
            </w:tcBorders>
          </w:tcPr>
          <w:p w:rsidR="00F02975" w:rsidRPr="00A6376D" w:rsidRDefault="00F02975" w:rsidP="00E774B0">
            <w:pPr>
              <w:rPr>
                <w:sz w:val="20"/>
                <w:szCs w:val="20"/>
              </w:rPr>
            </w:pPr>
          </w:p>
        </w:tc>
      </w:tr>
      <w:tr w:rsidR="00F02975" w:rsidRPr="00A6376D" w:rsidTr="00E774B0">
        <w:trPr>
          <w:cantSplit/>
          <w:trHeight w:val="69"/>
          <w:jc w:val="center"/>
        </w:trPr>
        <w:tc>
          <w:tcPr>
            <w:tcW w:w="6948" w:type="dxa"/>
          </w:tcPr>
          <w:p w:rsidR="00F02975" w:rsidRPr="00A6376D" w:rsidRDefault="00F02975" w:rsidP="00E774B0">
            <w:pPr>
              <w:jc w:val="both"/>
              <w:rPr>
                <w:b/>
                <w:sz w:val="20"/>
                <w:szCs w:val="20"/>
              </w:rPr>
            </w:pPr>
            <w:r w:rsidRPr="00A6376D">
              <w:rPr>
                <w:b/>
                <w:bCs/>
                <w:sz w:val="20"/>
                <w:szCs w:val="20"/>
              </w:rPr>
              <w:t>5. Почтовый адрес участника размещения заказа:</w:t>
            </w:r>
          </w:p>
        </w:tc>
        <w:tc>
          <w:tcPr>
            <w:tcW w:w="2634" w:type="dxa"/>
          </w:tcPr>
          <w:p w:rsidR="00F02975" w:rsidRPr="00A6376D" w:rsidRDefault="00F02975" w:rsidP="00E774B0">
            <w:pPr>
              <w:rPr>
                <w:sz w:val="20"/>
                <w:szCs w:val="20"/>
              </w:rPr>
            </w:pPr>
          </w:p>
        </w:tc>
      </w:tr>
      <w:tr w:rsidR="00F02975" w:rsidRPr="00A6376D" w:rsidTr="00E774B0">
        <w:trPr>
          <w:cantSplit/>
          <w:trHeight w:val="67"/>
          <w:jc w:val="center"/>
        </w:trPr>
        <w:tc>
          <w:tcPr>
            <w:tcW w:w="6948" w:type="dxa"/>
          </w:tcPr>
          <w:p w:rsidR="00F02975" w:rsidRPr="00A6376D" w:rsidRDefault="00F02975" w:rsidP="00E774B0">
            <w:pPr>
              <w:rPr>
                <w:sz w:val="20"/>
                <w:szCs w:val="20"/>
              </w:rPr>
            </w:pPr>
            <w:r w:rsidRPr="00A6376D">
              <w:rPr>
                <w:sz w:val="20"/>
                <w:szCs w:val="20"/>
              </w:rPr>
              <w:t>Страна</w:t>
            </w:r>
          </w:p>
        </w:tc>
        <w:tc>
          <w:tcPr>
            <w:tcW w:w="2634" w:type="dxa"/>
          </w:tcPr>
          <w:p w:rsidR="00F02975" w:rsidRPr="00A6376D" w:rsidRDefault="00F02975" w:rsidP="00E774B0">
            <w:pPr>
              <w:rPr>
                <w:sz w:val="20"/>
                <w:szCs w:val="20"/>
              </w:rPr>
            </w:pPr>
          </w:p>
        </w:tc>
      </w:tr>
      <w:tr w:rsidR="00F02975" w:rsidRPr="00A6376D" w:rsidTr="00E774B0">
        <w:trPr>
          <w:cantSplit/>
          <w:trHeight w:val="67"/>
          <w:jc w:val="center"/>
        </w:trPr>
        <w:tc>
          <w:tcPr>
            <w:tcW w:w="6948" w:type="dxa"/>
          </w:tcPr>
          <w:p w:rsidR="00F02975" w:rsidRPr="00A6376D" w:rsidRDefault="00F02975" w:rsidP="00E774B0">
            <w:pPr>
              <w:rPr>
                <w:sz w:val="20"/>
                <w:szCs w:val="20"/>
              </w:rPr>
            </w:pPr>
            <w:r w:rsidRPr="00A6376D">
              <w:rPr>
                <w:sz w:val="20"/>
                <w:szCs w:val="20"/>
              </w:rPr>
              <w:t>Адрес</w:t>
            </w:r>
          </w:p>
        </w:tc>
        <w:tc>
          <w:tcPr>
            <w:tcW w:w="2634" w:type="dxa"/>
          </w:tcPr>
          <w:p w:rsidR="00F02975" w:rsidRPr="00A6376D" w:rsidRDefault="00F02975" w:rsidP="00E774B0">
            <w:pPr>
              <w:rPr>
                <w:sz w:val="20"/>
                <w:szCs w:val="20"/>
              </w:rPr>
            </w:pPr>
          </w:p>
        </w:tc>
      </w:tr>
      <w:tr w:rsidR="00F02975" w:rsidRPr="00A6376D" w:rsidTr="00E774B0">
        <w:trPr>
          <w:cantSplit/>
          <w:trHeight w:val="67"/>
          <w:jc w:val="center"/>
        </w:trPr>
        <w:tc>
          <w:tcPr>
            <w:tcW w:w="6948" w:type="dxa"/>
          </w:tcPr>
          <w:p w:rsidR="00F02975" w:rsidRPr="00A6376D" w:rsidRDefault="00F02975" w:rsidP="00E774B0">
            <w:pPr>
              <w:rPr>
                <w:sz w:val="20"/>
                <w:szCs w:val="20"/>
              </w:rPr>
            </w:pPr>
            <w:r w:rsidRPr="00A6376D">
              <w:rPr>
                <w:sz w:val="20"/>
                <w:szCs w:val="20"/>
              </w:rPr>
              <w:t>Телефон</w:t>
            </w:r>
          </w:p>
        </w:tc>
        <w:tc>
          <w:tcPr>
            <w:tcW w:w="2634" w:type="dxa"/>
          </w:tcPr>
          <w:p w:rsidR="00F02975" w:rsidRPr="00A6376D" w:rsidRDefault="00F02975" w:rsidP="00E774B0">
            <w:pPr>
              <w:rPr>
                <w:sz w:val="20"/>
                <w:szCs w:val="20"/>
              </w:rPr>
            </w:pPr>
          </w:p>
        </w:tc>
      </w:tr>
      <w:tr w:rsidR="00F02975" w:rsidRPr="00A6376D" w:rsidTr="00E774B0">
        <w:trPr>
          <w:cantSplit/>
          <w:trHeight w:val="67"/>
          <w:jc w:val="center"/>
        </w:trPr>
        <w:tc>
          <w:tcPr>
            <w:tcW w:w="6948" w:type="dxa"/>
          </w:tcPr>
          <w:p w:rsidR="00F02975" w:rsidRPr="00A6376D" w:rsidRDefault="00F02975" w:rsidP="00E774B0">
            <w:pPr>
              <w:rPr>
                <w:sz w:val="20"/>
                <w:szCs w:val="20"/>
              </w:rPr>
            </w:pPr>
            <w:r w:rsidRPr="00A6376D">
              <w:rPr>
                <w:sz w:val="20"/>
                <w:szCs w:val="20"/>
              </w:rPr>
              <w:t xml:space="preserve">Факс </w:t>
            </w:r>
          </w:p>
        </w:tc>
        <w:tc>
          <w:tcPr>
            <w:tcW w:w="2634" w:type="dxa"/>
          </w:tcPr>
          <w:p w:rsidR="00F02975" w:rsidRPr="00A6376D" w:rsidRDefault="00F02975" w:rsidP="00E774B0">
            <w:pPr>
              <w:rPr>
                <w:sz w:val="20"/>
                <w:szCs w:val="20"/>
              </w:rPr>
            </w:pPr>
          </w:p>
        </w:tc>
      </w:tr>
      <w:tr w:rsidR="00F02975" w:rsidRPr="00A6376D" w:rsidTr="00E774B0">
        <w:trPr>
          <w:cantSplit/>
          <w:trHeight w:val="67"/>
          <w:jc w:val="center"/>
        </w:trPr>
        <w:tc>
          <w:tcPr>
            <w:tcW w:w="6948" w:type="dxa"/>
          </w:tcPr>
          <w:p w:rsidR="00F02975" w:rsidRPr="00A6376D" w:rsidRDefault="00F02975" w:rsidP="00E774B0">
            <w:pPr>
              <w:rPr>
                <w:sz w:val="20"/>
                <w:szCs w:val="20"/>
              </w:rPr>
            </w:pPr>
            <w:r w:rsidRPr="00A6376D">
              <w:rPr>
                <w:sz w:val="20"/>
                <w:szCs w:val="20"/>
                <w:lang w:val="en-US"/>
              </w:rPr>
              <w:t>E-mail</w:t>
            </w:r>
          </w:p>
        </w:tc>
        <w:tc>
          <w:tcPr>
            <w:tcW w:w="2634" w:type="dxa"/>
          </w:tcPr>
          <w:p w:rsidR="00F02975" w:rsidRPr="00A6376D" w:rsidRDefault="00F02975" w:rsidP="00E774B0">
            <w:pPr>
              <w:rPr>
                <w:sz w:val="20"/>
                <w:szCs w:val="20"/>
              </w:rPr>
            </w:pPr>
          </w:p>
        </w:tc>
      </w:tr>
      <w:tr w:rsidR="00F02975" w:rsidRPr="00A6376D" w:rsidTr="00E774B0">
        <w:trPr>
          <w:trHeight w:val="67"/>
          <w:jc w:val="center"/>
        </w:trPr>
        <w:tc>
          <w:tcPr>
            <w:tcW w:w="6948" w:type="dxa"/>
            <w:tcBorders>
              <w:left w:val="nil"/>
              <w:bottom w:val="single" w:sz="4" w:space="0" w:color="auto"/>
              <w:right w:val="nil"/>
            </w:tcBorders>
          </w:tcPr>
          <w:p w:rsidR="00F02975" w:rsidRPr="00A6376D" w:rsidRDefault="00F02975" w:rsidP="00E774B0">
            <w:pPr>
              <w:rPr>
                <w:b/>
                <w:bCs/>
                <w:sz w:val="20"/>
                <w:szCs w:val="20"/>
              </w:rPr>
            </w:pPr>
          </w:p>
        </w:tc>
        <w:tc>
          <w:tcPr>
            <w:tcW w:w="2634" w:type="dxa"/>
            <w:tcBorders>
              <w:left w:val="nil"/>
              <w:right w:val="nil"/>
            </w:tcBorders>
          </w:tcPr>
          <w:p w:rsidR="00F02975" w:rsidRPr="00A6376D" w:rsidRDefault="00F02975" w:rsidP="00E774B0">
            <w:pPr>
              <w:rPr>
                <w:sz w:val="20"/>
                <w:szCs w:val="20"/>
              </w:rPr>
            </w:pPr>
          </w:p>
        </w:tc>
      </w:tr>
      <w:tr w:rsidR="00F02975" w:rsidRPr="00A6376D" w:rsidTr="00E774B0">
        <w:trPr>
          <w:trHeight w:val="67"/>
          <w:jc w:val="center"/>
        </w:trPr>
        <w:tc>
          <w:tcPr>
            <w:tcW w:w="6948" w:type="dxa"/>
            <w:tcBorders>
              <w:bottom w:val="single" w:sz="4" w:space="0" w:color="auto"/>
            </w:tcBorders>
          </w:tcPr>
          <w:p w:rsidR="00F02975" w:rsidRPr="00A6376D" w:rsidRDefault="00F02975" w:rsidP="00E774B0">
            <w:pPr>
              <w:tabs>
                <w:tab w:val="num" w:pos="1300"/>
              </w:tabs>
              <w:jc w:val="both"/>
              <w:rPr>
                <w:b/>
                <w:bCs/>
                <w:sz w:val="20"/>
                <w:szCs w:val="20"/>
              </w:rPr>
            </w:pPr>
            <w:r w:rsidRPr="00A6376D">
              <w:rPr>
                <w:b/>
                <w:sz w:val="20"/>
                <w:szCs w:val="20"/>
              </w:rPr>
              <w:t xml:space="preserve">6. Банковские реквизиты </w:t>
            </w:r>
            <w:r w:rsidRPr="00A6376D">
              <w:rPr>
                <w:i/>
                <w:sz w:val="20"/>
                <w:szCs w:val="20"/>
              </w:rPr>
              <w:t>(может быть несколько)</w:t>
            </w:r>
            <w:r w:rsidRPr="00A6376D">
              <w:rPr>
                <w:b/>
                <w:sz w:val="20"/>
                <w:szCs w:val="20"/>
              </w:rPr>
              <w:t>:</w:t>
            </w:r>
          </w:p>
        </w:tc>
        <w:tc>
          <w:tcPr>
            <w:tcW w:w="2634" w:type="dxa"/>
          </w:tcPr>
          <w:p w:rsidR="00F02975" w:rsidRPr="00A6376D" w:rsidRDefault="00F02975" w:rsidP="00E774B0">
            <w:pPr>
              <w:rPr>
                <w:sz w:val="20"/>
                <w:szCs w:val="20"/>
              </w:rPr>
            </w:pPr>
          </w:p>
        </w:tc>
      </w:tr>
      <w:tr w:rsidR="00F02975" w:rsidRPr="00A6376D" w:rsidTr="00E774B0">
        <w:trPr>
          <w:trHeight w:val="67"/>
          <w:jc w:val="center"/>
        </w:trPr>
        <w:tc>
          <w:tcPr>
            <w:tcW w:w="6948" w:type="dxa"/>
            <w:tcBorders>
              <w:top w:val="single" w:sz="4" w:space="0" w:color="auto"/>
              <w:bottom w:val="single" w:sz="4" w:space="0" w:color="auto"/>
            </w:tcBorders>
          </w:tcPr>
          <w:p w:rsidR="00F02975" w:rsidRPr="00A6376D" w:rsidRDefault="00F02975" w:rsidP="00E774B0">
            <w:pPr>
              <w:rPr>
                <w:sz w:val="20"/>
                <w:szCs w:val="20"/>
              </w:rPr>
            </w:pPr>
            <w:r w:rsidRPr="00A6376D">
              <w:rPr>
                <w:rStyle w:val="aff1"/>
                <w:sz w:val="20"/>
                <w:szCs w:val="20"/>
              </w:rPr>
              <w:t>6.1. Наименование обслуживающего банка</w:t>
            </w:r>
          </w:p>
        </w:tc>
        <w:tc>
          <w:tcPr>
            <w:tcW w:w="2634" w:type="dxa"/>
          </w:tcPr>
          <w:p w:rsidR="00F02975" w:rsidRPr="00A6376D" w:rsidRDefault="00F02975" w:rsidP="00E774B0">
            <w:pPr>
              <w:rPr>
                <w:sz w:val="20"/>
                <w:szCs w:val="20"/>
              </w:rPr>
            </w:pPr>
          </w:p>
        </w:tc>
      </w:tr>
      <w:tr w:rsidR="00F02975" w:rsidRPr="00A6376D" w:rsidTr="00E774B0">
        <w:trPr>
          <w:trHeight w:val="67"/>
          <w:jc w:val="center"/>
        </w:trPr>
        <w:tc>
          <w:tcPr>
            <w:tcW w:w="6948" w:type="dxa"/>
            <w:tcBorders>
              <w:top w:val="single" w:sz="4" w:space="0" w:color="auto"/>
              <w:bottom w:val="single" w:sz="4" w:space="0" w:color="auto"/>
            </w:tcBorders>
          </w:tcPr>
          <w:p w:rsidR="00F02975" w:rsidRPr="00A6376D" w:rsidRDefault="00F02975" w:rsidP="00E774B0">
            <w:pPr>
              <w:rPr>
                <w:rStyle w:val="aff1"/>
                <w:sz w:val="20"/>
                <w:szCs w:val="20"/>
              </w:rPr>
            </w:pPr>
            <w:r w:rsidRPr="00A6376D">
              <w:rPr>
                <w:rStyle w:val="aff1"/>
                <w:sz w:val="20"/>
                <w:szCs w:val="20"/>
              </w:rPr>
              <w:t>6.2.</w:t>
            </w:r>
            <w:r w:rsidRPr="00A6376D">
              <w:rPr>
                <w:sz w:val="20"/>
                <w:szCs w:val="20"/>
              </w:rPr>
              <w:t xml:space="preserve"> Расчетный счет</w:t>
            </w:r>
          </w:p>
        </w:tc>
        <w:tc>
          <w:tcPr>
            <w:tcW w:w="2634" w:type="dxa"/>
          </w:tcPr>
          <w:p w:rsidR="00F02975" w:rsidRPr="00A6376D" w:rsidRDefault="00F02975" w:rsidP="00E774B0">
            <w:pPr>
              <w:rPr>
                <w:sz w:val="20"/>
                <w:szCs w:val="20"/>
              </w:rPr>
            </w:pPr>
          </w:p>
        </w:tc>
      </w:tr>
      <w:tr w:rsidR="00F02975" w:rsidRPr="00A6376D" w:rsidTr="00E774B0">
        <w:trPr>
          <w:trHeight w:val="67"/>
          <w:jc w:val="center"/>
        </w:trPr>
        <w:tc>
          <w:tcPr>
            <w:tcW w:w="6948" w:type="dxa"/>
            <w:tcBorders>
              <w:top w:val="single" w:sz="4" w:space="0" w:color="auto"/>
              <w:bottom w:val="single" w:sz="4" w:space="0" w:color="auto"/>
            </w:tcBorders>
          </w:tcPr>
          <w:p w:rsidR="00F02975" w:rsidRPr="00A6376D" w:rsidRDefault="00F02975" w:rsidP="00E774B0">
            <w:pPr>
              <w:rPr>
                <w:rStyle w:val="aff1"/>
                <w:sz w:val="20"/>
                <w:szCs w:val="20"/>
              </w:rPr>
            </w:pPr>
            <w:r w:rsidRPr="00A6376D">
              <w:rPr>
                <w:rStyle w:val="aff1"/>
                <w:sz w:val="20"/>
                <w:szCs w:val="20"/>
              </w:rPr>
              <w:t>6.3. Корреспондентский счет</w:t>
            </w:r>
          </w:p>
        </w:tc>
        <w:tc>
          <w:tcPr>
            <w:tcW w:w="2634" w:type="dxa"/>
          </w:tcPr>
          <w:p w:rsidR="00F02975" w:rsidRPr="00A6376D" w:rsidRDefault="00F02975" w:rsidP="00E774B0">
            <w:pPr>
              <w:rPr>
                <w:sz w:val="20"/>
                <w:szCs w:val="20"/>
              </w:rPr>
            </w:pPr>
          </w:p>
        </w:tc>
      </w:tr>
      <w:tr w:rsidR="00F02975" w:rsidRPr="00A6376D" w:rsidTr="00E774B0">
        <w:trPr>
          <w:trHeight w:val="67"/>
          <w:jc w:val="center"/>
        </w:trPr>
        <w:tc>
          <w:tcPr>
            <w:tcW w:w="6948" w:type="dxa"/>
            <w:tcBorders>
              <w:top w:val="single" w:sz="4" w:space="0" w:color="auto"/>
            </w:tcBorders>
          </w:tcPr>
          <w:p w:rsidR="00F02975" w:rsidRPr="00A6376D" w:rsidRDefault="00F02975" w:rsidP="00E774B0">
            <w:pPr>
              <w:rPr>
                <w:rStyle w:val="aff1"/>
                <w:sz w:val="20"/>
                <w:szCs w:val="20"/>
              </w:rPr>
            </w:pPr>
            <w:r w:rsidRPr="00A6376D">
              <w:rPr>
                <w:rStyle w:val="aff1"/>
                <w:sz w:val="20"/>
                <w:szCs w:val="20"/>
              </w:rPr>
              <w:t>6.4. Код БИК</w:t>
            </w:r>
          </w:p>
        </w:tc>
        <w:tc>
          <w:tcPr>
            <w:tcW w:w="2634" w:type="dxa"/>
          </w:tcPr>
          <w:p w:rsidR="00F02975" w:rsidRPr="00A6376D" w:rsidRDefault="00F02975" w:rsidP="00E774B0">
            <w:pPr>
              <w:rPr>
                <w:sz w:val="20"/>
                <w:szCs w:val="20"/>
              </w:rPr>
            </w:pPr>
          </w:p>
        </w:tc>
      </w:tr>
    </w:tbl>
    <w:p w:rsidR="00F02975" w:rsidRPr="00A6376D" w:rsidRDefault="00F02975" w:rsidP="00F02975">
      <w:pPr>
        <w:rPr>
          <w:b/>
          <w:sz w:val="20"/>
          <w:szCs w:val="20"/>
        </w:rPr>
      </w:pPr>
    </w:p>
    <w:p w:rsidR="00F02975" w:rsidRPr="00A6376D" w:rsidRDefault="00F02975" w:rsidP="00F02975">
      <w:pPr>
        <w:outlineLvl w:val="0"/>
        <w:rPr>
          <w:sz w:val="20"/>
          <w:szCs w:val="20"/>
        </w:rPr>
      </w:pPr>
      <w:r w:rsidRPr="00A6376D">
        <w:rPr>
          <w:sz w:val="20"/>
          <w:szCs w:val="20"/>
        </w:rPr>
        <w:t>Мы, нижеподписавшиеся, заверяем правильность всех данных, указанных в анкете.</w:t>
      </w:r>
    </w:p>
    <w:p w:rsidR="00F02975" w:rsidRPr="00A6376D" w:rsidRDefault="00F02975" w:rsidP="00F02975">
      <w:pPr>
        <w:rPr>
          <w:b/>
          <w:sz w:val="20"/>
          <w:szCs w:val="20"/>
        </w:rPr>
      </w:pPr>
    </w:p>
    <w:p w:rsidR="00F02975" w:rsidRPr="00A6376D" w:rsidRDefault="00F02975" w:rsidP="00F02975">
      <w:pPr>
        <w:rPr>
          <w:b/>
          <w:sz w:val="20"/>
          <w:szCs w:val="20"/>
        </w:rPr>
      </w:pPr>
    </w:p>
    <w:p w:rsidR="00F02975" w:rsidRPr="00A6376D" w:rsidRDefault="00F02975" w:rsidP="00F02975">
      <w:pPr>
        <w:rPr>
          <w:b/>
          <w:sz w:val="20"/>
          <w:szCs w:val="20"/>
        </w:rPr>
      </w:pPr>
    </w:p>
    <w:p w:rsidR="00F02975" w:rsidRPr="00A6376D" w:rsidRDefault="00F02975" w:rsidP="00F02975">
      <w:pPr>
        <w:rPr>
          <w:b/>
          <w:sz w:val="20"/>
          <w:szCs w:val="20"/>
        </w:rPr>
      </w:pPr>
    </w:p>
    <w:p w:rsidR="00F02975" w:rsidRPr="00A6376D" w:rsidRDefault="00F02975" w:rsidP="00F02975">
      <w:pPr>
        <w:jc w:val="both"/>
        <w:outlineLvl w:val="0"/>
        <w:rPr>
          <w:b/>
          <w:sz w:val="20"/>
          <w:szCs w:val="20"/>
        </w:rPr>
      </w:pPr>
      <w:r w:rsidRPr="00A6376D">
        <w:rPr>
          <w:b/>
          <w:sz w:val="20"/>
          <w:szCs w:val="20"/>
        </w:rPr>
        <w:t xml:space="preserve">Руководитель участника размещения заказа </w:t>
      </w:r>
    </w:p>
    <w:p w:rsidR="00F02975" w:rsidRPr="00A6376D" w:rsidRDefault="00F02975" w:rsidP="00F02975">
      <w:pPr>
        <w:jc w:val="both"/>
        <w:rPr>
          <w:sz w:val="20"/>
          <w:szCs w:val="20"/>
        </w:rPr>
      </w:pPr>
      <w:r w:rsidRPr="00A6376D">
        <w:rPr>
          <w:sz w:val="20"/>
          <w:szCs w:val="20"/>
        </w:rPr>
        <w:t>(уполномоченный представитель) _______________________________________ (Фамилия И.О.)</w:t>
      </w:r>
    </w:p>
    <w:p w:rsidR="00F02975" w:rsidRPr="00A6376D" w:rsidRDefault="00F02975" w:rsidP="00F02975">
      <w:pPr>
        <w:ind w:left="4248" w:firstLine="708"/>
        <w:jc w:val="both"/>
        <w:rPr>
          <w:sz w:val="20"/>
          <w:szCs w:val="20"/>
          <w:vertAlign w:val="superscript"/>
        </w:rPr>
      </w:pPr>
      <w:r w:rsidRPr="00A6376D">
        <w:rPr>
          <w:sz w:val="20"/>
          <w:szCs w:val="20"/>
          <w:vertAlign w:val="superscript"/>
        </w:rPr>
        <w:t>(подпись)</w:t>
      </w:r>
    </w:p>
    <w:p w:rsidR="00132292" w:rsidRPr="00A6376D" w:rsidRDefault="00132292" w:rsidP="00606898">
      <w:pPr>
        <w:jc w:val="right"/>
        <w:rPr>
          <w:sz w:val="20"/>
          <w:szCs w:val="20"/>
        </w:rPr>
      </w:pPr>
    </w:p>
    <w:p w:rsidR="00132292" w:rsidRPr="00A6376D" w:rsidRDefault="00132292" w:rsidP="00606898">
      <w:pPr>
        <w:jc w:val="right"/>
        <w:rPr>
          <w:sz w:val="20"/>
          <w:szCs w:val="20"/>
        </w:rPr>
      </w:pPr>
    </w:p>
    <w:p w:rsidR="00132292" w:rsidRPr="00A6376D" w:rsidRDefault="00132292" w:rsidP="00606898">
      <w:pPr>
        <w:jc w:val="right"/>
        <w:rPr>
          <w:sz w:val="20"/>
          <w:szCs w:val="20"/>
        </w:rPr>
      </w:pPr>
    </w:p>
    <w:p w:rsidR="00132292" w:rsidRPr="00A6376D" w:rsidRDefault="00132292" w:rsidP="00606898">
      <w:pPr>
        <w:jc w:val="right"/>
        <w:rPr>
          <w:sz w:val="20"/>
          <w:szCs w:val="20"/>
        </w:rPr>
      </w:pPr>
    </w:p>
    <w:p w:rsidR="00132292" w:rsidRPr="00A6376D" w:rsidRDefault="00132292" w:rsidP="00606898">
      <w:pPr>
        <w:jc w:val="right"/>
        <w:rPr>
          <w:sz w:val="20"/>
          <w:szCs w:val="20"/>
        </w:rPr>
      </w:pPr>
    </w:p>
    <w:sectPr w:rsidR="00132292" w:rsidRPr="00A6376D" w:rsidSect="002172DF">
      <w:pgSz w:w="11906" w:h="16838"/>
      <w:pgMar w:top="964" w:right="851"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899" w:rsidRDefault="004B5899" w:rsidP="0001353E">
      <w:r>
        <w:separator/>
      </w:r>
    </w:p>
  </w:endnote>
  <w:endnote w:type="continuationSeparator" w:id="1">
    <w:p w:rsidR="004B5899" w:rsidRDefault="004B5899" w:rsidP="00013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899" w:rsidRDefault="004B5899" w:rsidP="0001353E">
      <w:r>
        <w:separator/>
      </w:r>
    </w:p>
  </w:footnote>
  <w:footnote w:type="continuationSeparator" w:id="1">
    <w:p w:rsidR="004B5899" w:rsidRDefault="004B5899" w:rsidP="000135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3"/>
      <w:numFmt w:val="decimal"/>
      <w:lvlText w:val="%1"/>
      <w:lvlJc w:val="left"/>
      <w:pPr>
        <w:tabs>
          <w:tab w:val="num" w:pos="360"/>
        </w:tabs>
        <w:ind w:left="360" w:hanging="360"/>
      </w:pPr>
      <w:rPr>
        <w:rFonts w:cs="Times New Roman"/>
      </w:rPr>
    </w:lvl>
    <w:lvl w:ilvl="1">
      <w:start w:val="2"/>
      <w:numFmt w:val="decimal"/>
      <w:lvlText w:val="%1.%2"/>
      <w:lvlJc w:val="left"/>
      <w:pPr>
        <w:tabs>
          <w:tab w:val="num" w:pos="1020"/>
        </w:tabs>
        <w:ind w:left="1020" w:hanging="360"/>
      </w:pPr>
      <w:rPr>
        <w:rFonts w:cs="Times New Roman"/>
      </w:rPr>
    </w:lvl>
    <w:lvl w:ilvl="2">
      <w:start w:val="1"/>
      <w:numFmt w:val="decimal"/>
      <w:lvlText w:val="%1.%2.%3"/>
      <w:lvlJc w:val="left"/>
      <w:pPr>
        <w:tabs>
          <w:tab w:val="num" w:pos="2040"/>
        </w:tabs>
        <w:ind w:left="2040" w:hanging="720"/>
      </w:pPr>
      <w:rPr>
        <w:rFonts w:cs="Times New Roman"/>
      </w:rPr>
    </w:lvl>
    <w:lvl w:ilvl="3">
      <w:start w:val="1"/>
      <w:numFmt w:val="decimal"/>
      <w:lvlText w:val="%1.%2.%3.%4"/>
      <w:lvlJc w:val="left"/>
      <w:pPr>
        <w:tabs>
          <w:tab w:val="num" w:pos="2700"/>
        </w:tabs>
        <w:ind w:left="2700" w:hanging="720"/>
      </w:pPr>
      <w:rPr>
        <w:rFonts w:cs="Times New Roman"/>
      </w:rPr>
    </w:lvl>
    <w:lvl w:ilvl="4">
      <w:start w:val="1"/>
      <w:numFmt w:val="decimal"/>
      <w:lvlText w:val="%1.%2.%3.%4.%5"/>
      <w:lvlJc w:val="left"/>
      <w:pPr>
        <w:tabs>
          <w:tab w:val="num" w:pos="3720"/>
        </w:tabs>
        <w:ind w:left="3720" w:hanging="1080"/>
      </w:pPr>
      <w:rPr>
        <w:rFonts w:cs="Times New Roman"/>
      </w:rPr>
    </w:lvl>
    <w:lvl w:ilvl="5">
      <w:start w:val="1"/>
      <w:numFmt w:val="decimal"/>
      <w:lvlText w:val="%1.%2.%3.%4.%5.%6"/>
      <w:lvlJc w:val="left"/>
      <w:pPr>
        <w:tabs>
          <w:tab w:val="num" w:pos="4380"/>
        </w:tabs>
        <w:ind w:left="4380" w:hanging="1080"/>
      </w:pPr>
      <w:rPr>
        <w:rFonts w:cs="Times New Roman"/>
      </w:rPr>
    </w:lvl>
    <w:lvl w:ilvl="6">
      <w:start w:val="1"/>
      <w:numFmt w:val="decimal"/>
      <w:lvlText w:val="%1.%2.%3.%4.%5.%6.%7"/>
      <w:lvlJc w:val="left"/>
      <w:pPr>
        <w:tabs>
          <w:tab w:val="num" w:pos="5400"/>
        </w:tabs>
        <w:ind w:left="5400" w:hanging="1440"/>
      </w:pPr>
      <w:rPr>
        <w:rFonts w:cs="Times New Roman"/>
      </w:rPr>
    </w:lvl>
    <w:lvl w:ilvl="7">
      <w:start w:val="1"/>
      <w:numFmt w:val="decimal"/>
      <w:lvlText w:val="%1.%2.%3.%4.%5.%6.%7.%8"/>
      <w:lvlJc w:val="left"/>
      <w:pPr>
        <w:tabs>
          <w:tab w:val="num" w:pos="6060"/>
        </w:tabs>
        <w:ind w:left="6060" w:hanging="1440"/>
      </w:pPr>
      <w:rPr>
        <w:rFonts w:cs="Times New Roman"/>
      </w:rPr>
    </w:lvl>
    <w:lvl w:ilvl="8">
      <w:start w:val="1"/>
      <w:numFmt w:val="decimal"/>
      <w:lvlText w:val="%1.%2.%3.%4.%5.%6.%7.%8.%9"/>
      <w:lvlJc w:val="left"/>
      <w:pPr>
        <w:tabs>
          <w:tab w:val="num" w:pos="7080"/>
        </w:tabs>
        <w:ind w:left="7080" w:hanging="1800"/>
      </w:pPr>
      <w:rPr>
        <w:rFonts w:cs="Times New Roman"/>
      </w:rPr>
    </w:lvl>
  </w:abstractNum>
  <w:abstractNum w:abstractNumId="1">
    <w:nsid w:val="00000003"/>
    <w:multiLevelType w:val="singleLevel"/>
    <w:tmpl w:val="00000003"/>
    <w:name w:val="WW8Num3"/>
    <w:lvl w:ilvl="0">
      <w:start w:val="1"/>
      <w:numFmt w:val="decimal"/>
      <w:lvlText w:val="5.%1 "/>
      <w:lvlJc w:val="left"/>
      <w:pPr>
        <w:tabs>
          <w:tab w:val="num" w:pos="0"/>
        </w:tabs>
        <w:ind w:left="1273" w:hanging="283"/>
      </w:pPr>
      <w:rPr>
        <w:rFonts w:ascii="Times New Roman" w:hAnsi="Times New Roman" w:cs="Times New Roman"/>
        <w:b w:val="0"/>
        <w:i w:val="0"/>
        <w:sz w:val="24"/>
        <w:u w:val="none"/>
      </w:rPr>
    </w:lvl>
  </w:abstractNum>
  <w:abstractNum w:abstractNumId="2">
    <w:nsid w:val="00000005"/>
    <w:multiLevelType w:val="singleLevel"/>
    <w:tmpl w:val="00000005"/>
    <w:name w:val="WW8Num5"/>
    <w:lvl w:ilvl="0">
      <w:start w:val="3"/>
      <w:numFmt w:val="decimal"/>
      <w:lvlText w:val="%1. "/>
      <w:lvlJc w:val="left"/>
      <w:pPr>
        <w:tabs>
          <w:tab w:val="num" w:pos="0"/>
        </w:tabs>
        <w:ind w:left="2413" w:hanging="283"/>
      </w:pPr>
      <w:rPr>
        <w:rFonts w:ascii="Times New Roman" w:hAnsi="Times New Roman" w:cs="Times New Roman"/>
        <w:b/>
        <w:i w:val="0"/>
        <w:sz w:val="24"/>
        <w:u w:val="none"/>
      </w:rPr>
    </w:lvl>
  </w:abstractNum>
  <w:abstractNum w:abstractNumId="3">
    <w:nsid w:val="00000006"/>
    <w:multiLevelType w:val="singleLevel"/>
    <w:tmpl w:val="00000006"/>
    <w:name w:val="WW8Num6"/>
    <w:lvl w:ilvl="0">
      <w:start w:val="1"/>
      <w:numFmt w:val="decimal"/>
      <w:lvlText w:val="6.%1 "/>
      <w:lvlJc w:val="left"/>
      <w:pPr>
        <w:tabs>
          <w:tab w:val="num" w:pos="0"/>
        </w:tabs>
        <w:ind w:left="1273" w:hanging="283"/>
      </w:pPr>
      <w:rPr>
        <w:rFonts w:ascii="Times New Roman" w:hAnsi="Times New Roman" w:cs="Times New Roman"/>
        <w:b w:val="0"/>
        <w:i w:val="0"/>
        <w:sz w:val="24"/>
        <w:u w:val="none"/>
      </w:rPr>
    </w:lvl>
  </w:abstractNum>
  <w:abstractNum w:abstractNumId="4">
    <w:nsid w:val="00000007"/>
    <w:multiLevelType w:val="multilevel"/>
    <w:tmpl w:val="00000007"/>
    <w:name w:val="WW8Num7"/>
    <w:lvl w:ilvl="0">
      <w:start w:val="2"/>
      <w:numFmt w:val="decimal"/>
      <w:lvlText w:val="%1"/>
      <w:lvlJc w:val="left"/>
      <w:pPr>
        <w:tabs>
          <w:tab w:val="num" w:pos="360"/>
        </w:tabs>
        <w:ind w:left="360" w:hanging="360"/>
      </w:pPr>
      <w:rPr>
        <w:rFonts w:cs="Times New Roman"/>
      </w:rPr>
    </w:lvl>
    <w:lvl w:ilvl="1">
      <w:start w:val="3"/>
      <w:numFmt w:val="decimal"/>
      <w:lvlText w:val="%1.%2"/>
      <w:lvlJc w:val="left"/>
      <w:pPr>
        <w:tabs>
          <w:tab w:val="num" w:pos="1069"/>
        </w:tabs>
        <w:ind w:left="1069" w:hanging="36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5">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6">
    <w:nsid w:val="0000000A"/>
    <w:multiLevelType w:val="multilevel"/>
    <w:tmpl w:val="0000000A"/>
    <w:name w:val="WW8Num10"/>
    <w:lvl w:ilvl="0">
      <w:start w:val="3"/>
      <w:numFmt w:val="decimal"/>
      <w:lvlText w:val="%1"/>
      <w:lvlJc w:val="left"/>
      <w:pPr>
        <w:tabs>
          <w:tab w:val="num" w:pos="360"/>
        </w:tabs>
        <w:ind w:left="360" w:hanging="360"/>
      </w:pPr>
      <w:rPr>
        <w:rFonts w:cs="Times New Roman"/>
      </w:rPr>
    </w:lvl>
    <w:lvl w:ilvl="1">
      <w:start w:val="4"/>
      <w:numFmt w:val="decimal"/>
      <w:lvlText w:val="%1.%2"/>
      <w:lvlJc w:val="left"/>
      <w:pPr>
        <w:tabs>
          <w:tab w:val="num" w:pos="1020"/>
        </w:tabs>
        <w:ind w:left="1020" w:hanging="360"/>
      </w:pPr>
      <w:rPr>
        <w:rFonts w:cs="Times New Roman"/>
      </w:rPr>
    </w:lvl>
    <w:lvl w:ilvl="2">
      <w:start w:val="1"/>
      <w:numFmt w:val="decimal"/>
      <w:lvlText w:val="%1.%2.%3"/>
      <w:lvlJc w:val="left"/>
      <w:pPr>
        <w:tabs>
          <w:tab w:val="num" w:pos="2040"/>
        </w:tabs>
        <w:ind w:left="2040" w:hanging="720"/>
      </w:pPr>
      <w:rPr>
        <w:rFonts w:cs="Times New Roman"/>
      </w:rPr>
    </w:lvl>
    <w:lvl w:ilvl="3">
      <w:start w:val="1"/>
      <w:numFmt w:val="decimal"/>
      <w:lvlText w:val="%1.%2.%3.%4"/>
      <w:lvlJc w:val="left"/>
      <w:pPr>
        <w:tabs>
          <w:tab w:val="num" w:pos="2700"/>
        </w:tabs>
        <w:ind w:left="2700" w:hanging="720"/>
      </w:pPr>
      <w:rPr>
        <w:rFonts w:cs="Times New Roman"/>
      </w:rPr>
    </w:lvl>
    <w:lvl w:ilvl="4">
      <w:start w:val="1"/>
      <w:numFmt w:val="decimal"/>
      <w:lvlText w:val="%1.%2.%3.%4.%5"/>
      <w:lvlJc w:val="left"/>
      <w:pPr>
        <w:tabs>
          <w:tab w:val="num" w:pos="3720"/>
        </w:tabs>
        <w:ind w:left="3720" w:hanging="1080"/>
      </w:pPr>
      <w:rPr>
        <w:rFonts w:cs="Times New Roman"/>
      </w:rPr>
    </w:lvl>
    <w:lvl w:ilvl="5">
      <w:start w:val="1"/>
      <w:numFmt w:val="decimal"/>
      <w:lvlText w:val="%1.%2.%3.%4.%5.%6"/>
      <w:lvlJc w:val="left"/>
      <w:pPr>
        <w:tabs>
          <w:tab w:val="num" w:pos="4380"/>
        </w:tabs>
        <w:ind w:left="4380" w:hanging="1080"/>
      </w:pPr>
      <w:rPr>
        <w:rFonts w:cs="Times New Roman"/>
      </w:rPr>
    </w:lvl>
    <w:lvl w:ilvl="6">
      <w:start w:val="1"/>
      <w:numFmt w:val="decimal"/>
      <w:lvlText w:val="%1.%2.%3.%4.%5.%6.%7"/>
      <w:lvlJc w:val="left"/>
      <w:pPr>
        <w:tabs>
          <w:tab w:val="num" w:pos="5400"/>
        </w:tabs>
        <w:ind w:left="5400" w:hanging="1440"/>
      </w:pPr>
      <w:rPr>
        <w:rFonts w:cs="Times New Roman"/>
      </w:rPr>
    </w:lvl>
    <w:lvl w:ilvl="7">
      <w:start w:val="1"/>
      <w:numFmt w:val="decimal"/>
      <w:lvlText w:val="%1.%2.%3.%4.%5.%6.%7.%8"/>
      <w:lvlJc w:val="left"/>
      <w:pPr>
        <w:tabs>
          <w:tab w:val="num" w:pos="6060"/>
        </w:tabs>
        <w:ind w:left="6060" w:hanging="1440"/>
      </w:pPr>
      <w:rPr>
        <w:rFonts w:cs="Times New Roman"/>
      </w:rPr>
    </w:lvl>
    <w:lvl w:ilvl="8">
      <w:start w:val="1"/>
      <w:numFmt w:val="decimal"/>
      <w:lvlText w:val="%1.%2.%3.%4.%5.%6.%7.%8.%9"/>
      <w:lvlJc w:val="left"/>
      <w:pPr>
        <w:tabs>
          <w:tab w:val="num" w:pos="7080"/>
        </w:tabs>
        <w:ind w:left="7080" w:hanging="1800"/>
      </w:pPr>
      <w:rPr>
        <w:rFonts w:cs="Times New Roman"/>
      </w:rPr>
    </w:lvl>
  </w:abstractNum>
  <w:abstractNum w:abstractNumId="7">
    <w:nsid w:val="0000000B"/>
    <w:multiLevelType w:val="multilevel"/>
    <w:tmpl w:val="AC20C586"/>
    <w:name w:val="WW8Num11"/>
    <w:lvl w:ilvl="0">
      <w:start w:val="6"/>
      <w:numFmt w:val="decimal"/>
      <w:lvlText w:val="%1."/>
      <w:lvlJc w:val="left"/>
      <w:pPr>
        <w:tabs>
          <w:tab w:val="num" w:pos="2490"/>
        </w:tabs>
        <w:ind w:left="2490" w:hanging="360"/>
      </w:pPr>
      <w:rPr>
        <w:rFonts w:cs="Times New Roman"/>
      </w:rPr>
    </w:lvl>
    <w:lvl w:ilvl="1">
      <w:start w:val="1"/>
      <w:numFmt w:val="decimal"/>
      <w:isLgl/>
      <w:lvlText w:val="%1.%2"/>
      <w:lvlJc w:val="left"/>
      <w:pPr>
        <w:ind w:left="2490" w:hanging="360"/>
      </w:pPr>
      <w:rPr>
        <w:rFonts w:cs="Times New Roman" w:hint="default"/>
      </w:rPr>
    </w:lvl>
    <w:lvl w:ilvl="2">
      <w:start w:val="1"/>
      <w:numFmt w:val="decimal"/>
      <w:isLgl/>
      <w:lvlText w:val="%1.%2.%3"/>
      <w:lvlJc w:val="left"/>
      <w:pPr>
        <w:ind w:left="2850" w:hanging="720"/>
      </w:pPr>
      <w:rPr>
        <w:rFonts w:cs="Times New Roman" w:hint="default"/>
      </w:rPr>
    </w:lvl>
    <w:lvl w:ilvl="3">
      <w:start w:val="1"/>
      <w:numFmt w:val="decimal"/>
      <w:isLgl/>
      <w:lvlText w:val="%1.%2.%3.%4"/>
      <w:lvlJc w:val="left"/>
      <w:pPr>
        <w:ind w:left="2850" w:hanging="720"/>
      </w:pPr>
      <w:rPr>
        <w:rFonts w:cs="Times New Roman" w:hint="default"/>
      </w:rPr>
    </w:lvl>
    <w:lvl w:ilvl="4">
      <w:start w:val="1"/>
      <w:numFmt w:val="decimal"/>
      <w:isLgl/>
      <w:lvlText w:val="%1.%2.%3.%4.%5"/>
      <w:lvlJc w:val="left"/>
      <w:pPr>
        <w:ind w:left="3210"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570" w:hanging="1440"/>
      </w:pPr>
      <w:rPr>
        <w:rFonts w:cs="Times New Roman" w:hint="default"/>
      </w:rPr>
    </w:lvl>
    <w:lvl w:ilvl="7">
      <w:start w:val="1"/>
      <w:numFmt w:val="decimal"/>
      <w:isLgl/>
      <w:lvlText w:val="%1.%2.%3.%4.%5.%6.%7.%8"/>
      <w:lvlJc w:val="left"/>
      <w:pPr>
        <w:ind w:left="3570" w:hanging="1440"/>
      </w:pPr>
      <w:rPr>
        <w:rFonts w:cs="Times New Roman" w:hint="default"/>
      </w:rPr>
    </w:lvl>
    <w:lvl w:ilvl="8">
      <w:start w:val="1"/>
      <w:numFmt w:val="decimal"/>
      <w:isLgl/>
      <w:lvlText w:val="%1.%2.%3.%4.%5.%6.%7.%8.%9"/>
      <w:lvlJc w:val="left"/>
      <w:pPr>
        <w:ind w:left="3930" w:hanging="1800"/>
      </w:pPr>
      <w:rPr>
        <w:rFonts w:cs="Times New Roman" w:hint="default"/>
      </w:rPr>
    </w:lvl>
  </w:abstractNum>
  <w:abstractNum w:abstractNumId="8">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360"/>
        </w:tabs>
        <w:ind w:left="360" w:hanging="36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080"/>
        </w:tabs>
        <w:ind w:left="1080" w:hanging="108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9">
    <w:nsid w:val="0000000E"/>
    <w:multiLevelType w:val="multilevel"/>
    <w:tmpl w:val="0000000E"/>
    <w:name w:val="WW8Num1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360"/>
        </w:tabs>
        <w:ind w:left="360" w:hanging="36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080"/>
        </w:tabs>
        <w:ind w:left="1080" w:hanging="108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0">
    <w:nsid w:val="0000000F"/>
    <w:multiLevelType w:val="multilevel"/>
    <w:tmpl w:val="0000000F"/>
    <w:name w:val="WW8Num15"/>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410"/>
        </w:tabs>
        <w:ind w:left="1410" w:hanging="360"/>
      </w:pPr>
      <w:rPr>
        <w:rFonts w:cs="Times New Roman"/>
      </w:rPr>
    </w:lvl>
    <w:lvl w:ilvl="2">
      <w:start w:val="1"/>
      <w:numFmt w:val="decimal"/>
      <w:lvlText w:val="%1.%2.%3"/>
      <w:lvlJc w:val="left"/>
      <w:pPr>
        <w:tabs>
          <w:tab w:val="num" w:pos="2820"/>
        </w:tabs>
        <w:ind w:left="2820" w:hanging="720"/>
      </w:pPr>
      <w:rPr>
        <w:rFonts w:cs="Times New Roman"/>
      </w:rPr>
    </w:lvl>
    <w:lvl w:ilvl="3">
      <w:start w:val="1"/>
      <w:numFmt w:val="decimal"/>
      <w:lvlText w:val="%1.%2.%3.%4"/>
      <w:lvlJc w:val="left"/>
      <w:pPr>
        <w:tabs>
          <w:tab w:val="num" w:pos="3870"/>
        </w:tabs>
        <w:ind w:left="3870" w:hanging="720"/>
      </w:pPr>
      <w:rPr>
        <w:rFonts w:cs="Times New Roman"/>
      </w:rPr>
    </w:lvl>
    <w:lvl w:ilvl="4">
      <w:start w:val="1"/>
      <w:numFmt w:val="decimal"/>
      <w:lvlText w:val="%1.%2.%3.%4.%5"/>
      <w:lvlJc w:val="left"/>
      <w:pPr>
        <w:tabs>
          <w:tab w:val="num" w:pos="5280"/>
        </w:tabs>
        <w:ind w:left="5280" w:hanging="1080"/>
      </w:pPr>
      <w:rPr>
        <w:rFonts w:cs="Times New Roman"/>
      </w:rPr>
    </w:lvl>
    <w:lvl w:ilvl="5">
      <w:start w:val="1"/>
      <w:numFmt w:val="decimal"/>
      <w:lvlText w:val="%1.%2.%3.%4.%5.%6"/>
      <w:lvlJc w:val="left"/>
      <w:pPr>
        <w:tabs>
          <w:tab w:val="num" w:pos="6330"/>
        </w:tabs>
        <w:ind w:left="6330" w:hanging="1080"/>
      </w:pPr>
      <w:rPr>
        <w:rFonts w:cs="Times New Roman"/>
      </w:rPr>
    </w:lvl>
    <w:lvl w:ilvl="6">
      <w:start w:val="1"/>
      <w:numFmt w:val="decimal"/>
      <w:lvlText w:val="%1.%2.%3.%4.%5.%6.%7"/>
      <w:lvlJc w:val="left"/>
      <w:pPr>
        <w:tabs>
          <w:tab w:val="num" w:pos="7740"/>
        </w:tabs>
        <w:ind w:left="7740" w:hanging="1440"/>
      </w:pPr>
      <w:rPr>
        <w:rFonts w:cs="Times New Roman"/>
      </w:rPr>
    </w:lvl>
    <w:lvl w:ilvl="7">
      <w:start w:val="1"/>
      <w:numFmt w:val="decimal"/>
      <w:lvlText w:val="%1.%2.%3.%4.%5.%6.%7.%8"/>
      <w:lvlJc w:val="left"/>
      <w:pPr>
        <w:tabs>
          <w:tab w:val="num" w:pos="8790"/>
        </w:tabs>
        <w:ind w:left="8790" w:hanging="1440"/>
      </w:pPr>
      <w:rPr>
        <w:rFonts w:cs="Times New Roman"/>
      </w:rPr>
    </w:lvl>
    <w:lvl w:ilvl="8">
      <w:start w:val="1"/>
      <w:numFmt w:val="decimal"/>
      <w:lvlText w:val="%1.%2.%3.%4.%5.%6.%7.%8.%9"/>
      <w:lvlJc w:val="left"/>
      <w:pPr>
        <w:tabs>
          <w:tab w:val="num" w:pos="10200"/>
        </w:tabs>
        <w:ind w:left="10200" w:hanging="1800"/>
      </w:pPr>
      <w:rPr>
        <w:rFonts w:cs="Times New Roman"/>
      </w:rPr>
    </w:lvl>
  </w:abstractNum>
  <w:abstractNum w:abstractNumId="11">
    <w:nsid w:val="00000011"/>
    <w:multiLevelType w:val="singleLevel"/>
    <w:tmpl w:val="00000011"/>
    <w:name w:val="WW8Num17"/>
    <w:lvl w:ilvl="0">
      <w:start w:val="1"/>
      <w:numFmt w:val="decimal"/>
      <w:lvlText w:val="3.%1 "/>
      <w:lvlJc w:val="left"/>
      <w:pPr>
        <w:tabs>
          <w:tab w:val="num" w:pos="0"/>
        </w:tabs>
        <w:ind w:left="1273" w:hanging="283"/>
      </w:pPr>
      <w:rPr>
        <w:rFonts w:ascii="Times New Roman" w:hAnsi="Times New Roman" w:cs="Times New Roman"/>
        <w:b w:val="0"/>
        <w:i w:val="0"/>
        <w:sz w:val="24"/>
        <w:u w:val="none"/>
      </w:rPr>
    </w:lvl>
  </w:abstractNum>
  <w:abstractNum w:abstractNumId="12">
    <w:nsid w:val="03B30E5F"/>
    <w:multiLevelType w:val="multilevel"/>
    <w:tmpl w:val="1E6431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3">
    <w:nsid w:val="1FC8760B"/>
    <w:multiLevelType w:val="hybridMultilevel"/>
    <w:tmpl w:val="C7DCF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9F64A9"/>
    <w:multiLevelType w:val="multilevel"/>
    <w:tmpl w:val="038A2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4E5E24"/>
    <w:multiLevelType w:val="hybridMultilevel"/>
    <w:tmpl w:val="1F4CF0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59080D"/>
    <w:multiLevelType w:val="hybridMultilevel"/>
    <w:tmpl w:val="1A56A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92C73"/>
    <w:multiLevelType w:val="singleLevel"/>
    <w:tmpl w:val="EAA43F00"/>
    <w:lvl w:ilvl="0">
      <w:start w:val="2"/>
      <w:numFmt w:val="bullet"/>
      <w:lvlText w:val="-"/>
      <w:lvlJc w:val="left"/>
      <w:pPr>
        <w:tabs>
          <w:tab w:val="num" w:pos="1020"/>
        </w:tabs>
        <w:ind w:left="1020" w:hanging="360"/>
      </w:pPr>
      <w:rPr>
        <w:rFonts w:ascii="Times New Roman" w:hAnsi="Times New Roman" w:hint="default"/>
      </w:rPr>
    </w:lvl>
  </w:abstractNum>
  <w:abstractNum w:abstractNumId="18">
    <w:nsid w:val="3EA177B9"/>
    <w:multiLevelType w:val="hybridMultilevel"/>
    <w:tmpl w:val="732E0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8A395C"/>
    <w:multiLevelType w:val="multilevel"/>
    <w:tmpl w:val="8BB63A9A"/>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314"/>
        </w:tabs>
        <w:ind w:left="1314" w:hanging="1134"/>
      </w:pPr>
      <w:rPr>
        <w:rFonts w:cs="Times New Roman" w:hint="default"/>
        <w:b/>
      </w:rPr>
    </w:lvl>
    <w:lvl w:ilvl="2">
      <w:start w:val="1"/>
      <w:numFmt w:val="decimal"/>
      <w:lvlText w:val="%1.%2.%3"/>
      <w:lvlJc w:val="left"/>
      <w:pPr>
        <w:tabs>
          <w:tab w:val="num" w:pos="1134"/>
        </w:tabs>
        <w:ind w:left="1134" w:hanging="1134"/>
      </w:pPr>
      <w:rPr>
        <w:rFonts w:cs="Times New Roman" w:hint="default"/>
        <w:b w:val="0"/>
        <w:bCs w:val="0"/>
        <w:i w:val="0"/>
        <w:iCs w:val="0"/>
      </w:rPr>
    </w:lvl>
    <w:lvl w:ilvl="3">
      <w:start w:val="1"/>
      <w:numFmt w:val="decimal"/>
      <w:pStyle w:val="a"/>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844"/>
        </w:tabs>
        <w:ind w:left="1844"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nsid w:val="4AF13340"/>
    <w:multiLevelType w:val="hybridMultilevel"/>
    <w:tmpl w:val="A818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5873DD"/>
    <w:multiLevelType w:val="multilevel"/>
    <w:tmpl w:val="8D849F2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B6001D"/>
    <w:multiLevelType w:val="hybridMultilevel"/>
    <w:tmpl w:val="A91C290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3">
    <w:nsid w:val="5BE230EE"/>
    <w:multiLevelType w:val="hybridMultilevel"/>
    <w:tmpl w:val="C1DE0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B40804"/>
    <w:multiLevelType w:val="hybridMultilevel"/>
    <w:tmpl w:val="624C91B6"/>
    <w:lvl w:ilvl="0" w:tplc="B7FA8010">
      <w:start w:val="27"/>
      <w:numFmt w:val="bullet"/>
      <w:lvlText w:val=""/>
      <w:lvlJc w:val="left"/>
      <w:pPr>
        <w:ind w:left="405" w:hanging="360"/>
      </w:pPr>
      <w:rPr>
        <w:rFonts w:ascii="Symbol" w:eastAsiaTheme="minorEastAsia" w:hAnsi="Symbol" w:cs="Times New Roman" w:hint="default"/>
        <w:b w:val="0"/>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5">
    <w:nsid w:val="60E4621D"/>
    <w:multiLevelType w:val="hybridMultilevel"/>
    <w:tmpl w:val="9E2A2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A8738E"/>
    <w:multiLevelType w:val="multilevel"/>
    <w:tmpl w:val="523E7A7C"/>
    <w:lvl w:ilvl="0">
      <w:start w:val="5"/>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7">
    <w:nsid w:val="6CAE139A"/>
    <w:multiLevelType w:val="hybridMultilevel"/>
    <w:tmpl w:val="3C40C0A4"/>
    <w:lvl w:ilvl="0" w:tplc="FE2EC34E">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2"/>
  </w:num>
  <w:num w:numId="3">
    <w:abstractNumId w:val="14"/>
  </w:num>
  <w:num w:numId="4">
    <w:abstractNumId w:val="21"/>
  </w:num>
  <w:num w:numId="5">
    <w:abstractNumId w:val="18"/>
  </w:num>
  <w:num w:numId="6">
    <w:abstractNumId w:val="16"/>
  </w:num>
  <w:num w:numId="7">
    <w:abstractNumId w:val="22"/>
  </w:num>
  <w:num w:numId="8">
    <w:abstractNumId w:val="20"/>
  </w:num>
  <w:num w:numId="9">
    <w:abstractNumId w:val="25"/>
  </w:num>
  <w:num w:numId="10">
    <w:abstractNumId w:val="23"/>
  </w:num>
  <w:num w:numId="11">
    <w:abstractNumId w:val="24"/>
  </w:num>
  <w:num w:numId="12">
    <w:abstractNumId w:val="15"/>
  </w:num>
  <w:num w:numId="13">
    <w:abstractNumId w:val="26"/>
  </w:num>
  <w:num w:numId="14">
    <w:abstractNumId w:val="27"/>
  </w:num>
  <w:num w:numId="15">
    <w:abstractNumId w:val="13"/>
  </w:num>
  <w:num w:numId="16">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characterSpacingControl w:val="doNotCompress"/>
  <w:footnotePr>
    <w:footnote w:id="0"/>
    <w:footnote w:id="1"/>
  </w:footnotePr>
  <w:endnotePr>
    <w:endnote w:id="0"/>
    <w:endnote w:id="1"/>
  </w:endnotePr>
  <w:compat/>
  <w:rsids>
    <w:rsidRoot w:val="00D335BC"/>
    <w:rsid w:val="00000201"/>
    <w:rsid w:val="000011DD"/>
    <w:rsid w:val="0000134C"/>
    <w:rsid w:val="000040BE"/>
    <w:rsid w:val="00012BA5"/>
    <w:rsid w:val="00013294"/>
    <w:rsid w:val="0001353E"/>
    <w:rsid w:val="00015EF8"/>
    <w:rsid w:val="0001720B"/>
    <w:rsid w:val="000174CB"/>
    <w:rsid w:val="000207D5"/>
    <w:rsid w:val="0002112E"/>
    <w:rsid w:val="00021D89"/>
    <w:rsid w:val="000248CA"/>
    <w:rsid w:val="0002533E"/>
    <w:rsid w:val="000254D3"/>
    <w:rsid w:val="00026AE1"/>
    <w:rsid w:val="00026BCB"/>
    <w:rsid w:val="000274B8"/>
    <w:rsid w:val="00030897"/>
    <w:rsid w:val="00030A53"/>
    <w:rsid w:val="00031052"/>
    <w:rsid w:val="00031DF2"/>
    <w:rsid w:val="000323BC"/>
    <w:rsid w:val="000325CF"/>
    <w:rsid w:val="000329DC"/>
    <w:rsid w:val="000344E9"/>
    <w:rsid w:val="00034A64"/>
    <w:rsid w:val="00040F8C"/>
    <w:rsid w:val="0004150D"/>
    <w:rsid w:val="00043570"/>
    <w:rsid w:val="00043A94"/>
    <w:rsid w:val="0004527E"/>
    <w:rsid w:val="00046685"/>
    <w:rsid w:val="0004713A"/>
    <w:rsid w:val="00050037"/>
    <w:rsid w:val="00051C93"/>
    <w:rsid w:val="00054232"/>
    <w:rsid w:val="00054BC8"/>
    <w:rsid w:val="00055B11"/>
    <w:rsid w:val="00060BFE"/>
    <w:rsid w:val="0006142C"/>
    <w:rsid w:val="00063278"/>
    <w:rsid w:val="00064817"/>
    <w:rsid w:val="00066C80"/>
    <w:rsid w:val="00067234"/>
    <w:rsid w:val="00067FAA"/>
    <w:rsid w:val="00070A8F"/>
    <w:rsid w:val="00071009"/>
    <w:rsid w:val="0007130B"/>
    <w:rsid w:val="00074988"/>
    <w:rsid w:val="00074AF0"/>
    <w:rsid w:val="00075A9C"/>
    <w:rsid w:val="000766D9"/>
    <w:rsid w:val="00076E4F"/>
    <w:rsid w:val="000777D2"/>
    <w:rsid w:val="00077829"/>
    <w:rsid w:val="0008005B"/>
    <w:rsid w:val="00080E2C"/>
    <w:rsid w:val="00080F7F"/>
    <w:rsid w:val="000863FB"/>
    <w:rsid w:val="00087B97"/>
    <w:rsid w:val="00091A84"/>
    <w:rsid w:val="00091BD9"/>
    <w:rsid w:val="0009291E"/>
    <w:rsid w:val="0009373C"/>
    <w:rsid w:val="00093913"/>
    <w:rsid w:val="00093ABB"/>
    <w:rsid w:val="00094519"/>
    <w:rsid w:val="000964AC"/>
    <w:rsid w:val="000A2978"/>
    <w:rsid w:val="000A36DA"/>
    <w:rsid w:val="000A3EB8"/>
    <w:rsid w:val="000A4334"/>
    <w:rsid w:val="000A4393"/>
    <w:rsid w:val="000A47CB"/>
    <w:rsid w:val="000A49CD"/>
    <w:rsid w:val="000A55ED"/>
    <w:rsid w:val="000A60A8"/>
    <w:rsid w:val="000A679D"/>
    <w:rsid w:val="000B061E"/>
    <w:rsid w:val="000B0E51"/>
    <w:rsid w:val="000B3345"/>
    <w:rsid w:val="000B46F2"/>
    <w:rsid w:val="000B5F64"/>
    <w:rsid w:val="000C01DC"/>
    <w:rsid w:val="000C0CC7"/>
    <w:rsid w:val="000C407F"/>
    <w:rsid w:val="000C461F"/>
    <w:rsid w:val="000C4E96"/>
    <w:rsid w:val="000C55B9"/>
    <w:rsid w:val="000C5826"/>
    <w:rsid w:val="000C62B7"/>
    <w:rsid w:val="000C6545"/>
    <w:rsid w:val="000D04DE"/>
    <w:rsid w:val="000D0E20"/>
    <w:rsid w:val="000D22BB"/>
    <w:rsid w:val="000D231F"/>
    <w:rsid w:val="000D2566"/>
    <w:rsid w:val="000D2A0F"/>
    <w:rsid w:val="000D3377"/>
    <w:rsid w:val="000D3AE1"/>
    <w:rsid w:val="000D3EA2"/>
    <w:rsid w:val="000D3FDC"/>
    <w:rsid w:val="000D691C"/>
    <w:rsid w:val="000D6A01"/>
    <w:rsid w:val="000E2065"/>
    <w:rsid w:val="000E29D5"/>
    <w:rsid w:val="000E62EE"/>
    <w:rsid w:val="000F047A"/>
    <w:rsid w:val="000F1FE7"/>
    <w:rsid w:val="000F2F4A"/>
    <w:rsid w:val="000F4344"/>
    <w:rsid w:val="000F6864"/>
    <w:rsid w:val="001004E1"/>
    <w:rsid w:val="00102047"/>
    <w:rsid w:val="0010297F"/>
    <w:rsid w:val="00102EBD"/>
    <w:rsid w:val="00103839"/>
    <w:rsid w:val="0010400C"/>
    <w:rsid w:val="001051EB"/>
    <w:rsid w:val="001056BD"/>
    <w:rsid w:val="0010750D"/>
    <w:rsid w:val="00110222"/>
    <w:rsid w:val="00114306"/>
    <w:rsid w:val="001150C2"/>
    <w:rsid w:val="00115F1A"/>
    <w:rsid w:val="0011727A"/>
    <w:rsid w:val="00117936"/>
    <w:rsid w:val="00120441"/>
    <w:rsid w:val="0012145F"/>
    <w:rsid w:val="00122E13"/>
    <w:rsid w:val="0012395A"/>
    <w:rsid w:val="00124050"/>
    <w:rsid w:val="001257D5"/>
    <w:rsid w:val="001263E8"/>
    <w:rsid w:val="0012684C"/>
    <w:rsid w:val="00127A4D"/>
    <w:rsid w:val="00130554"/>
    <w:rsid w:val="00130C09"/>
    <w:rsid w:val="00131711"/>
    <w:rsid w:val="00132292"/>
    <w:rsid w:val="001336FD"/>
    <w:rsid w:val="001347A0"/>
    <w:rsid w:val="001349AF"/>
    <w:rsid w:val="0013682D"/>
    <w:rsid w:val="0013712D"/>
    <w:rsid w:val="001376BB"/>
    <w:rsid w:val="00141D96"/>
    <w:rsid w:val="00143454"/>
    <w:rsid w:val="00143BAD"/>
    <w:rsid w:val="00143EA0"/>
    <w:rsid w:val="0014452C"/>
    <w:rsid w:val="001447CD"/>
    <w:rsid w:val="001479D2"/>
    <w:rsid w:val="00152D8F"/>
    <w:rsid w:val="001535EF"/>
    <w:rsid w:val="0015522E"/>
    <w:rsid w:val="001573EC"/>
    <w:rsid w:val="00160154"/>
    <w:rsid w:val="00161EA4"/>
    <w:rsid w:val="001627A5"/>
    <w:rsid w:val="001630BC"/>
    <w:rsid w:val="001671ED"/>
    <w:rsid w:val="00167D7A"/>
    <w:rsid w:val="001707DC"/>
    <w:rsid w:val="00175AB2"/>
    <w:rsid w:val="00176361"/>
    <w:rsid w:val="001768F9"/>
    <w:rsid w:val="00177033"/>
    <w:rsid w:val="001809FE"/>
    <w:rsid w:val="00180E1F"/>
    <w:rsid w:val="0018219E"/>
    <w:rsid w:val="001835D7"/>
    <w:rsid w:val="00184625"/>
    <w:rsid w:val="00185B3E"/>
    <w:rsid w:val="00187228"/>
    <w:rsid w:val="00187E66"/>
    <w:rsid w:val="0019010A"/>
    <w:rsid w:val="001909CD"/>
    <w:rsid w:val="00192D81"/>
    <w:rsid w:val="001931F8"/>
    <w:rsid w:val="0019378F"/>
    <w:rsid w:val="00194BA3"/>
    <w:rsid w:val="00195D75"/>
    <w:rsid w:val="00196018"/>
    <w:rsid w:val="00196310"/>
    <w:rsid w:val="00196343"/>
    <w:rsid w:val="00197A6A"/>
    <w:rsid w:val="001A189E"/>
    <w:rsid w:val="001A26E9"/>
    <w:rsid w:val="001A5D97"/>
    <w:rsid w:val="001A76CD"/>
    <w:rsid w:val="001A7842"/>
    <w:rsid w:val="001B0CA6"/>
    <w:rsid w:val="001B26A7"/>
    <w:rsid w:val="001B4749"/>
    <w:rsid w:val="001B6E4C"/>
    <w:rsid w:val="001B71D2"/>
    <w:rsid w:val="001C0549"/>
    <w:rsid w:val="001C0E66"/>
    <w:rsid w:val="001C1C41"/>
    <w:rsid w:val="001C27C1"/>
    <w:rsid w:val="001C439B"/>
    <w:rsid w:val="001C452E"/>
    <w:rsid w:val="001C45FA"/>
    <w:rsid w:val="001C50DB"/>
    <w:rsid w:val="001C604F"/>
    <w:rsid w:val="001C656A"/>
    <w:rsid w:val="001C76F6"/>
    <w:rsid w:val="001C7CE2"/>
    <w:rsid w:val="001D0250"/>
    <w:rsid w:val="001D042B"/>
    <w:rsid w:val="001D34EF"/>
    <w:rsid w:val="001D3A51"/>
    <w:rsid w:val="001D45B7"/>
    <w:rsid w:val="001D531B"/>
    <w:rsid w:val="001D7540"/>
    <w:rsid w:val="001D79A8"/>
    <w:rsid w:val="001E090C"/>
    <w:rsid w:val="001E0A1C"/>
    <w:rsid w:val="001E0F38"/>
    <w:rsid w:val="001E1253"/>
    <w:rsid w:val="001E17FD"/>
    <w:rsid w:val="001E3D2A"/>
    <w:rsid w:val="001E558F"/>
    <w:rsid w:val="001E618D"/>
    <w:rsid w:val="001E6AE0"/>
    <w:rsid w:val="001E77ED"/>
    <w:rsid w:val="001F04D0"/>
    <w:rsid w:val="001F0E23"/>
    <w:rsid w:val="001F2245"/>
    <w:rsid w:val="001F2250"/>
    <w:rsid w:val="001F34CF"/>
    <w:rsid w:val="001F520D"/>
    <w:rsid w:val="001F680D"/>
    <w:rsid w:val="001F759C"/>
    <w:rsid w:val="001F75D2"/>
    <w:rsid w:val="001F7C6B"/>
    <w:rsid w:val="002010CC"/>
    <w:rsid w:val="00201E99"/>
    <w:rsid w:val="002052F6"/>
    <w:rsid w:val="00205575"/>
    <w:rsid w:val="0020583D"/>
    <w:rsid w:val="002062B5"/>
    <w:rsid w:val="002109A3"/>
    <w:rsid w:val="00210CC8"/>
    <w:rsid w:val="002112E8"/>
    <w:rsid w:val="00211432"/>
    <w:rsid w:val="00211E7D"/>
    <w:rsid w:val="002122DB"/>
    <w:rsid w:val="00212E68"/>
    <w:rsid w:val="0021303B"/>
    <w:rsid w:val="00215862"/>
    <w:rsid w:val="0021685F"/>
    <w:rsid w:val="002172DF"/>
    <w:rsid w:val="002200D8"/>
    <w:rsid w:val="00223592"/>
    <w:rsid w:val="00223F52"/>
    <w:rsid w:val="00224164"/>
    <w:rsid w:val="00226AFD"/>
    <w:rsid w:val="00230999"/>
    <w:rsid w:val="00231F0E"/>
    <w:rsid w:val="002320F3"/>
    <w:rsid w:val="002331D9"/>
    <w:rsid w:val="00234D9E"/>
    <w:rsid w:val="00235E56"/>
    <w:rsid w:val="002369BA"/>
    <w:rsid w:val="0024030D"/>
    <w:rsid w:val="00240F34"/>
    <w:rsid w:val="00241071"/>
    <w:rsid w:val="002420C6"/>
    <w:rsid w:val="00243B07"/>
    <w:rsid w:val="00246A60"/>
    <w:rsid w:val="00247F07"/>
    <w:rsid w:val="00250AF6"/>
    <w:rsid w:val="00251036"/>
    <w:rsid w:val="00251D0F"/>
    <w:rsid w:val="002522FA"/>
    <w:rsid w:val="0025336C"/>
    <w:rsid w:val="0025341D"/>
    <w:rsid w:val="00255AAF"/>
    <w:rsid w:val="0025625C"/>
    <w:rsid w:val="00256863"/>
    <w:rsid w:val="002568FD"/>
    <w:rsid w:val="002600FB"/>
    <w:rsid w:val="002616E1"/>
    <w:rsid w:val="00262103"/>
    <w:rsid w:val="00262BD0"/>
    <w:rsid w:val="00262EE3"/>
    <w:rsid w:val="00265FE0"/>
    <w:rsid w:val="0026629B"/>
    <w:rsid w:val="002668FB"/>
    <w:rsid w:val="00267BDD"/>
    <w:rsid w:val="00270565"/>
    <w:rsid w:val="00272295"/>
    <w:rsid w:val="00272AFC"/>
    <w:rsid w:val="00272CF8"/>
    <w:rsid w:val="0027430C"/>
    <w:rsid w:val="00274611"/>
    <w:rsid w:val="00274939"/>
    <w:rsid w:val="00275184"/>
    <w:rsid w:val="002822EE"/>
    <w:rsid w:val="0028266F"/>
    <w:rsid w:val="00282BF2"/>
    <w:rsid w:val="00283228"/>
    <w:rsid w:val="00283C19"/>
    <w:rsid w:val="00283C6A"/>
    <w:rsid w:val="00283DD5"/>
    <w:rsid w:val="0028486D"/>
    <w:rsid w:val="002849CF"/>
    <w:rsid w:val="0028531C"/>
    <w:rsid w:val="00287D58"/>
    <w:rsid w:val="00287EDA"/>
    <w:rsid w:val="00290702"/>
    <w:rsid w:val="00291065"/>
    <w:rsid w:val="00291F3B"/>
    <w:rsid w:val="002926D4"/>
    <w:rsid w:val="00292DD6"/>
    <w:rsid w:val="002933ED"/>
    <w:rsid w:val="002952F5"/>
    <w:rsid w:val="002956EA"/>
    <w:rsid w:val="002960B9"/>
    <w:rsid w:val="00297478"/>
    <w:rsid w:val="00297FBC"/>
    <w:rsid w:val="002A13C8"/>
    <w:rsid w:val="002A2465"/>
    <w:rsid w:val="002A306F"/>
    <w:rsid w:val="002A3791"/>
    <w:rsid w:val="002A3B4A"/>
    <w:rsid w:val="002A434C"/>
    <w:rsid w:val="002A4C3A"/>
    <w:rsid w:val="002A69F8"/>
    <w:rsid w:val="002A7D5C"/>
    <w:rsid w:val="002B045B"/>
    <w:rsid w:val="002B27D8"/>
    <w:rsid w:val="002B31B8"/>
    <w:rsid w:val="002B3415"/>
    <w:rsid w:val="002B556F"/>
    <w:rsid w:val="002B654D"/>
    <w:rsid w:val="002C10F7"/>
    <w:rsid w:val="002C5285"/>
    <w:rsid w:val="002C69C3"/>
    <w:rsid w:val="002C7A91"/>
    <w:rsid w:val="002C7B22"/>
    <w:rsid w:val="002D236F"/>
    <w:rsid w:val="002D2511"/>
    <w:rsid w:val="002D2693"/>
    <w:rsid w:val="002D35E6"/>
    <w:rsid w:val="002D4CBA"/>
    <w:rsid w:val="002D716D"/>
    <w:rsid w:val="002D7306"/>
    <w:rsid w:val="002D7F14"/>
    <w:rsid w:val="002E143C"/>
    <w:rsid w:val="002E2145"/>
    <w:rsid w:val="002E22EA"/>
    <w:rsid w:val="002E49A6"/>
    <w:rsid w:val="002E4E24"/>
    <w:rsid w:val="002E7128"/>
    <w:rsid w:val="002E7239"/>
    <w:rsid w:val="002F1B58"/>
    <w:rsid w:val="002F1E5F"/>
    <w:rsid w:val="002F287B"/>
    <w:rsid w:val="002F2D47"/>
    <w:rsid w:val="002F32E4"/>
    <w:rsid w:val="002F5456"/>
    <w:rsid w:val="002F5DD8"/>
    <w:rsid w:val="002F5EEA"/>
    <w:rsid w:val="002F6C02"/>
    <w:rsid w:val="00300909"/>
    <w:rsid w:val="00300A14"/>
    <w:rsid w:val="00300ED7"/>
    <w:rsid w:val="003024D8"/>
    <w:rsid w:val="00304518"/>
    <w:rsid w:val="0030564B"/>
    <w:rsid w:val="00305EF1"/>
    <w:rsid w:val="0030646D"/>
    <w:rsid w:val="00306BED"/>
    <w:rsid w:val="00307078"/>
    <w:rsid w:val="00310E4B"/>
    <w:rsid w:val="00311BCF"/>
    <w:rsid w:val="00311BF1"/>
    <w:rsid w:val="0031237F"/>
    <w:rsid w:val="00313FE8"/>
    <w:rsid w:val="00316594"/>
    <w:rsid w:val="00320580"/>
    <w:rsid w:val="003231EA"/>
    <w:rsid w:val="0032597A"/>
    <w:rsid w:val="00325991"/>
    <w:rsid w:val="00326CE8"/>
    <w:rsid w:val="00327C41"/>
    <w:rsid w:val="00327F3A"/>
    <w:rsid w:val="00330612"/>
    <w:rsid w:val="00330C73"/>
    <w:rsid w:val="003320FE"/>
    <w:rsid w:val="003334A9"/>
    <w:rsid w:val="003334F0"/>
    <w:rsid w:val="00334781"/>
    <w:rsid w:val="003357B3"/>
    <w:rsid w:val="00335AEE"/>
    <w:rsid w:val="00336CFC"/>
    <w:rsid w:val="00337238"/>
    <w:rsid w:val="00341357"/>
    <w:rsid w:val="0034244A"/>
    <w:rsid w:val="003475B8"/>
    <w:rsid w:val="003510C9"/>
    <w:rsid w:val="00351880"/>
    <w:rsid w:val="00352232"/>
    <w:rsid w:val="003542C1"/>
    <w:rsid w:val="00356286"/>
    <w:rsid w:val="003571F0"/>
    <w:rsid w:val="00357BAA"/>
    <w:rsid w:val="00360D48"/>
    <w:rsid w:val="00366277"/>
    <w:rsid w:val="003664B3"/>
    <w:rsid w:val="0037147B"/>
    <w:rsid w:val="0037279A"/>
    <w:rsid w:val="00373E0C"/>
    <w:rsid w:val="00374249"/>
    <w:rsid w:val="003749AF"/>
    <w:rsid w:val="00375C0E"/>
    <w:rsid w:val="00377CE8"/>
    <w:rsid w:val="0038032A"/>
    <w:rsid w:val="00380547"/>
    <w:rsid w:val="00382DFB"/>
    <w:rsid w:val="003831DC"/>
    <w:rsid w:val="0038446C"/>
    <w:rsid w:val="003849B8"/>
    <w:rsid w:val="0038520E"/>
    <w:rsid w:val="003866A0"/>
    <w:rsid w:val="00386936"/>
    <w:rsid w:val="00387236"/>
    <w:rsid w:val="00390AF8"/>
    <w:rsid w:val="00392277"/>
    <w:rsid w:val="00393B08"/>
    <w:rsid w:val="00393BC6"/>
    <w:rsid w:val="0039410E"/>
    <w:rsid w:val="003943B9"/>
    <w:rsid w:val="00396CA0"/>
    <w:rsid w:val="00397775"/>
    <w:rsid w:val="003A084E"/>
    <w:rsid w:val="003A41A9"/>
    <w:rsid w:val="003A5FF3"/>
    <w:rsid w:val="003A778E"/>
    <w:rsid w:val="003B050E"/>
    <w:rsid w:val="003B1456"/>
    <w:rsid w:val="003B19C4"/>
    <w:rsid w:val="003B1C79"/>
    <w:rsid w:val="003B3521"/>
    <w:rsid w:val="003B3656"/>
    <w:rsid w:val="003B3E9B"/>
    <w:rsid w:val="003B4458"/>
    <w:rsid w:val="003B4540"/>
    <w:rsid w:val="003B4758"/>
    <w:rsid w:val="003B50B5"/>
    <w:rsid w:val="003C23CC"/>
    <w:rsid w:val="003C6968"/>
    <w:rsid w:val="003C6C5D"/>
    <w:rsid w:val="003D1AC4"/>
    <w:rsid w:val="003D3199"/>
    <w:rsid w:val="003D3FFE"/>
    <w:rsid w:val="003D565B"/>
    <w:rsid w:val="003D58A0"/>
    <w:rsid w:val="003D710E"/>
    <w:rsid w:val="003D72EF"/>
    <w:rsid w:val="003D76A4"/>
    <w:rsid w:val="003D7ABB"/>
    <w:rsid w:val="003D7C9A"/>
    <w:rsid w:val="003D7D5A"/>
    <w:rsid w:val="003E1209"/>
    <w:rsid w:val="003E1D5D"/>
    <w:rsid w:val="003E2394"/>
    <w:rsid w:val="003E45C0"/>
    <w:rsid w:val="003E5141"/>
    <w:rsid w:val="003E7CF9"/>
    <w:rsid w:val="003E7DCF"/>
    <w:rsid w:val="003F27DB"/>
    <w:rsid w:val="003F4A31"/>
    <w:rsid w:val="004009E1"/>
    <w:rsid w:val="004016E8"/>
    <w:rsid w:val="00402051"/>
    <w:rsid w:val="00402112"/>
    <w:rsid w:val="004036B0"/>
    <w:rsid w:val="004045E7"/>
    <w:rsid w:val="00404B45"/>
    <w:rsid w:val="00404CD4"/>
    <w:rsid w:val="00405129"/>
    <w:rsid w:val="00405931"/>
    <w:rsid w:val="004060AE"/>
    <w:rsid w:val="004063B5"/>
    <w:rsid w:val="00406F31"/>
    <w:rsid w:val="00407228"/>
    <w:rsid w:val="00407624"/>
    <w:rsid w:val="004151EA"/>
    <w:rsid w:val="0041573A"/>
    <w:rsid w:val="0041681F"/>
    <w:rsid w:val="00416CEA"/>
    <w:rsid w:val="0042190B"/>
    <w:rsid w:val="00423324"/>
    <w:rsid w:val="00423525"/>
    <w:rsid w:val="00425CC8"/>
    <w:rsid w:val="00426AE4"/>
    <w:rsid w:val="004271EC"/>
    <w:rsid w:val="004309EE"/>
    <w:rsid w:val="004315EE"/>
    <w:rsid w:val="00432B2B"/>
    <w:rsid w:val="004336DE"/>
    <w:rsid w:val="00446F55"/>
    <w:rsid w:val="00447E2D"/>
    <w:rsid w:val="004501EE"/>
    <w:rsid w:val="004510BC"/>
    <w:rsid w:val="004533A9"/>
    <w:rsid w:val="00456060"/>
    <w:rsid w:val="004567C3"/>
    <w:rsid w:val="0045799C"/>
    <w:rsid w:val="00461863"/>
    <w:rsid w:val="00462CE4"/>
    <w:rsid w:val="004630FF"/>
    <w:rsid w:val="0046393B"/>
    <w:rsid w:val="00463D1F"/>
    <w:rsid w:val="00467013"/>
    <w:rsid w:val="00467567"/>
    <w:rsid w:val="00467CC6"/>
    <w:rsid w:val="00467D22"/>
    <w:rsid w:val="00467F6F"/>
    <w:rsid w:val="004724A7"/>
    <w:rsid w:val="0047293B"/>
    <w:rsid w:val="0047478D"/>
    <w:rsid w:val="0047493C"/>
    <w:rsid w:val="00475FE4"/>
    <w:rsid w:val="004766F2"/>
    <w:rsid w:val="00476A1E"/>
    <w:rsid w:val="00477B59"/>
    <w:rsid w:val="00477F8F"/>
    <w:rsid w:val="0048049C"/>
    <w:rsid w:val="00481300"/>
    <w:rsid w:val="0048194E"/>
    <w:rsid w:val="00482115"/>
    <w:rsid w:val="00484402"/>
    <w:rsid w:val="00485C52"/>
    <w:rsid w:val="00487F21"/>
    <w:rsid w:val="0049050A"/>
    <w:rsid w:val="00492D0B"/>
    <w:rsid w:val="00492EE8"/>
    <w:rsid w:val="00493172"/>
    <w:rsid w:val="00494169"/>
    <w:rsid w:val="00494265"/>
    <w:rsid w:val="0049498E"/>
    <w:rsid w:val="00495FEF"/>
    <w:rsid w:val="00497B25"/>
    <w:rsid w:val="004A0AD3"/>
    <w:rsid w:val="004A3423"/>
    <w:rsid w:val="004A39EF"/>
    <w:rsid w:val="004A4091"/>
    <w:rsid w:val="004A6C64"/>
    <w:rsid w:val="004A6CB9"/>
    <w:rsid w:val="004A725E"/>
    <w:rsid w:val="004A7524"/>
    <w:rsid w:val="004B2BDA"/>
    <w:rsid w:val="004B3BB9"/>
    <w:rsid w:val="004B3E45"/>
    <w:rsid w:val="004B57E5"/>
    <w:rsid w:val="004B5899"/>
    <w:rsid w:val="004B60B2"/>
    <w:rsid w:val="004B62B9"/>
    <w:rsid w:val="004B6E11"/>
    <w:rsid w:val="004B6EB4"/>
    <w:rsid w:val="004B7C99"/>
    <w:rsid w:val="004C0FBD"/>
    <w:rsid w:val="004C5FCC"/>
    <w:rsid w:val="004C6938"/>
    <w:rsid w:val="004C7802"/>
    <w:rsid w:val="004C7CF8"/>
    <w:rsid w:val="004D085A"/>
    <w:rsid w:val="004D266D"/>
    <w:rsid w:val="004D3265"/>
    <w:rsid w:val="004D5C13"/>
    <w:rsid w:val="004D5F36"/>
    <w:rsid w:val="004D6653"/>
    <w:rsid w:val="004D7286"/>
    <w:rsid w:val="004D7596"/>
    <w:rsid w:val="004D79D9"/>
    <w:rsid w:val="004E0C9A"/>
    <w:rsid w:val="004E0ECA"/>
    <w:rsid w:val="004E10D3"/>
    <w:rsid w:val="004E1C55"/>
    <w:rsid w:val="004E2784"/>
    <w:rsid w:val="004E2CA4"/>
    <w:rsid w:val="004E4403"/>
    <w:rsid w:val="004E4633"/>
    <w:rsid w:val="004E48BA"/>
    <w:rsid w:val="004E4BB6"/>
    <w:rsid w:val="004E4D0D"/>
    <w:rsid w:val="004E7529"/>
    <w:rsid w:val="004F0624"/>
    <w:rsid w:val="004F2E70"/>
    <w:rsid w:val="004F3637"/>
    <w:rsid w:val="00501BD2"/>
    <w:rsid w:val="00501C3A"/>
    <w:rsid w:val="00505FC3"/>
    <w:rsid w:val="0051092B"/>
    <w:rsid w:val="005122FC"/>
    <w:rsid w:val="00514E26"/>
    <w:rsid w:val="00516009"/>
    <w:rsid w:val="005171A1"/>
    <w:rsid w:val="00524449"/>
    <w:rsid w:val="0052491D"/>
    <w:rsid w:val="00524C80"/>
    <w:rsid w:val="00524E63"/>
    <w:rsid w:val="005263E7"/>
    <w:rsid w:val="005276C1"/>
    <w:rsid w:val="00530771"/>
    <w:rsid w:val="00530AF7"/>
    <w:rsid w:val="00531BD3"/>
    <w:rsid w:val="00532BB5"/>
    <w:rsid w:val="00535606"/>
    <w:rsid w:val="00537877"/>
    <w:rsid w:val="00540349"/>
    <w:rsid w:val="00540A7D"/>
    <w:rsid w:val="00540E2B"/>
    <w:rsid w:val="00541ED7"/>
    <w:rsid w:val="005420D2"/>
    <w:rsid w:val="005421D1"/>
    <w:rsid w:val="00542618"/>
    <w:rsid w:val="0054320A"/>
    <w:rsid w:val="0054358D"/>
    <w:rsid w:val="00543999"/>
    <w:rsid w:val="00544A58"/>
    <w:rsid w:val="00544B0E"/>
    <w:rsid w:val="00544E27"/>
    <w:rsid w:val="00544E96"/>
    <w:rsid w:val="00547E06"/>
    <w:rsid w:val="00550284"/>
    <w:rsid w:val="005502F9"/>
    <w:rsid w:val="00550466"/>
    <w:rsid w:val="00550FB8"/>
    <w:rsid w:val="005528A1"/>
    <w:rsid w:val="00552CFE"/>
    <w:rsid w:val="00553034"/>
    <w:rsid w:val="00554013"/>
    <w:rsid w:val="00554447"/>
    <w:rsid w:val="00555FCF"/>
    <w:rsid w:val="00557031"/>
    <w:rsid w:val="00557D5C"/>
    <w:rsid w:val="00560583"/>
    <w:rsid w:val="005609D3"/>
    <w:rsid w:val="00561695"/>
    <w:rsid w:val="00561FF4"/>
    <w:rsid w:val="00562E29"/>
    <w:rsid w:val="0056341B"/>
    <w:rsid w:val="00563E89"/>
    <w:rsid w:val="00565714"/>
    <w:rsid w:val="00565D4A"/>
    <w:rsid w:val="005671F9"/>
    <w:rsid w:val="00570524"/>
    <w:rsid w:val="005724D8"/>
    <w:rsid w:val="005728C8"/>
    <w:rsid w:val="0057307D"/>
    <w:rsid w:val="00574B6E"/>
    <w:rsid w:val="00575543"/>
    <w:rsid w:val="00576057"/>
    <w:rsid w:val="0057616E"/>
    <w:rsid w:val="0057675D"/>
    <w:rsid w:val="00577544"/>
    <w:rsid w:val="005800C9"/>
    <w:rsid w:val="00581E3B"/>
    <w:rsid w:val="00582B24"/>
    <w:rsid w:val="00582CE2"/>
    <w:rsid w:val="005832D7"/>
    <w:rsid w:val="005838C0"/>
    <w:rsid w:val="005842F7"/>
    <w:rsid w:val="005854E9"/>
    <w:rsid w:val="00585561"/>
    <w:rsid w:val="005859BD"/>
    <w:rsid w:val="0058618C"/>
    <w:rsid w:val="0058687F"/>
    <w:rsid w:val="00587C02"/>
    <w:rsid w:val="00587EF1"/>
    <w:rsid w:val="005902F4"/>
    <w:rsid w:val="00590340"/>
    <w:rsid w:val="00592CE3"/>
    <w:rsid w:val="00595A32"/>
    <w:rsid w:val="00596D81"/>
    <w:rsid w:val="005A1473"/>
    <w:rsid w:val="005A1A20"/>
    <w:rsid w:val="005A2C9E"/>
    <w:rsid w:val="005A2DAC"/>
    <w:rsid w:val="005A30AC"/>
    <w:rsid w:val="005A4A52"/>
    <w:rsid w:val="005A50C3"/>
    <w:rsid w:val="005A565F"/>
    <w:rsid w:val="005A663C"/>
    <w:rsid w:val="005A77A0"/>
    <w:rsid w:val="005A7BCF"/>
    <w:rsid w:val="005B17C3"/>
    <w:rsid w:val="005B1F24"/>
    <w:rsid w:val="005B2387"/>
    <w:rsid w:val="005B51EE"/>
    <w:rsid w:val="005B5926"/>
    <w:rsid w:val="005B6347"/>
    <w:rsid w:val="005B7009"/>
    <w:rsid w:val="005B7F55"/>
    <w:rsid w:val="005C0121"/>
    <w:rsid w:val="005C0CBF"/>
    <w:rsid w:val="005C188E"/>
    <w:rsid w:val="005C3374"/>
    <w:rsid w:val="005C3A18"/>
    <w:rsid w:val="005C3EE0"/>
    <w:rsid w:val="005C5ED5"/>
    <w:rsid w:val="005D18D9"/>
    <w:rsid w:val="005D1BE5"/>
    <w:rsid w:val="005D2EB9"/>
    <w:rsid w:val="005D3FFE"/>
    <w:rsid w:val="005D4ED4"/>
    <w:rsid w:val="005D5B18"/>
    <w:rsid w:val="005D60B5"/>
    <w:rsid w:val="005E19EA"/>
    <w:rsid w:val="005E209C"/>
    <w:rsid w:val="005E3506"/>
    <w:rsid w:val="005E4AAA"/>
    <w:rsid w:val="005E6CF9"/>
    <w:rsid w:val="005E7671"/>
    <w:rsid w:val="005F411A"/>
    <w:rsid w:val="005F47E0"/>
    <w:rsid w:val="005F4D37"/>
    <w:rsid w:val="005F5B1B"/>
    <w:rsid w:val="005F609C"/>
    <w:rsid w:val="005F6AA1"/>
    <w:rsid w:val="00600931"/>
    <w:rsid w:val="00600A8B"/>
    <w:rsid w:val="00601112"/>
    <w:rsid w:val="00602007"/>
    <w:rsid w:val="006028BB"/>
    <w:rsid w:val="00604118"/>
    <w:rsid w:val="0060542F"/>
    <w:rsid w:val="00605873"/>
    <w:rsid w:val="00605C46"/>
    <w:rsid w:val="0060672D"/>
    <w:rsid w:val="00606898"/>
    <w:rsid w:val="00607AE0"/>
    <w:rsid w:val="00610758"/>
    <w:rsid w:val="0061484E"/>
    <w:rsid w:val="006164B5"/>
    <w:rsid w:val="00616B5A"/>
    <w:rsid w:val="00617223"/>
    <w:rsid w:val="0061784E"/>
    <w:rsid w:val="00620223"/>
    <w:rsid w:val="00620E46"/>
    <w:rsid w:val="00623901"/>
    <w:rsid w:val="00623C4E"/>
    <w:rsid w:val="00624F34"/>
    <w:rsid w:val="00627000"/>
    <w:rsid w:val="0062730B"/>
    <w:rsid w:val="006273F5"/>
    <w:rsid w:val="00627A5E"/>
    <w:rsid w:val="00627BDA"/>
    <w:rsid w:val="00627F15"/>
    <w:rsid w:val="0063132E"/>
    <w:rsid w:val="0063153D"/>
    <w:rsid w:val="006325DB"/>
    <w:rsid w:val="006330BC"/>
    <w:rsid w:val="0063639B"/>
    <w:rsid w:val="00637036"/>
    <w:rsid w:val="00641351"/>
    <w:rsid w:val="00642852"/>
    <w:rsid w:val="006453BD"/>
    <w:rsid w:val="0064580C"/>
    <w:rsid w:val="00646891"/>
    <w:rsid w:val="00646D5B"/>
    <w:rsid w:val="006527C8"/>
    <w:rsid w:val="00652847"/>
    <w:rsid w:val="006547F9"/>
    <w:rsid w:val="00654DA3"/>
    <w:rsid w:val="006561C5"/>
    <w:rsid w:val="0065771D"/>
    <w:rsid w:val="00657722"/>
    <w:rsid w:val="0066264E"/>
    <w:rsid w:val="00662956"/>
    <w:rsid w:val="006639AD"/>
    <w:rsid w:val="006654E1"/>
    <w:rsid w:val="00666ACA"/>
    <w:rsid w:val="006676F5"/>
    <w:rsid w:val="006677BA"/>
    <w:rsid w:val="00667897"/>
    <w:rsid w:val="0067208D"/>
    <w:rsid w:val="00673812"/>
    <w:rsid w:val="00677A53"/>
    <w:rsid w:val="0068045C"/>
    <w:rsid w:val="00681836"/>
    <w:rsid w:val="0068193C"/>
    <w:rsid w:val="00681E3B"/>
    <w:rsid w:val="00682E2F"/>
    <w:rsid w:val="00683E73"/>
    <w:rsid w:val="00684684"/>
    <w:rsid w:val="00687E3A"/>
    <w:rsid w:val="00691911"/>
    <w:rsid w:val="006923B3"/>
    <w:rsid w:val="0069306C"/>
    <w:rsid w:val="006968E6"/>
    <w:rsid w:val="00696B8A"/>
    <w:rsid w:val="00696F84"/>
    <w:rsid w:val="00697937"/>
    <w:rsid w:val="006A0708"/>
    <w:rsid w:val="006A136C"/>
    <w:rsid w:val="006A2C65"/>
    <w:rsid w:val="006A3C4C"/>
    <w:rsid w:val="006A6314"/>
    <w:rsid w:val="006A65B0"/>
    <w:rsid w:val="006A6611"/>
    <w:rsid w:val="006A6C45"/>
    <w:rsid w:val="006A743E"/>
    <w:rsid w:val="006B0DB4"/>
    <w:rsid w:val="006B1B69"/>
    <w:rsid w:val="006B1E12"/>
    <w:rsid w:val="006B2721"/>
    <w:rsid w:val="006B27B0"/>
    <w:rsid w:val="006B5364"/>
    <w:rsid w:val="006B57DA"/>
    <w:rsid w:val="006B6581"/>
    <w:rsid w:val="006B7E34"/>
    <w:rsid w:val="006C0517"/>
    <w:rsid w:val="006C082B"/>
    <w:rsid w:val="006C08F6"/>
    <w:rsid w:val="006C3E51"/>
    <w:rsid w:val="006C51B0"/>
    <w:rsid w:val="006C589A"/>
    <w:rsid w:val="006C5AAB"/>
    <w:rsid w:val="006C6A23"/>
    <w:rsid w:val="006C7CFD"/>
    <w:rsid w:val="006D0A44"/>
    <w:rsid w:val="006D0EA1"/>
    <w:rsid w:val="006D1518"/>
    <w:rsid w:val="006D1CAA"/>
    <w:rsid w:val="006D382A"/>
    <w:rsid w:val="006D47F8"/>
    <w:rsid w:val="006D49FD"/>
    <w:rsid w:val="006D5C52"/>
    <w:rsid w:val="006D6E18"/>
    <w:rsid w:val="006E11D8"/>
    <w:rsid w:val="006E1253"/>
    <w:rsid w:val="006E15EE"/>
    <w:rsid w:val="006E17BC"/>
    <w:rsid w:val="006E2108"/>
    <w:rsid w:val="006E2C65"/>
    <w:rsid w:val="006E6339"/>
    <w:rsid w:val="006E6ADB"/>
    <w:rsid w:val="006E7B8A"/>
    <w:rsid w:val="006F1D83"/>
    <w:rsid w:val="006F2E17"/>
    <w:rsid w:val="006F7A8A"/>
    <w:rsid w:val="006F7B2C"/>
    <w:rsid w:val="00700442"/>
    <w:rsid w:val="0070160A"/>
    <w:rsid w:val="00703C78"/>
    <w:rsid w:val="00703FDD"/>
    <w:rsid w:val="00706F5B"/>
    <w:rsid w:val="00707E9B"/>
    <w:rsid w:val="007114CC"/>
    <w:rsid w:val="007124A4"/>
    <w:rsid w:val="00713981"/>
    <w:rsid w:val="00714351"/>
    <w:rsid w:val="00714399"/>
    <w:rsid w:val="00715F6E"/>
    <w:rsid w:val="00716187"/>
    <w:rsid w:val="007205A9"/>
    <w:rsid w:val="00720B8D"/>
    <w:rsid w:val="007221F3"/>
    <w:rsid w:val="00722236"/>
    <w:rsid w:val="00723954"/>
    <w:rsid w:val="00725174"/>
    <w:rsid w:val="0073108A"/>
    <w:rsid w:val="0073126F"/>
    <w:rsid w:val="007325B8"/>
    <w:rsid w:val="007332DB"/>
    <w:rsid w:val="00733B9D"/>
    <w:rsid w:val="00733D91"/>
    <w:rsid w:val="00737BCF"/>
    <w:rsid w:val="007401D4"/>
    <w:rsid w:val="007412D8"/>
    <w:rsid w:val="00741CB8"/>
    <w:rsid w:val="00742209"/>
    <w:rsid w:val="007428A1"/>
    <w:rsid w:val="007440CD"/>
    <w:rsid w:val="007442D0"/>
    <w:rsid w:val="00745CF3"/>
    <w:rsid w:val="00746C6C"/>
    <w:rsid w:val="007472D5"/>
    <w:rsid w:val="0075026F"/>
    <w:rsid w:val="007530E7"/>
    <w:rsid w:val="007533B2"/>
    <w:rsid w:val="00754EDA"/>
    <w:rsid w:val="00755901"/>
    <w:rsid w:val="00755B5B"/>
    <w:rsid w:val="007574FB"/>
    <w:rsid w:val="0075752B"/>
    <w:rsid w:val="00760407"/>
    <w:rsid w:val="00760A62"/>
    <w:rsid w:val="00761537"/>
    <w:rsid w:val="00761694"/>
    <w:rsid w:val="00762E22"/>
    <w:rsid w:val="00764214"/>
    <w:rsid w:val="00764DDE"/>
    <w:rsid w:val="00767BD3"/>
    <w:rsid w:val="0077093A"/>
    <w:rsid w:val="00771819"/>
    <w:rsid w:val="00771A0B"/>
    <w:rsid w:val="0077354E"/>
    <w:rsid w:val="00774AE9"/>
    <w:rsid w:val="0077521A"/>
    <w:rsid w:val="00777027"/>
    <w:rsid w:val="0078022B"/>
    <w:rsid w:val="00782315"/>
    <w:rsid w:val="00782C7B"/>
    <w:rsid w:val="00783161"/>
    <w:rsid w:val="00784B0F"/>
    <w:rsid w:val="00784FB7"/>
    <w:rsid w:val="00790C17"/>
    <w:rsid w:val="0079257D"/>
    <w:rsid w:val="00792C27"/>
    <w:rsid w:val="007935B2"/>
    <w:rsid w:val="00793B37"/>
    <w:rsid w:val="0079766F"/>
    <w:rsid w:val="007A09DE"/>
    <w:rsid w:val="007A1FD1"/>
    <w:rsid w:val="007A48C9"/>
    <w:rsid w:val="007A4A22"/>
    <w:rsid w:val="007A5630"/>
    <w:rsid w:val="007A676B"/>
    <w:rsid w:val="007A75AA"/>
    <w:rsid w:val="007A775F"/>
    <w:rsid w:val="007A7A8F"/>
    <w:rsid w:val="007B08FD"/>
    <w:rsid w:val="007B12C4"/>
    <w:rsid w:val="007B2856"/>
    <w:rsid w:val="007B353A"/>
    <w:rsid w:val="007B3DBA"/>
    <w:rsid w:val="007B5047"/>
    <w:rsid w:val="007B5515"/>
    <w:rsid w:val="007B6851"/>
    <w:rsid w:val="007B6D0D"/>
    <w:rsid w:val="007C07EB"/>
    <w:rsid w:val="007C1F1C"/>
    <w:rsid w:val="007C2958"/>
    <w:rsid w:val="007C2F9A"/>
    <w:rsid w:val="007C3547"/>
    <w:rsid w:val="007C35EB"/>
    <w:rsid w:val="007C4980"/>
    <w:rsid w:val="007C4AD7"/>
    <w:rsid w:val="007C7F04"/>
    <w:rsid w:val="007C7F0A"/>
    <w:rsid w:val="007D0951"/>
    <w:rsid w:val="007D2566"/>
    <w:rsid w:val="007D2865"/>
    <w:rsid w:val="007D2C9D"/>
    <w:rsid w:val="007D3C11"/>
    <w:rsid w:val="007D6229"/>
    <w:rsid w:val="007D685D"/>
    <w:rsid w:val="007D7A83"/>
    <w:rsid w:val="007E0839"/>
    <w:rsid w:val="007E0E6E"/>
    <w:rsid w:val="007E1355"/>
    <w:rsid w:val="007E1A4D"/>
    <w:rsid w:val="007E31E6"/>
    <w:rsid w:val="007E3236"/>
    <w:rsid w:val="007E45BA"/>
    <w:rsid w:val="007E5861"/>
    <w:rsid w:val="007E5AF1"/>
    <w:rsid w:val="007E6ECD"/>
    <w:rsid w:val="007E71BD"/>
    <w:rsid w:val="007E7445"/>
    <w:rsid w:val="007E7582"/>
    <w:rsid w:val="007E7597"/>
    <w:rsid w:val="007E7A03"/>
    <w:rsid w:val="007F0DC6"/>
    <w:rsid w:val="007F12B3"/>
    <w:rsid w:val="007F24DB"/>
    <w:rsid w:val="007F2E28"/>
    <w:rsid w:val="007F2F53"/>
    <w:rsid w:val="007F3476"/>
    <w:rsid w:val="007F4A17"/>
    <w:rsid w:val="00803ED7"/>
    <w:rsid w:val="00803FBE"/>
    <w:rsid w:val="00804F0A"/>
    <w:rsid w:val="008053CB"/>
    <w:rsid w:val="0080558E"/>
    <w:rsid w:val="008104A1"/>
    <w:rsid w:val="008105D5"/>
    <w:rsid w:val="00810FC2"/>
    <w:rsid w:val="008127B3"/>
    <w:rsid w:val="008131AE"/>
    <w:rsid w:val="00815D10"/>
    <w:rsid w:val="00815E7F"/>
    <w:rsid w:val="008201DD"/>
    <w:rsid w:val="00821A27"/>
    <w:rsid w:val="00822F1A"/>
    <w:rsid w:val="00823712"/>
    <w:rsid w:val="00825651"/>
    <w:rsid w:val="008259CA"/>
    <w:rsid w:val="00827946"/>
    <w:rsid w:val="00827C0F"/>
    <w:rsid w:val="00831413"/>
    <w:rsid w:val="00831B93"/>
    <w:rsid w:val="00833938"/>
    <w:rsid w:val="00833AB9"/>
    <w:rsid w:val="0083555E"/>
    <w:rsid w:val="00835996"/>
    <w:rsid w:val="00836646"/>
    <w:rsid w:val="0084204F"/>
    <w:rsid w:val="00843241"/>
    <w:rsid w:val="00844EBB"/>
    <w:rsid w:val="008452F0"/>
    <w:rsid w:val="00845694"/>
    <w:rsid w:val="00847186"/>
    <w:rsid w:val="008473B4"/>
    <w:rsid w:val="00847C89"/>
    <w:rsid w:val="00850F38"/>
    <w:rsid w:val="00852227"/>
    <w:rsid w:val="0085488B"/>
    <w:rsid w:val="00856AFC"/>
    <w:rsid w:val="008575C7"/>
    <w:rsid w:val="00862AC6"/>
    <w:rsid w:val="008645AB"/>
    <w:rsid w:val="00864E1E"/>
    <w:rsid w:val="00865A81"/>
    <w:rsid w:val="00865CDC"/>
    <w:rsid w:val="00866354"/>
    <w:rsid w:val="0086654B"/>
    <w:rsid w:val="00867EC7"/>
    <w:rsid w:val="00870662"/>
    <w:rsid w:val="008713DD"/>
    <w:rsid w:val="00871A45"/>
    <w:rsid w:val="00871E51"/>
    <w:rsid w:val="0087221D"/>
    <w:rsid w:val="00873B31"/>
    <w:rsid w:val="00876287"/>
    <w:rsid w:val="00877559"/>
    <w:rsid w:val="0087799C"/>
    <w:rsid w:val="00877F03"/>
    <w:rsid w:val="008804D5"/>
    <w:rsid w:val="00880555"/>
    <w:rsid w:val="00882611"/>
    <w:rsid w:val="00882AC6"/>
    <w:rsid w:val="008840DC"/>
    <w:rsid w:val="0088413F"/>
    <w:rsid w:val="008848ED"/>
    <w:rsid w:val="00884CC6"/>
    <w:rsid w:val="008857D3"/>
    <w:rsid w:val="008865E4"/>
    <w:rsid w:val="008878BC"/>
    <w:rsid w:val="00887CB4"/>
    <w:rsid w:val="00891215"/>
    <w:rsid w:val="0089177F"/>
    <w:rsid w:val="0089452F"/>
    <w:rsid w:val="00895480"/>
    <w:rsid w:val="00896257"/>
    <w:rsid w:val="0089670B"/>
    <w:rsid w:val="00896954"/>
    <w:rsid w:val="00897FE7"/>
    <w:rsid w:val="008A26BE"/>
    <w:rsid w:val="008A29BF"/>
    <w:rsid w:val="008A2A06"/>
    <w:rsid w:val="008A483C"/>
    <w:rsid w:val="008A4DE6"/>
    <w:rsid w:val="008A4F19"/>
    <w:rsid w:val="008A4FE0"/>
    <w:rsid w:val="008A5B2C"/>
    <w:rsid w:val="008A5BC1"/>
    <w:rsid w:val="008A6549"/>
    <w:rsid w:val="008B0F7E"/>
    <w:rsid w:val="008B1CBC"/>
    <w:rsid w:val="008B2C93"/>
    <w:rsid w:val="008B4F42"/>
    <w:rsid w:val="008B62DB"/>
    <w:rsid w:val="008B65DD"/>
    <w:rsid w:val="008C19CC"/>
    <w:rsid w:val="008C2ACA"/>
    <w:rsid w:val="008C355E"/>
    <w:rsid w:val="008C3843"/>
    <w:rsid w:val="008C45BA"/>
    <w:rsid w:val="008C4FA2"/>
    <w:rsid w:val="008C5306"/>
    <w:rsid w:val="008C5457"/>
    <w:rsid w:val="008C576C"/>
    <w:rsid w:val="008C64EA"/>
    <w:rsid w:val="008C79A5"/>
    <w:rsid w:val="008C7E6F"/>
    <w:rsid w:val="008D0B1D"/>
    <w:rsid w:val="008D2593"/>
    <w:rsid w:val="008D3B54"/>
    <w:rsid w:val="008D3D06"/>
    <w:rsid w:val="008D5BC2"/>
    <w:rsid w:val="008E2E65"/>
    <w:rsid w:val="008E30F0"/>
    <w:rsid w:val="008E58BA"/>
    <w:rsid w:val="008E6F77"/>
    <w:rsid w:val="008E7CD9"/>
    <w:rsid w:val="008F03E0"/>
    <w:rsid w:val="008F07B4"/>
    <w:rsid w:val="008F1DEC"/>
    <w:rsid w:val="008F20D8"/>
    <w:rsid w:val="008F2F3D"/>
    <w:rsid w:val="008F3153"/>
    <w:rsid w:val="008F3C90"/>
    <w:rsid w:val="008F4D51"/>
    <w:rsid w:val="008F5817"/>
    <w:rsid w:val="008F59CF"/>
    <w:rsid w:val="008F60EC"/>
    <w:rsid w:val="008F75AC"/>
    <w:rsid w:val="008F7CE7"/>
    <w:rsid w:val="008F7F01"/>
    <w:rsid w:val="00900372"/>
    <w:rsid w:val="00901679"/>
    <w:rsid w:val="00902F21"/>
    <w:rsid w:val="00903AA8"/>
    <w:rsid w:val="0090423F"/>
    <w:rsid w:val="00905A86"/>
    <w:rsid w:val="00905CC3"/>
    <w:rsid w:val="00906568"/>
    <w:rsid w:val="00911172"/>
    <w:rsid w:val="00912CE0"/>
    <w:rsid w:val="00915A48"/>
    <w:rsid w:val="00917299"/>
    <w:rsid w:val="00917692"/>
    <w:rsid w:val="0091785F"/>
    <w:rsid w:val="009179CF"/>
    <w:rsid w:val="00920516"/>
    <w:rsid w:val="00921478"/>
    <w:rsid w:val="00922021"/>
    <w:rsid w:val="00922A93"/>
    <w:rsid w:val="00924B6D"/>
    <w:rsid w:val="00924C98"/>
    <w:rsid w:val="00926EFF"/>
    <w:rsid w:val="0092794F"/>
    <w:rsid w:val="00931365"/>
    <w:rsid w:val="00932DC5"/>
    <w:rsid w:val="00935210"/>
    <w:rsid w:val="009357FE"/>
    <w:rsid w:val="00936024"/>
    <w:rsid w:val="009364FE"/>
    <w:rsid w:val="0093771F"/>
    <w:rsid w:val="009402D5"/>
    <w:rsid w:val="00941B41"/>
    <w:rsid w:val="00941FBF"/>
    <w:rsid w:val="00942C86"/>
    <w:rsid w:val="0094428B"/>
    <w:rsid w:val="00945101"/>
    <w:rsid w:val="0094518D"/>
    <w:rsid w:val="009459CF"/>
    <w:rsid w:val="00945F76"/>
    <w:rsid w:val="00946D1C"/>
    <w:rsid w:val="009477C5"/>
    <w:rsid w:val="00947BBB"/>
    <w:rsid w:val="00947BDE"/>
    <w:rsid w:val="009528A0"/>
    <w:rsid w:val="00953AA4"/>
    <w:rsid w:val="00954460"/>
    <w:rsid w:val="00954683"/>
    <w:rsid w:val="00954928"/>
    <w:rsid w:val="00955D21"/>
    <w:rsid w:val="00956493"/>
    <w:rsid w:val="0095670C"/>
    <w:rsid w:val="00964738"/>
    <w:rsid w:val="00965434"/>
    <w:rsid w:val="009656C3"/>
    <w:rsid w:val="00965F47"/>
    <w:rsid w:val="00966669"/>
    <w:rsid w:val="00967E08"/>
    <w:rsid w:val="00970DEF"/>
    <w:rsid w:val="00971B9C"/>
    <w:rsid w:val="0097281D"/>
    <w:rsid w:val="0097364D"/>
    <w:rsid w:val="00975032"/>
    <w:rsid w:val="0097759B"/>
    <w:rsid w:val="0098075E"/>
    <w:rsid w:val="00980BE5"/>
    <w:rsid w:val="00981DA2"/>
    <w:rsid w:val="009827F1"/>
    <w:rsid w:val="0098359C"/>
    <w:rsid w:val="009837B9"/>
    <w:rsid w:val="009839C5"/>
    <w:rsid w:val="00983AE5"/>
    <w:rsid w:val="0098407C"/>
    <w:rsid w:val="00985303"/>
    <w:rsid w:val="009858C4"/>
    <w:rsid w:val="00986585"/>
    <w:rsid w:val="00987400"/>
    <w:rsid w:val="00990091"/>
    <w:rsid w:val="00992FFE"/>
    <w:rsid w:val="00993324"/>
    <w:rsid w:val="00995B44"/>
    <w:rsid w:val="00996966"/>
    <w:rsid w:val="009A4F42"/>
    <w:rsid w:val="009A573D"/>
    <w:rsid w:val="009A5EC6"/>
    <w:rsid w:val="009B2073"/>
    <w:rsid w:val="009B56C9"/>
    <w:rsid w:val="009B5D23"/>
    <w:rsid w:val="009B5F1D"/>
    <w:rsid w:val="009C0601"/>
    <w:rsid w:val="009C0DFF"/>
    <w:rsid w:val="009C2DB2"/>
    <w:rsid w:val="009C3510"/>
    <w:rsid w:val="009C4365"/>
    <w:rsid w:val="009C59C0"/>
    <w:rsid w:val="009C6888"/>
    <w:rsid w:val="009C725C"/>
    <w:rsid w:val="009D1A57"/>
    <w:rsid w:val="009D1E2B"/>
    <w:rsid w:val="009D2D07"/>
    <w:rsid w:val="009D40FE"/>
    <w:rsid w:val="009D5210"/>
    <w:rsid w:val="009D709E"/>
    <w:rsid w:val="009E0179"/>
    <w:rsid w:val="009E09BC"/>
    <w:rsid w:val="009E1661"/>
    <w:rsid w:val="009E7BA5"/>
    <w:rsid w:val="009F1256"/>
    <w:rsid w:val="009F238B"/>
    <w:rsid w:val="009F2C02"/>
    <w:rsid w:val="009F377D"/>
    <w:rsid w:val="009F3DD1"/>
    <w:rsid w:val="009F554A"/>
    <w:rsid w:val="009F5E85"/>
    <w:rsid w:val="009F66A0"/>
    <w:rsid w:val="009F6739"/>
    <w:rsid w:val="009F7F18"/>
    <w:rsid w:val="00A00BC4"/>
    <w:rsid w:val="00A03A09"/>
    <w:rsid w:val="00A0416E"/>
    <w:rsid w:val="00A05602"/>
    <w:rsid w:val="00A06AC9"/>
    <w:rsid w:val="00A073CE"/>
    <w:rsid w:val="00A07D89"/>
    <w:rsid w:val="00A11411"/>
    <w:rsid w:val="00A11F95"/>
    <w:rsid w:val="00A12623"/>
    <w:rsid w:val="00A12824"/>
    <w:rsid w:val="00A12AE9"/>
    <w:rsid w:val="00A14B03"/>
    <w:rsid w:val="00A15C28"/>
    <w:rsid w:val="00A17B40"/>
    <w:rsid w:val="00A22E74"/>
    <w:rsid w:val="00A24BC0"/>
    <w:rsid w:val="00A27CFF"/>
    <w:rsid w:val="00A30B88"/>
    <w:rsid w:val="00A33D2A"/>
    <w:rsid w:val="00A36938"/>
    <w:rsid w:val="00A369BD"/>
    <w:rsid w:val="00A3755A"/>
    <w:rsid w:val="00A4277D"/>
    <w:rsid w:val="00A4318D"/>
    <w:rsid w:val="00A438E3"/>
    <w:rsid w:val="00A43933"/>
    <w:rsid w:val="00A43AE6"/>
    <w:rsid w:val="00A45161"/>
    <w:rsid w:val="00A468EC"/>
    <w:rsid w:val="00A475E0"/>
    <w:rsid w:val="00A47956"/>
    <w:rsid w:val="00A47B02"/>
    <w:rsid w:val="00A5650A"/>
    <w:rsid w:val="00A60706"/>
    <w:rsid w:val="00A61E6C"/>
    <w:rsid w:val="00A62C9D"/>
    <w:rsid w:val="00A63300"/>
    <w:rsid w:val="00A63307"/>
    <w:rsid w:val="00A6376D"/>
    <w:rsid w:val="00A6504A"/>
    <w:rsid w:val="00A663E9"/>
    <w:rsid w:val="00A67373"/>
    <w:rsid w:val="00A677A7"/>
    <w:rsid w:val="00A73D03"/>
    <w:rsid w:val="00A73D89"/>
    <w:rsid w:val="00A74AFF"/>
    <w:rsid w:val="00A75B39"/>
    <w:rsid w:val="00A761A5"/>
    <w:rsid w:val="00A763AC"/>
    <w:rsid w:val="00A764C4"/>
    <w:rsid w:val="00A77AD3"/>
    <w:rsid w:val="00A8046E"/>
    <w:rsid w:val="00A807FB"/>
    <w:rsid w:val="00A80BC0"/>
    <w:rsid w:val="00A81671"/>
    <w:rsid w:val="00A83205"/>
    <w:rsid w:val="00A8683C"/>
    <w:rsid w:val="00A872CA"/>
    <w:rsid w:val="00A908A8"/>
    <w:rsid w:val="00A90F65"/>
    <w:rsid w:val="00A913A0"/>
    <w:rsid w:val="00A93619"/>
    <w:rsid w:val="00A93D6E"/>
    <w:rsid w:val="00A942CB"/>
    <w:rsid w:val="00A94B16"/>
    <w:rsid w:val="00A96305"/>
    <w:rsid w:val="00A97BE6"/>
    <w:rsid w:val="00AA2EFD"/>
    <w:rsid w:val="00AA2F3B"/>
    <w:rsid w:val="00AA3761"/>
    <w:rsid w:val="00AA6F94"/>
    <w:rsid w:val="00AA7790"/>
    <w:rsid w:val="00AA7C22"/>
    <w:rsid w:val="00AB018A"/>
    <w:rsid w:val="00AB0FE4"/>
    <w:rsid w:val="00AB151B"/>
    <w:rsid w:val="00AB2BA4"/>
    <w:rsid w:val="00AB39BB"/>
    <w:rsid w:val="00AB39E4"/>
    <w:rsid w:val="00AB40CF"/>
    <w:rsid w:val="00AB7E06"/>
    <w:rsid w:val="00AC1773"/>
    <w:rsid w:val="00AC2C69"/>
    <w:rsid w:val="00AC515B"/>
    <w:rsid w:val="00AC6612"/>
    <w:rsid w:val="00AC7150"/>
    <w:rsid w:val="00AD2409"/>
    <w:rsid w:val="00AD3057"/>
    <w:rsid w:val="00AD584A"/>
    <w:rsid w:val="00AD77F0"/>
    <w:rsid w:val="00AD7B6F"/>
    <w:rsid w:val="00AE02C9"/>
    <w:rsid w:val="00AE1030"/>
    <w:rsid w:val="00AE15EA"/>
    <w:rsid w:val="00AE1ED3"/>
    <w:rsid w:val="00AE1FC4"/>
    <w:rsid w:val="00AE36E7"/>
    <w:rsid w:val="00AE393F"/>
    <w:rsid w:val="00AE428F"/>
    <w:rsid w:val="00AE5072"/>
    <w:rsid w:val="00AE52C2"/>
    <w:rsid w:val="00AE5CE9"/>
    <w:rsid w:val="00AF05A7"/>
    <w:rsid w:val="00AF2F15"/>
    <w:rsid w:val="00AF34E2"/>
    <w:rsid w:val="00AF395D"/>
    <w:rsid w:val="00AF570E"/>
    <w:rsid w:val="00AF657A"/>
    <w:rsid w:val="00AF71FB"/>
    <w:rsid w:val="00B03252"/>
    <w:rsid w:val="00B036ED"/>
    <w:rsid w:val="00B03712"/>
    <w:rsid w:val="00B04E23"/>
    <w:rsid w:val="00B05617"/>
    <w:rsid w:val="00B071ED"/>
    <w:rsid w:val="00B072D8"/>
    <w:rsid w:val="00B12685"/>
    <w:rsid w:val="00B12CF3"/>
    <w:rsid w:val="00B13023"/>
    <w:rsid w:val="00B13E2B"/>
    <w:rsid w:val="00B141ED"/>
    <w:rsid w:val="00B1439D"/>
    <w:rsid w:val="00B16060"/>
    <w:rsid w:val="00B16C94"/>
    <w:rsid w:val="00B171B4"/>
    <w:rsid w:val="00B17F7A"/>
    <w:rsid w:val="00B2066D"/>
    <w:rsid w:val="00B212D6"/>
    <w:rsid w:val="00B2343C"/>
    <w:rsid w:val="00B23D37"/>
    <w:rsid w:val="00B23D96"/>
    <w:rsid w:val="00B247A8"/>
    <w:rsid w:val="00B265A0"/>
    <w:rsid w:val="00B2663A"/>
    <w:rsid w:val="00B270D9"/>
    <w:rsid w:val="00B32C23"/>
    <w:rsid w:val="00B35391"/>
    <w:rsid w:val="00B36DF6"/>
    <w:rsid w:val="00B408AF"/>
    <w:rsid w:val="00B40A11"/>
    <w:rsid w:val="00B41205"/>
    <w:rsid w:val="00B417CF"/>
    <w:rsid w:val="00B42913"/>
    <w:rsid w:val="00B441BB"/>
    <w:rsid w:val="00B44618"/>
    <w:rsid w:val="00B44AA5"/>
    <w:rsid w:val="00B4602B"/>
    <w:rsid w:val="00B465D9"/>
    <w:rsid w:val="00B505B7"/>
    <w:rsid w:val="00B51678"/>
    <w:rsid w:val="00B51F54"/>
    <w:rsid w:val="00B52443"/>
    <w:rsid w:val="00B52B06"/>
    <w:rsid w:val="00B53D00"/>
    <w:rsid w:val="00B546E6"/>
    <w:rsid w:val="00B554A8"/>
    <w:rsid w:val="00B55766"/>
    <w:rsid w:val="00B56CDB"/>
    <w:rsid w:val="00B6006F"/>
    <w:rsid w:val="00B63852"/>
    <w:rsid w:val="00B63D9F"/>
    <w:rsid w:val="00B64FEF"/>
    <w:rsid w:val="00B6508F"/>
    <w:rsid w:val="00B65D28"/>
    <w:rsid w:val="00B65EB3"/>
    <w:rsid w:val="00B6661A"/>
    <w:rsid w:val="00B66681"/>
    <w:rsid w:val="00B7099E"/>
    <w:rsid w:val="00B70D3F"/>
    <w:rsid w:val="00B717C9"/>
    <w:rsid w:val="00B71D41"/>
    <w:rsid w:val="00B72131"/>
    <w:rsid w:val="00B735DF"/>
    <w:rsid w:val="00B74984"/>
    <w:rsid w:val="00B763CD"/>
    <w:rsid w:val="00B77AB4"/>
    <w:rsid w:val="00B815E6"/>
    <w:rsid w:val="00B81805"/>
    <w:rsid w:val="00B820B0"/>
    <w:rsid w:val="00B840C9"/>
    <w:rsid w:val="00B8591F"/>
    <w:rsid w:val="00B86F4E"/>
    <w:rsid w:val="00B9053C"/>
    <w:rsid w:val="00B91C80"/>
    <w:rsid w:val="00B93E70"/>
    <w:rsid w:val="00B93F7D"/>
    <w:rsid w:val="00B94E93"/>
    <w:rsid w:val="00B9674C"/>
    <w:rsid w:val="00B96BCD"/>
    <w:rsid w:val="00BA0209"/>
    <w:rsid w:val="00BA1001"/>
    <w:rsid w:val="00BA113F"/>
    <w:rsid w:val="00BA1455"/>
    <w:rsid w:val="00BA17E9"/>
    <w:rsid w:val="00BA1BD9"/>
    <w:rsid w:val="00BA2005"/>
    <w:rsid w:val="00BA2BFB"/>
    <w:rsid w:val="00BA31D1"/>
    <w:rsid w:val="00BA45EA"/>
    <w:rsid w:val="00BA462E"/>
    <w:rsid w:val="00BA5587"/>
    <w:rsid w:val="00BA5784"/>
    <w:rsid w:val="00BA7381"/>
    <w:rsid w:val="00BA7397"/>
    <w:rsid w:val="00BB0315"/>
    <w:rsid w:val="00BB06D6"/>
    <w:rsid w:val="00BB1FB9"/>
    <w:rsid w:val="00BB26A3"/>
    <w:rsid w:val="00BB401E"/>
    <w:rsid w:val="00BB4580"/>
    <w:rsid w:val="00BB6DE7"/>
    <w:rsid w:val="00BB71C0"/>
    <w:rsid w:val="00BB79F4"/>
    <w:rsid w:val="00BC14D3"/>
    <w:rsid w:val="00BC3452"/>
    <w:rsid w:val="00BC3645"/>
    <w:rsid w:val="00BC3CB7"/>
    <w:rsid w:val="00BC50A6"/>
    <w:rsid w:val="00BC5BE1"/>
    <w:rsid w:val="00BC6541"/>
    <w:rsid w:val="00BC6D22"/>
    <w:rsid w:val="00BC77D7"/>
    <w:rsid w:val="00BC7AC4"/>
    <w:rsid w:val="00BD1135"/>
    <w:rsid w:val="00BD1BE1"/>
    <w:rsid w:val="00BD2BDD"/>
    <w:rsid w:val="00BD3B1F"/>
    <w:rsid w:val="00BD3D97"/>
    <w:rsid w:val="00BD416C"/>
    <w:rsid w:val="00BD4441"/>
    <w:rsid w:val="00BD65E8"/>
    <w:rsid w:val="00BD706C"/>
    <w:rsid w:val="00BE14CD"/>
    <w:rsid w:val="00BE1BB2"/>
    <w:rsid w:val="00BE21DA"/>
    <w:rsid w:val="00BE2F0C"/>
    <w:rsid w:val="00BE30AB"/>
    <w:rsid w:val="00BE42F9"/>
    <w:rsid w:val="00BE43EE"/>
    <w:rsid w:val="00BE4A14"/>
    <w:rsid w:val="00BE6644"/>
    <w:rsid w:val="00BE7D87"/>
    <w:rsid w:val="00BF04A4"/>
    <w:rsid w:val="00BF0872"/>
    <w:rsid w:val="00BF24E7"/>
    <w:rsid w:val="00BF2C5F"/>
    <w:rsid w:val="00BF2EF4"/>
    <w:rsid w:val="00BF446F"/>
    <w:rsid w:val="00BF470F"/>
    <w:rsid w:val="00BF49E8"/>
    <w:rsid w:val="00BF4A63"/>
    <w:rsid w:val="00BF5311"/>
    <w:rsid w:val="00BF6052"/>
    <w:rsid w:val="00BF7501"/>
    <w:rsid w:val="00C002AA"/>
    <w:rsid w:val="00C004A3"/>
    <w:rsid w:val="00C01086"/>
    <w:rsid w:val="00C02D31"/>
    <w:rsid w:val="00C037FA"/>
    <w:rsid w:val="00C0470A"/>
    <w:rsid w:val="00C06A6C"/>
    <w:rsid w:val="00C074A3"/>
    <w:rsid w:val="00C07739"/>
    <w:rsid w:val="00C1033E"/>
    <w:rsid w:val="00C11043"/>
    <w:rsid w:val="00C11323"/>
    <w:rsid w:val="00C11D20"/>
    <w:rsid w:val="00C12199"/>
    <w:rsid w:val="00C125D3"/>
    <w:rsid w:val="00C13B4B"/>
    <w:rsid w:val="00C148E8"/>
    <w:rsid w:val="00C155AB"/>
    <w:rsid w:val="00C218CB"/>
    <w:rsid w:val="00C22208"/>
    <w:rsid w:val="00C253AB"/>
    <w:rsid w:val="00C26356"/>
    <w:rsid w:val="00C27BD3"/>
    <w:rsid w:val="00C32409"/>
    <w:rsid w:val="00C3290C"/>
    <w:rsid w:val="00C35CA3"/>
    <w:rsid w:val="00C35FF5"/>
    <w:rsid w:val="00C36249"/>
    <w:rsid w:val="00C36938"/>
    <w:rsid w:val="00C37435"/>
    <w:rsid w:val="00C40454"/>
    <w:rsid w:val="00C4047A"/>
    <w:rsid w:val="00C42314"/>
    <w:rsid w:val="00C425E8"/>
    <w:rsid w:val="00C4444B"/>
    <w:rsid w:val="00C447AA"/>
    <w:rsid w:val="00C4669B"/>
    <w:rsid w:val="00C46C60"/>
    <w:rsid w:val="00C474A9"/>
    <w:rsid w:val="00C501A3"/>
    <w:rsid w:val="00C53253"/>
    <w:rsid w:val="00C55A87"/>
    <w:rsid w:val="00C56070"/>
    <w:rsid w:val="00C56099"/>
    <w:rsid w:val="00C57244"/>
    <w:rsid w:val="00C57FA8"/>
    <w:rsid w:val="00C57FC3"/>
    <w:rsid w:val="00C62CBD"/>
    <w:rsid w:val="00C6354E"/>
    <w:rsid w:val="00C63D7F"/>
    <w:rsid w:val="00C668BC"/>
    <w:rsid w:val="00C67259"/>
    <w:rsid w:val="00C678D4"/>
    <w:rsid w:val="00C736EB"/>
    <w:rsid w:val="00C73FFD"/>
    <w:rsid w:val="00C7465C"/>
    <w:rsid w:val="00C7477F"/>
    <w:rsid w:val="00C74C1F"/>
    <w:rsid w:val="00C75C7E"/>
    <w:rsid w:val="00C7724E"/>
    <w:rsid w:val="00C77805"/>
    <w:rsid w:val="00C77DB9"/>
    <w:rsid w:val="00C80695"/>
    <w:rsid w:val="00C80ACF"/>
    <w:rsid w:val="00C818B3"/>
    <w:rsid w:val="00C81DB1"/>
    <w:rsid w:val="00C85044"/>
    <w:rsid w:val="00C8577B"/>
    <w:rsid w:val="00C907F0"/>
    <w:rsid w:val="00C91764"/>
    <w:rsid w:val="00C91B70"/>
    <w:rsid w:val="00C91C8A"/>
    <w:rsid w:val="00C92781"/>
    <w:rsid w:val="00C927EC"/>
    <w:rsid w:val="00C93075"/>
    <w:rsid w:val="00C94746"/>
    <w:rsid w:val="00C948D8"/>
    <w:rsid w:val="00C9535E"/>
    <w:rsid w:val="00C9539C"/>
    <w:rsid w:val="00C9669A"/>
    <w:rsid w:val="00C9672F"/>
    <w:rsid w:val="00CA4BF3"/>
    <w:rsid w:val="00CB09B6"/>
    <w:rsid w:val="00CB0DF8"/>
    <w:rsid w:val="00CB1890"/>
    <w:rsid w:val="00CB2B76"/>
    <w:rsid w:val="00CB3FE8"/>
    <w:rsid w:val="00CB492E"/>
    <w:rsid w:val="00CB5E11"/>
    <w:rsid w:val="00CB6DA2"/>
    <w:rsid w:val="00CB6F42"/>
    <w:rsid w:val="00CB7E57"/>
    <w:rsid w:val="00CC1EC3"/>
    <w:rsid w:val="00CC1FAC"/>
    <w:rsid w:val="00CC21A0"/>
    <w:rsid w:val="00CC220C"/>
    <w:rsid w:val="00CC2308"/>
    <w:rsid w:val="00CC261D"/>
    <w:rsid w:val="00CC4AA8"/>
    <w:rsid w:val="00CC5E3F"/>
    <w:rsid w:val="00CC74D8"/>
    <w:rsid w:val="00CC7BB3"/>
    <w:rsid w:val="00CD00F9"/>
    <w:rsid w:val="00CD514C"/>
    <w:rsid w:val="00CD5775"/>
    <w:rsid w:val="00CD5C85"/>
    <w:rsid w:val="00CD7ECB"/>
    <w:rsid w:val="00CE0FDB"/>
    <w:rsid w:val="00CE21B1"/>
    <w:rsid w:val="00CE3881"/>
    <w:rsid w:val="00CE3A34"/>
    <w:rsid w:val="00CE4A43"/>
    <w:rsid w:val="00CE4EBB"/>
    <w:rsid w:val="00CE5AA3"/>
    <w:rsid w:val="00CE5C90"/>
    <w:rsid w:val="00CE7F72"/>
    <w:rsid w:val="00CF2D7B"/>
    <w:rsid w:val="00CF3450"/>
    <w:rsid w:val="00CF68BD"/>
    <w:rsid w:val="00CF7472"/>
    <w:rsid w:val="00D01FC8"/>
    <w:rsid w:val="00D04D9D"/>
    <w:rsid w:val="00D05C02"/>
    <w:rsid w:val="00D0703A"/>
    <w:rsid w:val="00D07D0E"/>
    <w:rsid w:val="00D1077D"/>
    <w:rsid w:val="00D10D07"/>
    <w:rsid w:val="00D1104F"/>
    <w:rsid w:val="00D11AEC"/>
    <w:rsid w:val="00D11CE8"/>
    <w:rsid w:val="00D1298D"/>
    <w:rsid w:val="00D12BEC"/>
    <w:rsid w:val="00D14F48"/>
    <w:rsid w:val="00D157AD"/>
    <w:rsid w:val="00D15962"/>
    <w:rsid w:val="00D15ADE"/>
    <w:rsid w:val="00D209EB"/>
    <w:rsid w:val="00D21AA1"/>
    <w:rsid w:val="00D21D71"/>
    <w:rsid w:val="00D22E23"/>
    <w:rsid w:val="00D22FEC"/>
    <w:rsid w:val="00D2305E"/>
    <w:rsid w:val="00D2415D"/>
    <w:rsid w:val="00D26B07"/>
    <w:rsid w:val="00D2757C"/>
    <w:rsid w:val="00D2766E"/>
    <w:rsid w:val="00D30D90"/>
    <w:rsid w:val="00D3247E"/>
    <w:rsid w:val="00D333CF"/>
    <w:rsid w:val="00D335BC"/>
    <w:rsid w:val="00D34389"/>
    <w:rsid w:val="00D34690"/>
    <w:rsid w:val="00D34FEB"/>
    <w:rsid w:val="00D355BF"/>
    <w:rsid w:val="00D35C2B"/>
    <w:rsid w:val="00D36D49"/>
    <w:rsid w:val="00D40810"/>
    <w:rsid w:val="00D414AC"/>
    <w:rsid w:val="00D42A80"/>
    <w:rsid w:val="00D43AC9"/>
    <w:rsid w:val="00D45411"/>
    <w:rsid w:val="00D463D6"/>
    <w:rsid w:val="00D472BC"/>
    <w:rsid w:val="00D47326"/>
    <w:rsid w:val="00D47F27"/>
    <w:rsid w:val="00D47F30"/>
    <w:rsid w:val="00D5255F"/>
    <w:rsid w:val="00D53530"/>
    <w:rsid w:val="00D54B01"/>
    <w:rsid w:val="00D5568F"/>
    <w:rsid w:val="00D57487"/>
    <w:rsid w:val="00D57BA4"/>
    <w:rsid w:val="00D60327"/>
    <w:rsid w:val="00D60447"/>
    <w:rsid w:val="00D61889"/>
    <w:rsid w:val="00D61C41"/>
    <w:rsid w:val="00D627E3"/>
    <w:rsid w:val="00D631F2"/>
    <w:rsid w:val="00D63BD3"/>
    <w:rsid w:val="00D64041"/>
    <w:rsid w:val="00D6661F"/>
    <w:rsid w:val="00D67ABF"/>
    <w:rsid w:val="00D71220"/>
    <w:rsid w:val="00D71AC9"/>
    <w:rsid w:val="00D71E47"/>
    <w:rsid w:val="00D779E8"/>
    <w:rsid w:val="00D822C5"/>
    <w:rsid w:val="00D85233"/>
    <w:rsid w:val="00D85444"/>
    <w:rsid w:val="00D85CF0"/>
    <w:rsid w:val="00D864A1"/>
    <w:rsid w:val="00D87270"/>
    <w:rsid w:val="00D87673"/>
    <w:rsid w:val="00D8782A"/>
    <w:rsid w:val="00D91B27"/>
    <w:rsid w:val="00D9278F"/>
    <w:rsid w:val="00D953AD"/>
    <w:rsid w:val="00D96CC2"/>
    <w:rsid w:val="00DA01E3"/>
    <w:rsid w:val="00DA1FC7"/>
    <w:rsid w:val="00DA5C01"/>
    <w:rsid w:val="00DA6C56"/>
    <w:rsid w:val="00DA72A4"/>
    <w:rsid w:val="00DB0531"/>
    <w:rsid w:val="00DB1AAB"/>
    <w:rsid w:val="00DB26DB"/>
    <w:rsid w:val="00DB358D"/>
    <w:rsid w:val="00DB4B01"/>
    <w:rsid w:val="00DB5628"/>
    <w:rsid w:val="00DB7871"/>
    <w:rsid w:val="00DB7BD8"/>
    <w:rsid w:val="00DC16A0"/>
    <w:rsid w:val="00DC2F7D"/>
    <w:rsid w:val="00DC35DF"/>
    <w:rsid w:val="00DC4E3B"/>
    <w:rsid w:val="00DC71A0"/>
    <w:rsid w:val="00DD0D1E"/>
    <w:rsid w:val="00DD1B65"/>
    <w:rsid w:val="00DD1CB7"/>
    <w:rsid w:val="00DD2C12"/>
    <w:rsid w:val="00DD31FC"/>
    <w:rsid w:val="00DD456A"/>
    <w:rsid w:val="00DD48B4"/>
    <w:rsid w:val="00DD595E"/>
    <w:rsid w:val="00DD6A0A"/>
    <w:rsid w:val="00DD6E7D"/>
    <w:rsid w:val="00DE0713"/>
    <w:rsid w:val="00DE0C5B"/>
    <w:rsid w:val="00DE279D"/>
    <w:rsid w:val="00DE28E3"/>
    <w:rsid w:val="00DE2CE2"/>
    <w:rsid w:val="00DE2FF4"/>
    <w:rsid w:val="00DE3245"/>
    <w:rsid w:val="00DE43FC"/>
    <w:rsid w:val="00DE5666"/>
    <w:rsid w:val="00DE66EA"/>
    <w:rsid w:val="00DE704D"/>
    <w:rsid w:val="00DF0F18"/>
    <w:rsid w:val="00DF22FD"/>
    <w:rsid w:val="00DF29A4"/>
    <w:rsid w:val="00DF3A5C"/>
    <w:rsid w:val="00DF4015"/>
    <w:rsid w:val="00DF45B7"/>
    <w:rsid w:val="00DF55CA"/>
    <w:rsid w:val="00DF581A"/>
    <w:rsid w:val="00DF6B08"/>
    <w:rsid w:val="00DF6F7C"/>
    <w:rsid w:val="00DF79C8"/>
    <w:rsid w:val="00E00386"/>
    <w:rsid w:val="00E011EE"/>
    <w:rsid w:val="00E02024"/>
    <w:rsid w:val="00E031C6"/>
    <w:rsid w:val="00E034BB"/>
    <w:rsid w:val="00E10D3C"/>
    <w:rsid w:val="00E1111A"/>
    <w:rsid w:val="00E1148D"/>
    <w:rsid w:val="00E115D4"/>
    <w:rsid w:val="00E12189"/>
    <w:rsid w:val="00E12763"/>
    <w:rsid w:val="00E12AE7"/>
    <w:rsid w:val="00E13F78"/>
    <w:rsid w:val="00E15666"/>
    <w:rsid w:val="00E1701C"/>
    <w:rsid w:val="00E21012"/>
    <w:rsid w:val="00E224F4"/>
    <w:rsid w:val="00E2310F"/>
    <w:rsid w:val="00E24C13"/>
    <w:rsid w:val="00E24E91"/>
    <w:rsid w:val="00E2548A"/>
    <w:rsid w:val="00E2691A"/>
    <w:rsid w:val="00E26BEC"/>
    <w:rsid w:val="00E26C16"/>
    <w:rsid w:val="00E275FE"/>
    <w:rsid w:val="00E27634"/>
    <w:rsid w:val="00E27CFC"/>
    <w:rsid w:val="00E30A99"/>
    <w:rsid w:val="00E32DF5"/>
    <w:rsid w:val="00E35386"/>
    <w:rsid w:val="00E40A22"/>
    <w:rsid w:val="00E418B9"/>
    <w:rsid w:val="00E42C95"/>
    <w:rsid w:val="00E437E8"/>
    <w:rsid w:val="00E44CBD"/>
    <w:rsid w:val="00E46100"/>
    <w:rsid w:val="00E46173"/>
    <w:rsid w:val="00E4702F"/>
    <w:rsid w:val="00E50573"/>
    <w:rsid w:val="00E50B51"/>
    <w:rsid w:val="00E5216B"/>
    <w:rsid w:val="00E54490"/>
    <w:rsid w:val="00E54C6B"/>
    <w:rsid w:val="00E55BCD"/>
    <w:rsid w:val="00E56C0F"/>
    <w:rsid w:val="00E625A4"/>
    <w:rsid w:val="00E636C7"/>
    <w:rsid w:val="00E63C36"/>
    <w:rsid w:val="00E648DD"/>
    <w:rsid w:val="00E64907"/>
    <w:rsid w:val="00E66D72"/>
    <w:rsid w:val="00E7022F"/>
    <w:rsid w:val="00E70D33"/>
    <w:rsid w:val="00E71733"/>
    <w:rsid w:val="00E72F8C"/>
    <w:rsid w:val="00E73510"/>
    <w:rsid w:val="00E73EBD"/>
    <w:rsid w:val="00E75743"/>
    <w:rsid w:val="00E774B0"/>
    <w:rsid w:val="00E77DC8"/>
    <w:rsid w:val="00E82D28"/>
    <w:rsid w:val="00E83D42"/>
    <w:rsid w:val="00E83E6B"/>
    <w:rsid w:val="00E85A97"/>
    <w:rsid w:val="00E864B3"/>
    <w:rsid w:val="00E87AC7"/>
    <w:rsid w:val="00E90E80"/>
    <w:rsid w:val="00E92702"/>
    <w:rsid w:val="00E929EF"/>
    <w:rsid w:val="00E94947"/>
    <w:rsid w:val="00E94EF1"/>
    <w:rsid w:val="00E9564F"/>
    <w:rsid w:val="00E95EB3"/>
    <w:rsid w:val="00E961AD"/>
    <w:rsid w:val="00E96315"/>
    <w:rsid w:val="00E97A91"/>
    <w:rsid w:val="00EA24F2"/>
    <w:rsid w:val="00EA35D6"/>
    <w:rsid w:val="00EA3F6F"/>
    <w:rsid w:val="00EA50EB"/>
    <w:rsid w:val="00EA5794"/>
    <w:rsid w:val="00EA5AA0"/>
    <w:rsid w:val="00EA62C4"/>
    <w:rsid w:val="00EA7FFB"/>
    <w:rsid w:val="00EB0363"/>
    <w:rsid w:val="00EB1321"/>
    <w:rsid w:val="00EB27BD"/>
    <w:rsid w:val="00EB2DB3"/>
    <w:rsid w:val="00EB33A1"/>
    <w:rsid w:val="00EB3BFF"/>
    <w:rsid w:val="00EB51F8"/>
    <w:rsid w:val="00EB547F"/>
    <w:rsid w:val="00EC1055"/>
    <w:rsid w:val="00EC17D3"/>
    <w:rsid w:val="00EC3C0B"/>
    <w:rsid w:val="00EC4BB9"/>
    <w:rsid w:val="00EC62DB"/>
    <w:rsid w:val="00EC7BC0"/>
    <w:rsid w:val="00EC7C46"/>
    <w:rsid w:val="00EC7E04"/>
    <w:rsid w:val="00ED21B2"/>
    <w:rsid w:val="00ED2E58"/>
    <w:rsid w:val="00ED365F"/>
    <w:rsid w:val="00ED396B"/>
    <w:rsid w:val="00ED5042"/>
    <w:rsid w:val="00ED5452"/>
    <w:rsid w:val="00ED692D"/>
    <w:rsid w:val="00ED77B2"/>
    <w:rsid w:val="00EE1539"/>
    <w:rsid w:val="00EE2680"/>
    <w:rsid w:val="00EE68AF"/>
    <w:rsid w:val="00EE74B4"/>
    <w:rsid w:val="00EF00A2"/>
    <w:rsid w:val="00EF0363"/>
    <w:rsid w:val="00EF27EC"/>
    <w:rsid w:val="00EF2A2C"/>
    <w:rsid w:val="00EF3187"/>
    <w:rsid w:val="00EF3AE8"/>
    <w:rsid w:val="00EF4F7F"/>
    <w:rsid w:val="00EF52A7"/>
    <w:rsid w:val="00EF53D5"/>
    <w:rsid w:val="00F0005D"/>
    <w:rsid w:val="00F0044B"/>
    <w:rsid w:val="00F00FE0"/>
    <w:rsid w:val="00F01E77"/>
    <w:rsid w:val="00F01F80"/>
    <w:rsid w:val="00F02975"/>
    <w:rsid w:val="00F02FA9"/>
    <w:rsid w:val="00F03049"/>
    <w:rsid w:val="00F0516A"/>
    <w:rsid w:val="00F056F8"/>
    <w:rsid w:val="00F06BEB"/>
    <w:rsid w:val="00F10737"/>
    <w:rsid w:val="00F14A1B"/>
    <w:rsid w:val="00F14B41"/>
    <w:rsid w:val="00F1637F"/>
    <w:rsid w:val="00F16F15"/>
    <w:rsid w:val="00F20EDA"/>
    <w:rsid w:val="00F24559"/>
    <w:rsid w:val="00F24A90"/>
    <w:rsid w:val="00F25293"/>
    <w:rsid w:val="00F25705"/>
    <w:rsid w:val="00F261FD"/>
    <w:rsid w:val="00F26EC1"/>
    <w:rsid w:val="00F27D38"/>
    <w:rsid w:val="00F30303"/>
    <w:rsid w:val="00F3061C"/>
    <w:rsid w:val="00F31474"/>
    <w:rsid w:val="00F3162B"/>
    <w:rsid w:val="00F3191A"/>
    <w:rsid w:val="00F3258C"/>
    <w:rsid w:val="00F3398E"/>
    <w:rsid w:val="00F41916"/>
    <w:rsid w:val="00F41EAC"/>
    <w:rsid w:val="00F43377"/>
    <w:rsid w:val="00F43457"/>
    <w:rsid w:val="00F43862"/>
    <w:rsid w:val="00F44ABB"/>
    <w:rsid w:val="00F44F55"/>
    <w:rsid w:val="00F50006"/>
    <w:rsid w:val="00F50669"/>
    <w:rsid w:val="00F50680"/>
    <w:rsid w:val="00F50A10"/>
    <w:rsid w:val="00F516AB"/>
    <w:rsid w:val="00F5488C"/>
    <w:rsid w:val="00F5497F"/>
    <w:rsid w:val="00F55EFB"/>
    <w:rsid w:val="00F568B2"/>
    <w:rsid w:val="00F57ABC"/>
    <w:rsid w:val="00F60F5A"/>
    <w:rsid w:val="00F63046"/>
    <w:rsid w:val="00F636FD"/>
    <w:rsid w:val="00F66969"/>
    <w:rsid w:val="00F66EE5"/>
    <w:rsid w:val="00F67FFD"/>
    <w:rsid w:val="00F70D7D"/>
    <w:rsid w:val="00F727F2"/>
    <w:rsid w:val="00F73957"/>
    <w:rsid w:val="00F74AEB"/>
    <w:rsid w:val="00F7544A"/>
    <w:rsid w:val="00F75702"/>
    <w:rsid w:val="00F75BFD"/>
    <w:rsid w:val="00F7797E"/>
    <w:rsid w:val="00F80B21"/>
    <w:rsid w:val="00F820F1"/>
    <w:rsid w:val="00F85402"/>
    <w:rsid w:val="00F86956"/>
    <w:rsid w:val="00F9074F"/>
    <w:rsid w:val="00F911C4"/>
    <w:rsid w:val="00F913D5"/>
    <w:rsid w:val="00F94B0A"/>
    <w:rsid w:val="00F94CDE"/>
    <w:rsid w:val="00F964F9"/>
    <w:rsid w:val="00F978A3"/>
    <w:rsid w:val="00F97D9F"/>
    <w:rsid w:val="00FA195E"/>
    <w:rsid w:val="00FA3AD4"/>
    <w:rsid w:val="00FA4C09"/>
    <w:rsid w:val="00FA4F80"/>
    <w:rsid w:val="00FA6094"/>
    <w:rsid w:val="00FA65FC"/>
    <w:rsid w:val="00FA7CDB"/>
    <w:rsid w:val="00FB1B47"/>
    <w:rsid w:val="00FB2B86"/>
    <w:rsid w:val="00FC00FF"/>
    <w:rsid w:val="00FC0DB6"/>
    <w:rsid w:val="00FC0F3B"/>
    <w:rsid w:val="00FC2DCC"/>
    <w:rsid w:val="00FC2E8D"/>
    <w:rsid w:val="00FC4ACB"/>
    <w:rsid w:val="00FC60B3"/>
    <w:rsid w:val="00FC61CB"/>
    <w:rsid w:val="00FC7770"/>
    <w:rsid w:val="00FD17E8"/>
    <w:rsid w:val="00FD2A69"/>
    <w:rsid w:val="00FD4B9F"/>
    <w:rsid w:val="00FD5223"/>
    <w:rsid w:val="00FD53D6"/>
    <w:rsid w:val="00FD57FE"/>
    <w:rsid w:val="00FD5812"/>
    <w:rsid w:val="00FD690F"/>
    <w:rsid w:val="00FD7158"/>
    <w:rsid w:val="00FD7613"/>
    <w:rsid w:val="00FE01B6"/>
    <w:rsid w:val="00FE05C1"/>
    <w:rsid w:val="00FE149B"/>
    <w:rsid w:val="00FE1589"/>
    <w:rsid w:val="00FE17D5"/>
    <w:rsid w:val="00FE2E4E"/>
    <w:rsid w:val="00FE3383"/>
    <w:rsid w:val="00FE741B"/>
    <w:rsid w:val="00FF0A33"/>
    <w:rsid w:val="00FF3887"/>
    <w:rsid w:val="00FF3F48"/>
    <w:rsid w:val="00FF47BA"/>
    <w:rsid w:val="00FF7030"/>
    <w:rsid w:val="00FF72E0"/>
    <w:rsid w:val="00FF73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locked="1" w:semiHidden="0" w:uiPriority="0" w:unhideWhenUsed="0"/>
    <w:lsdException w:name="caption" w:locked="1" w:uiPriority="0" w:qFormat="1"/>
    <w:lsdException w:name="List Number" w:locked="1" w:semiHidden="0" w:unhideWhenUsed="0"/>
    <w:lsdException w:name="List 4" w:locked="1" w:semiHidden="0" w:uiPriority="0" w:unhideWhenUsed="0"/>
    <w:lsdException w:name="List 5" w:locked="1" w:semiHidden="0" w:uiPriority="0" w:unhideWhenUsed="0"/>
    <w:lsdException w:name="Title" w:locked="1" w:semiHidden="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uiPriority="0"/>
    <w:lsdException w:name="Body Text 3" w:locked="1" w:semiHidden="0" w:unhideWhenUsed="0"/>
    <w:lsdException w:name="Body Text Indent 2" w:uiPriority="0"/>
    <w:lsdException w:name="Hyperlink" w:uiPriority="0"/>
    <w:lsdException w:name="Strong" w:locked="1" w:semiHidden="0" w:uiPriority="0" w:unhideWhenUsed="0" w:qFormat="1"/>
    <w:lsdException w:name="Emphasis" w:locked="1" w:semiHidden="0" w:unhideWhenUsed="0" w:qFormat="1"/>
    <w:lsdException w:name="Normal (Web)"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55CA"/>
    <w:rPr>
      <w:sz w:val="24"/>
      <w:szCs w:val="24"/>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uiPriority w:val="9"/>
    <w:qFormat/>
    <w:locked/>
    <w:rsid w:val="001A5D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2,22,A,A.B.C.,CHS,Gliederung2,H,H2,H2 Знак,H2-Heading 2,H21,H22,HD2,Header2,Heading 2 Hidden,Heading Indent No L2,Heading2,Level 2 Topic Heading,Major,Numbered text 3,RTC,h2,heading2,iz2,l2,list 2,list2,Б2,Заголовок 21,Раздел Знак"/>
    <w:basedOn w:val="a0"/>
    <w:next w:val="a0"/>
    <w:link w:val="20"/>
    <w:uiPriority w:val="9"/>
    <w:semiHidden/>
    <w:unhideWhenUsed/>
    <w:qFormat/>
    <w:locked/>
    <w:rsid w:val="00E90E8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semiHidden/>
    <w:unhideWhenUsed/>
    <w:qFormat/>
    <w:locked/>
    <w:rsid w:val="005A7BCF"/>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next w:val="a0"/>
    <w:link w:val="40"/>
    <w:semiHidden/>
    <w:unhideWhenUsed/>
    <w:qFormat/>
    <w:locked/>
    <w:rsid w:val="006E7B8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A75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rsid w:val="00E648DD"/>
    <w:rPr>
      <w:rFonts w:cs="Times New Roman"/>
      <w:color w:val="0000FF"/>
      <w:u w:val="single"/>
    </w:rPr>
  </w:style>
  <w:style w:type="paragraph" w:styleId="a6">
    <w:name w:val="header"/>
    <w:basedOn w:val="a0"/>
    <w:link w:val="a7"/>
    <w:uiPriority w:val="99"/>
    <w:rsid w:val="00BB4580"/>
    <w:pPr>
      <w:tabs>
        <w:tab w:val="center" w:pos="4677"/>
        <w:tab w:val="right" w:pos="9355"/>
      </w:tabs>
      <w:spacing w:after="200" w:line="276" w:lineRule="auto"/>
      <w:jc w:val="both"/>
    </w:pPr>
    <w:rPr>
      <w:rFonts w:ascii="Cambria" w:hAnsi="Cambria"/>
      <w:sz w:val="22"/>
      <w:szCs w:val="22"/>
      <w:lang w:eastAsia="en-US"/>
    </w:rPr>
  </w:style>
  <w:style w:type="character" w:customStyle="1" w:styleId="a7">
    <w:name w:val="Верхний колонтитул Знак"/>
    <w:basedOn w:val="a1"/>
    <w:link w:val="a6"/>
    <w:uiPriority w:val="99"/>
    <w:locked/>
    <w:rsid w:val="00BB4580"/>
    <w:rPr>
      <w:rFonts w:ascii="Cambria" w:eastAsia="Times New Roman" w:hAnsi="Cambria" w:cs="Times New Roman"/>
      <w:sz w:val="22"/>
      <w:szCs w:val="22"/>
      <w:lang w:eastAsia="en-US"/>
    </w:rPr>
  </w:style>
  <w:style w:type="paragraph" w:styleId="a8">
    <w:name w:val="footer"/>
    <w:basedOn w:val="a0"/>
    <w:link w:val="a9"/>
    <w:rsid w:val="00BB4580"/>
    <w:pPr>
      <w:tabs>
        <w:tab w:val="center" w:pos="4677"/>
        <w:tab w:val="right" w:pos="9355"/>
      </w:tabs>
      <w:spacing w:after="200" w:line="276" w:lineRule="auto"/>
      <w:jc w:val="both"/>
    </w:pPr>
    <w:rPr>
      <w:rFonts w:ascii="Cambria" w:hAnsi="Cambria"/>
      <w:sz w:val="22"/>
      <w:szCs w:val="22"/>
      <w:lang w:eastAsia="en-US"/>
    </w:rPr>
  </w:style>
  <w:style w:type="character" w:customStyle="1" w:styleId="a9">
    <w:name w:val="Нижний колонтитул Знак"/>
    <w:basedOn w:val="a1"/>
    <w:link w:val="a8"/>
    <w:locked/>
    <w:rsid w:val="00BB4580"/>
    <w:rPr>
      <w:rFonts w:ascii="Cambria" w:eastAsia="Times New Roman" w:hAnsi="Cambria" w:cs="Times New Roman"/>
      <w:sz w:val="22"/>
      <w:szCs w:val="22"/>
      <w:lang w:eastAsia="en-US"/>
    </w:rPr>
  </w:style>
  <w:style w:type="paragraph" w:styleId="aa">
    <w:name w:val="Body Text"/>
    <w:basedOn w:val="a0"/>
    <w:link w:val="ab"/>
    <w:uiPriority w:val="99"/>
    <w:rsid w:val="006B1B69"/>
    <w:pPr>
      <w:widowControl w:val="0"/>
      <w:autoSpaceDE w:val="0"/>
      <w:autoSpaceDN w:val="0"/>
      <w:adjustRightInd w:val="0"/>
      <w:spacing w:after="120"/>
    </w:pPr>
    <w:rPr>
      <w:rFonts w:ascii="Arial" w:hAnsi="Arial"/>
      <w:sz w:val="18"/>
      <w:szCs w:val="18"/>
    </w:rPr>
  </w:style>
  <w:style w:type="character" w:customStyle="1" w:styleId="ab">
    <w:name w:val="Основной текст Знак"/>
    <w:basedOn w:val="a1"/>
    <w:link w:val="aa"/>
    <w:uiPriority w:val="99"/>
    <w:locked/>
    <w:rsid w:val="006B1B69"/>
    <w:rPr>
      <w:rFonts w:ascii="Arial" w:hAnsi="Arial" w:cs="Times New Roman"/>
      <w:sz w:val="18"/>
      <w:szCs w:val="18"/>
    </w:rPr>
  </w:style>
  <w:style w:type="paragraph" w:styleId="ac">
    <w:name w:val="Title"/>
    <w:basedOn w:val="a0"/>
    <w:link w:val="ad"/>
    <w:uiPriority w:val="99"/>
    <w:qFormat/>
    <w:rsid w:val="006B1B69"/>
    <w:pPr>
      <w:shd w:val="clear" w:color="auto" w:fill="FFFFFF"/>
      <w:autoSpaceDE w:val="0"/>
      <w:autoSpaceDN w:val="0"/>
      <w:adjustRightInd w:val="0"/>
      <w:jc w:val="center"/>
    </w:pPr>
    <w:rPr>
      <w:b/>
      <w:bCs/>
      <w:color w:val="000000"/>
      <w:szCs w:val="22"/>
    </w:rPr>
  </w:style>
  <w:style w:type="character" w:customStyle="1" w:styleId="ad">
    <w:name w:val="Название Знак"/>
    <w:basedOn w:val="a1"/>
    <w:link w:val="ac"/>
    <w:uiPriority w:val="99"/>
    <w:locked/>
    <w:rsid w:val="006B1B69"/>
    <w:rPr>
      <w:rFonts w:cs="Times New Roman"/>
      <w:b/>
      <w:bCs/>
      <w:color w:val="000000"/>
      <w:sz w:val="22"/>
      <w:szCs w:val="22"/>
      <w:shd w:val="clear" w:color="auto" w:fill="FFFFFF"/>
    </w:rPr>
  </w:style>
  <w:style w:type="character" w:styleId="ae">
    <w:name w:val="Strong"/>
    <w:basedOn w:val="a1"/>
    <w:qFormat/>
    <w:rsid w:val="006B1B69"/>
    <w:rPr>
      <w:rFonts w:cs="Times New Roman"/>
      <w:b/>
    </w:rPr>
  </w:style>
  <w:style w:type="character" w:customStyle="1" w:styleId="apple-converted-space">
    <w:name w:val="apple-converted-space"/>
    <w:basedOn w:val="a1"/>
    <w:rsid w:val="006B1B69"/>
    <w:rPr>
      <w:rFonts w:cs="Times New Roman"/>
    </w:rPr>
  </w:style>
  <w:style w:type="paragraph" w:customStyle="1" w:styleId="11">
    <w:name w:val="заголовок 1"/>
    <w:basedOn w:val="a0"/>
    <w:next w:val="a0"/>
    <w:uiPriority w:val="99"/>
    <w:rsid w:val="006B1B69"/>
    <w:pPr>
      <w:keepNext/>
      <w:widowControl w:val="0"/>
      <w:suppressAutoHyphens/>
      <w:autoSpaceDE w:val="0"/>
      <w:spacing w:before="240" w:after="60"/>
    </w:pPr>
    <w:rPr>
      <w:rFonts w:ascii="Arial" w:hAnsi="Arial" w:cs="Arial"/>
      <w:b/>
      <w:bCs/>
      <w:kern w:val="1"/>
      <w:sz w:val="28"/>
      <w:szCs w:val="28"/>
      <w:lang w:val="en-US" w:eastAsia="ar-SA"/>
    </w:rPr>
  </w:style>
  <w:style w:type="paragraph" w:customStyle="1" w:styleId="21">
    <w:name w:val="сновной текст 2"/>
    <w:basedOn w:val="a0"/>
    <w:uiPriority w:val="99"/>
    <w:rsid w:val="006B1B69"/>
    <w:pPr>
      <w:widowControl w:val="0"/>
      <w:tabs>
        <w:tab w:val="left" w:pos="2016"/>
        <w:tab w:val="left" w:pos="4608"/>
      </w:tabs>
      <w:suppressAutoHyphens/>
      <w:autoSpaceDE w:val="0"/>
    </w:pPr>
    <w:rPr>
      <w:rFonts w:ascii="Arial" w:hAnsi="Arial" w:cs="Arial"/>
      <w:sz w:val="22"/>
      <w:szCs w:val="22"/>
      <w:lang w:eastAsia="ar-SA"/>
    </w:rPr>
  </w:style>
  <w:style w:type="paragraph" w:styleId="af">
    <w:name w:val="Balloon Text"/>
    <w:basedOn w:val="a0"/>
    <w:link w:val="af0"/>
    <w:uiPriority w:val="99"/>
    <w:rsid w:val="00601112"/>
    <w:rPr>
      <w:rFonts w:ascii="Tahoma" w:hAnsi="Tahoma" w:cs="Tahoma"/>
      <w:sz w:val="16"/>
      <w:szCs w:val="16"/>
    </w:rPr>
  </w:style>
  <w:style w:type="character" w:customStyle="1" w:styleId="af0">
    <w:name w:val="Текст выноски Знак"/>
    <w:basedOn w:val="a1"/>
    <w:link w:val="af"/>
    <w:uiPriority w:val="99"/>
    <w:locked/>
    <w:rsid w:val="00601112"/>
    <w:rPr>
      <w:rFonts w:ascii="Tahoma" w:hAnsi="Tahoma" w:cs="Tahoma"/>
      <w:sz w:val="16"/>
      <w:szCs w:val="16"/>
    </w:rPr>
  </w:style>
  <w:style w:type="paragraph" w:customStyle="1" w:styleId="a">
    <w:name w:val="Подпункт"/>
    <w:basedOn w:val="a0"/>
    <w:link w:val="22"/>
    <w:uiPriority w:val="99"/>
    <w:rsid w:val="006639AD"/>
    <w:pPr>
      <w:numPr>
        <w:ilvl w:val="3"/>
        <w:numId w:val="1"/>
      </w:numPr>
      <w:spacing w:line="360" w:lineRule="auto"/>
      <w:jc w:val="both"/>
    </w:pPr>
    <w:rPr>
      <w:sz w:val="28"/>
      <w:szCs w:val="28"/>
    </w:rPr>
  </w:style>
  <w:style w:type="character" w:customStyle="1" w:styleId="22">
    <w:name w:val="Подпункт Знак2"/>
    <w:link w:val="a"/>
    <w:uiPriority w:val="99"/>
    <w:locked/>
    <w:rsid w:val="006639AD"/>
    <w:rPr>
      <w:sz w:val="28"/>
      <w:szCs w:val="28"/>
    </w:rPr>
  </w:style>
  <w:style w:type="paragraph" w:styleId="af1">
    <w:name w:val="List Paragraph"/>
    <w:basedOn w:val="a0"/>
    <w:link w:val="af2"/>
    <w:uiPriority w:val="34"/>
    <w:qFormat/>
    <w:rsid w:val="00F10737"/>
    <w:pPr>
      <w:ind w:left="720"/>
      <w:contextualSpacing/>
    </w:pPr>
  </w:style>
  <w:style w:type="character" w:customStyle="1" w:styleId="23">
    <w:name w:val="Основной текст (2)_"/>
    <w:basedOn w:val="a1"/>
    <w:link w:val="24"/>
    <w:locked/>
    <w:rsid w:val="007A09DE"/>
    <w:rPr>
      <w:rFonts w:cs="Times New Roman"/>
      <w:shd w:val="clear" w:color="auto" w:fill="FFFFFF"/>
    </w:rPr>
  </w:style>
  <w:style w:type="character" w:customStyle="1" w:styleId="29">
    <w:name w:val="Основной текст (2) + 9"/>
    <w:aliases w:val="5 pt"/>
    <w:basedOn w:val="23"/>
    <w:uiPriority w:val="99"/>
    <w:rsid w:val="007A09DE"/>
    <w:rPr>
      <w:rFonts w:cs="Times New Roman"/>
      <w:sz w:val="19"/>
      <w:szCs w:val="19"/>
      <w:shd w:val="clear" w:color="auto" w:fill="FFFFFF"/>
    </w:rPr>
  </w:style>
  <w:style w:type="character" w:customStyle="1" w:styleId="31">
    <w:name w:val="Основной текст (3)_"/>
    <w:basedOn w:val="a1"/>
    <w:link w:val="32"/>
    <w:locked/>
    <w:rsid w:val="007A09DE"/>
    <w:rPr>
      <w:rFonts w:cs="Times New Roman"/>
      <w:noProof/>
      <w:sz w:val="17"/>
      <w:szCs w:val="17"/>
      <w:shd w:val="clear" w:color="auto" w:fill="FFFFFF"/>
    </w:rPr>
  </w:style>
  <w:style w:type="paragraph" w:customStyle="1" w:styleId="24">
    <w:name w:val="Основной текст (2)"/>
    <w:basedOn w:val="a0"/>
    <w:link w:val="23"/>
    <w:rsid w:val="007A09DE"/>
    <w:pPr>
      <w:shd w:val="clear" w:color="auto" w:fill="FFFFFF"/>
      <w:spacing w:line="240" w:lineRule="atLeast"/>
    </w:pPr>
    <w:rPr>
      <w:sz w:val="20"/>
      <w:szCs w:val="20"/>
    </w:rPr>
  </w:style>
  <w:style w:type="paragraph" w:customStyle="1" w:styleId="32">
    <w:name w:val="Основной текст (3)"/>
    <w:basedOn w:val="a0"/>
    <w:link w:val="31"/>
    <w:rsid w:val="007A09DE"/>
    <w:pPr>
      <w:shd w:val="clear" w:color="auto" w:fill="FFFFFF"/>
      <w:spacing w:line="240" w:lineRule="atLeast"/>
    </w:pPr>
    <w:rPr>
      <w:noProof/>
      <w:sz w:val="17"/>
      <w:szCs w:val="17"/>
    </w:rPr>
  </w:style>
  <w:style w:type="paragraph" w:styleId="af3">
    <w:name w:val="Body Text Indent"/>
    <w:basedOn w:val="a0"/>
    <w:link w:val="af4"/>
    <w:uiPriority w:val="99"/>
    <w:rsid w:val="0075752B"/>
    <w:pPr>
      <w:spacing w:after="120"/>
      <w:ind w:left="283"/>
    </w:pPr>
  </w:style>
  <w:style w:type="character" w:customStyle="1" w:styleId="af4">
    <w:name w:val="Основной текст с отступом Знак"/>
    <w:basedOn w:val="a1"/>
    <w:link w:val="af3"/>
    <w:uiPriority w:val="99"/>
    <w:locked/>
    <w:rsid w:val="0075752B"/>
    <w:rPr>
      <w:rFonts w:cs="Times New Roman"/>
      <w:sz w:val="24"/>
      <w:szCs w:val="24"/>
    </w:rPr>
  </w:style>
  <w:style w:type="character" w:customStyle="1" w:styleId="12">
    <w:name w:val="Заголовок №1 (2)_"/>
    <w:uiPriority w:val="99"/>
    <w:rsid w:val="00F978A3"/>
    <w:rPr>
      <w:rFonts w:ascii="Times New Roman" w:hAnsi="Times New Roman"/>
      <w:spacing w:val="0"/>
      <w:sz w:val="21"/>
    </w:rPr>
  </w:style>
  <w:style w:type="character" w:customStyle="1" w:styleId="120">
    <w:name w:val="Заголовок №1 (2)"/>
    <w:uiPriority w:val="99"/>
    <w:rsid w:val="00F978A3"/>
    <w:rPr>
      <w:rFonts w:ascii="Times New Roman" w:hAnsi="Times New Roman"/>
      <w:spacing w:val="0"/>
      <w:sz w:val="21"/>
    </w:rPr>
  </w:style>
  <w:style w:type="character" w:customStyle="1" w:styleId="af5">
    <w:name w:val="Основной текст_"/>
    <w:link w:val="6"/>
    <w:uiPriority w:val="99"/>
    <w:locked/>
    <w:rsid w:val="00F978A3"/>
    <w:rPr>
      <w:sz w:val="21"/>
      <w:shd w:val="clear" w:color="auto" w:fill="FFFFFF"/>
    </w:rPr>
  </w:style>
  <w:style w:type="character" w:customStyle="1" w:styleId="33">
    <w:name w:val="Основной текст3"/>
    <w:uiPriority w:val="99"/>
    <w:rsid w:val="00F978A3"/>
    <w:rPr>
      <w:rFonts w:ascii="Times New Roman" w:hAnsi="Times New Roman"/>
      <w:spacing w:val="0"/>
      <w:sz w:val="21"/>
    </w:rPr>
  </w:style>
  <w:style w:type="character" w:customStyle="1" w:styleId="41">
    <w:name w:val="Основной текст (4)"/>
    <w:uiPriority w:val="99"/>
    <w:rsid w:val="00F978A3"/>
    <w:rPr>
      <w:rFonts w:ascii="Times New Roman" w:hAnsi="Times New Roman"/>
      <w:spacing w:val="0"/>
      <w:sz w:val="16"/>
    </w:rPr>
  </w:style>
  <w:style w:type="paragraph" w:customStyle="1" w:styleId="6">
    <w:name w:val="Основной текст6"/>
    <w:basedOn w:val="a0"/>
    <w:link w:val="af5"/>
    <w:uiPriority w:val="99"/>
    <w:rsid w:val="00F978A3"/>
    <w:pPr>
      <w:shd w:val="clear" w:color="auto" w:fill="FFFFFF"/>
      <w:spacing w:line="240" w:lineRule="exact"/>
      <w:ind w:hanging="1400"/>
      <w:jc w:val="both"/>
    </w:pPr>
    <w:rPr>
      <w:sz w:val="21"/>
      <w:szCs w:val="21"/>
    </w:rPr>
  </w:style>
  <w:style w:type="paragraph" w:styleId="af6">
    <w:name w:val="No Spacing"/>
    <w:aliases w:val="Тестовый стиль (основной)"/>
    <w:link w:val="af7"/>
    <w:qFormat/>
    <w:rsid w:val="003D710E"/>
    <w:rPr>
      <w:sz w:val="24"/>
      <w:szCs w:val="24"/>
    </w:rPr>
  </w:style>
  <w:style w:type="paragraph" w:styleId="af8">
    <w:name w:val="List Number"/>
    <w:basedOn w:val="a0"/>
    <w:uiPriority w:val="99"/>
    <w:rsid w:val="00043570"/>
    <w:pPr>
      <w:tabs>
        <w:tab w:val="num" w:pos="360"/>
      </w:tabs>
      <w:autoSpaceDE w:val="0"/>
      <w:autoSpaceDN w:val="0"/>
      <w:spacing w:before="60" w:line="360" w:lineRule="auto"/>
      <w:ind w:firstLine="567"/>
      <w:jc w:val="both"/>
    </w:pPr>
    <w:rPr>
      <w:sz w:val="28"/>
    </w:rPr>
  </w:style>
  <w:style w:type="paragraph" w:styleId="34">
    <w:name w:val="Body Text 3"/>
    <w:basedOn w:val="a0"/>
    <w:link w:val="35"/>
    <w:uiPriority w:val="99"/>
    <w:semiHidden/>
    <w:rsid w:val="005609D3"/>
    <w:pPr>
      <w:spacing w:after="120"/>
    </w:pPr>
    <w:rPr>
      <w:sz w:val="16"/>
      <w:szCs w:val="16"/>
    </w:rPr>
  </w:style>
  <w:style w:type="character" w:customStyle="1" w:styleId="35">
    <w:name w:val="Основной текст 3 Знак"/>
    <w:basedOn w:val="a1"/>
    <w:link w:val="34"/>
    <w:uiPriority w:val="99"/>
    <w:semiHidden/>
    <w:locked/>
    <w:rsid w:val="005609D3"/>
    <w:rPr>
      <w:rFonts w:cs="Times New Roman"/>
      <w:sz w:val="16"/>
      <w:szCs w:val="16"/>
    </w:rPr>
  </w:style>
  <w:style w:type="character" w:styleId="af9">
    <w:name w:val="FollowedHyperlink"/>
    <w:basedOn w:val="a1"/>
    <w:uiPriority w:val="99"/>
    <w:semiHidden/>
    <w:rsid w:val="00AB2BA4"/>
    <w:rPr>
      <w:rFonts w:cs="Times New Roman"/>
      <w:color w:val="800080"/>
      <w:u w:val="single"/>
    </w:rPr>
  </w:style>
  <w:style w:type="paragraph" w:customStyle="1" w:styleId="13">
    <w:name w:val="Абзац списка1"/>
    <w:basedOn w:val="a0"/>
    <w:uiPriority w:val="99"/>
    <w:qFormat/>
    <w:rsid w:val="001C27C1"/>
    <w:pPr>
      <w:ind w:left="720"/>
      <w:contextualSpacing/>
    </w:pPr>
  </w:style>
  <w:style w:type="paragraph" w:customStyle="1" w:styleId="ConsPlusNormal">
    <w:name w:val="ConsPlusNormal"/>
    <w:link w:val="ConsPlusNormal0"/>
    <w:qFormat/>
    <w:rsid w:val="001C27C1"/>
    <w:pPr>
      <w:widowControl w:val="0"/>
      <w:autoSpaceDE w:val="0"/>
      <w:autoSpaceDN w:val="0"/>
      <w:adjustRightInd w:val="0"/>
      <w:ind w:firstLine="720"/>
    </w:pPr>
    <w:rPr>
      <w:rFonts w:ascii="Arial" w:hAnsi="Arial" w:cs="Arial"/>
      <w:sz w:val="20"/>
      <w:szCs w:val="20"/>
    </w:rPr>
  </w:style>
  <w:style w:type="paragraph" w:customStyle="1" w:styleId="ConsNormal">
    <w:name w:val="ConsNormal"/>
    <w:link w:val="ConsNormal0"/>
    <w:rsid w:val="001C27C1"/>
    <w:pPr>
      <w:widowControl w:val="0"/>
      <w:ind w:firstLine="720"/>
    </w:pPr>
    <w:rPr>
      <w:rFonts w:ascii="Arial" w:hAnsi="Arial"/>
      <w:sz w:val="20"/>
      <w:szCs w:val="20"/>
    </w:rPr>
  </w:style>
  <w:style w:type="character" w:customStyle="1" w:styleId="ConsNormal0">
    <w:name w:val="ConsNormal Знак"/>
    <w:link w:val="ConsNormal"/>
    <w:locked/>
    <w:rsid w:val="001C27C1"/>
    <w:rPr>
      <w:rFonts w:ascii="Arial" w:eastAsia="Times New Roman" w:hAnsi="Arial"/>
      <w:lang w:val="ru-RU" w:eastAsia="ru-RU"/>
    </w:rPr>
  </w:style>
  <w:style w:type="character" w:styleId="afa">
    <w:name w:val="Emphasis"/>
    <w:basedOn w:val="a1"/>
    <w:uiPriority w:val="99"/>
    <w:qFormat/>
    <w:rsid w:val="001C27C1"/>
    <w:rPr>
      <w:rFonts w:cs="Times New Roman"/>
      <w:i/>
    </w:rPr>
  </w:style>
  <w:style w:type="paragraph" w:customStyle="1" w:styleId="ConsNonformat">
    <w:name w:val="ConsNonformat"/>
    <w:link w:val="ConsNonformat0"/>
    <w:rsid w:val="00F75702"/>
    <w:pPr>
      <w:widowControl w:val="0"/>
      <w:ind w:right="19772"/>
    </w:pPr>
    <w:rPr>
      <w:rFonts w:ascii="Courier New" w:hAnsi="Courier New"/>
      <w:sz w:val="20"/>
      <w:szCs w:val="20"/>
    </w:rPr>
  </w:style>
  <w:style w:type="character" w:customStyle="1" w:styleId="ConsNonformat0">
    <w:name w:val="ConsNonformat Знак"/>
    <w:link w:val="ConsNonformat"/>
    <w:locked/>
    <w:rsid w:val="00F75702"/>
    <w:rPr>
      <w:rFonts w:ascii="Courier New" w:hAnsi="Courier New"/>
      <w:snapToGrid w:val="0"/>
      <w:lang w:val="ru-RU" w:eastAsia="ru-RU"/>
    </w:rPr>
  </w:style>
  <w:style w:type="paragraph" w:customStyle="1" w:styleId="Times12">
    <w:name w:val="Times 12"/>
    <w:basedOn w:val="a0"/>
    <w:uiPriority w:val="34"/>
    <w:qFormat/>
    <w:rsid w:val="00377CE8"/>
    <w:pPr>
      <w:overflowPunct w:val="0"/>
      <w:autoSpaceDE w:val="0"/>
      <w:autoSpaceDN w:val="0"/>
      <w:adjustRightInd w:val="0"/>
      <w:ind w:firstLine="567"/>
      <w:jc w:val="both"/>
    </w:pPr>
    <w:rPr>
      <w:bCs/>
      <w:szCs w:val="22"/>
    </w:rPr>
  </w:style>
  <w:style w:type="table" w:customStyle="1" w:styleId="5">
    <w:name w:val="Сетка таблицы5"/>
    <w:uiPriority w:val="39"/>
    <w:rsid w:val="00377C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aliases w:val="Обычный (веб) Знак Знак,Обычный (Web) Знак Знак Знак,Обычный (Web),Обычный (веб) Знак Знак Знак Знак"/>
    <w:basedOn w:val="a0"/>
    <w:link w:val="afc"/>
    <w:uiPriority w:val="99"/>
    <w:unhideWhenUsed/>
    <w:qFormat/>
    <w:rsid w:val="008C64EA"/>
    <w:pPr>
      <w:spacing w:before="100" w:beforeAutospacing="1" w:after="100" w:afterAutospacing="1"/>
    </w:p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
    <w:basedOn w:val="a1"/>
    <w:link w:val="1"/>
    <w:uiPriority w:val="9"/>
    <w:rsid w:val="001A5D97"/>
    <w:rPr>
      <w:rFonts w:asciiTheme="majorHAnsi" w:eastAsiaTheme="majorEastAsia" w:hAnsiTheme="majorHAnsi" w:cstheme="majorBidi"/>
      <w:color w:val="365F91" w:themeColor="accent1" w:themeShade="BF"/>
      <w:sz w:val="32"/>
      <w:szCs w:val="32"/>
    </w:rPr>
  </w:style>
  <w:style w:type="character" w:customStyle="1" w:styleId="name">
    <w:name w:val="name"/>
    <w:basedOn w:val="a1"/>
    <w:rsid w:val="001A5D97"/>
  </w:style>
  <w:style w:type="character" w:customStyle="1" w:styleId="tablink">
    <w:name w:val="tab_link"/>
    <w:basedOn w:val="a1"/>
    <w:rsid w:val="001A5D97"/>
  </w:style>
  <w:style w:type="paragraph" w:customStyle="1" w:styleId="310">
    <w:name w:val="Основной текст 31"/>
    <w:basedOn w:val="a0"/>
    <w:uiPriority w:val="99"/>
    <w:rsid w:val="004A6CB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lang w:eastAsia="ar-SA"/>
    </w:rPr>
  </w:style>
  <w:style w:type="character" w:customStyle="1" w:styleId="af2">
    <w:name w:val="Абзац списка Знак"/>
    <w:link w:val="af1"/>
    <w:uiPriority w:val="34"/>
    <w:locked/>
    <w:rsid w:val="00544A58"/>
    <w:rPr>
      <w:sz w:val="24"/>
      <w:szCs w:val="24"/>
    </w:rPr>
  </w:style>
  <w:style w:type="character" w:customStyle="1" w:styleId="30">
    <w:name w:val="Заголовок 3 Знак"/>
    <w:basedOn w:val="a1"/>
    <w:link w:val="3"/>
    <w:semiHidden/>
    <w:rsid w:val="005A7BCF"/>
    <w:rPr>
      <w:rFonts w:asciiTheme="majorHAnsi" w:eastAsiaTheme="majorEastAsia" w:hAnsiTheme="majorHAnsi" w:cstheme="majorBidi"/>
      <w:color w:val="243F60" w:themeColor="accent1" w:themeShade="7F"/>
      <w:sz w:val="24"/>
      <w:szCs w:val="24"/>
    </w:rPr>
  </w:style>
  <w:style w:type="paragraph" w:customStyle="1" w:styleId="36">
    <w:name w:val="Стиль3"/>
    <w:basedOn w:val="25"/>
    <w:link w:val="37"/>
    <w:rsid w:val="005A7BCF"/>
    <w:pPr>
      <w:widowControl w:val="0"/>
      <w:tabs>
        <w:tab w:val="num" w:pos="788"/>
      </w:tabs>
      <w:adjustRightInd w:val="0"/>
      <w:spacing w:after="0" w:line="240" w:lineRule="auto"/>
      <w:ind w:left="561"/>
      <w:jc w:val="both"/>
    </w:pPr>
    <w:rPr>
      <w:szCs w:val="20"/>
      <w:lang w:eastAsia="en-US"/>
    </w:rPr>
  </w:style>
  <w:style w:type="paragraph" w:customStyle="1" w:styleId="text-1">
    <w:name w:val="text-1"/>
    <w:basedOn w:val="a0"/>
    <w:rsid w:val="005A7BCF"/>
    <w:pPr>
      <w:spacing w:before="100" w:beforeAutospacing="1" w:after="100" w:afterAutospacing="1"/>
    </w:pPr>
  </w:style>
  <w:style w:type="paragraph" w:customStyle="1" w:styleId="afd">
    <w:name w:val="Пункт Знак"/>
    <w:basedOn w:val="a0"/>
    <w:rsid w:val="005A7BCF"/>
    <w:pPr>
      <w:tabs>
        <w:tab w:val="left" w:pos="851"/>
        <w:tab w:val="left" w:pos="1134"/>
        <w:tab w:val="num" w:pos="1702"/>
      </w:tabs>
      <w:spacing w:line="360" w:lineRule="auto"/>
      <w:ind w:left="1702" w:hanging="567"/>
      <w:jc w:val="both"/>
    </w:pPr>
    <w:rPr>
      <w:snapToGrid w:val="0"/>
      <w:sz w:val="28"/>
      <w:szCs w:val="20"/>
    </w:rPr>
  </w:style>
  <w:style w:type="paragraph" w:customStyle="1" w:styleId="afe">
    <w:name w:val="Подподпункт"/>
    <w:basedOn w:val="a"/>
    <w:rsid w:val="005A7BCF"/>
    <w:pPr>
      <w:numPr>
        <w:ilvl w:val="0"/>
        <w:numId w:val="0"/>
      </w:numPr>
      <w:tabs>
        <w:tab w:val="left" w:pos="1134"/>
        <w:tab w:val="left" w:pos="1418"/>
        <w:tab w:val="num" w:pos="2127"/>
      </w:tabs>
      <w:ind w:left="2127" w:hanging="567"/>
    </w:pPr>
    <w:rPr>
      <w:szCs w:val="20"/>
    </w:rPr>
  </w:style>
  <w:style w:type="paragraph" w:customStyle="1" w:styleId="aff">
    <w:name w:val="Подподподпункт"/>
    <w:basedOn w:val="a0"/>
    <w:rsid w:val="005A7BCF"/>
    <w:pPr>
      <w:tabs>
        <w:tab w:val="left" w:pos="1134"/>
        <w:tab w:val="num" w:pos="1576"/>
        <w:tab w:val="left" w:pos="1701"/>
      </w:tabs>
      <w:spacing w:line="360" w:lineRule="auto"/>
      <w:ind w:left="1576" w:hanging="1008"/>
      <w:jc w:val="both"/>
    </w:pPr>
    <w:rPr>
      <w:snapToGrid w:val="0"/>
      <w:sz w:val="28"/>
      <w:szCs w:val="20"/>
    </w:rPr>
  </w:style>
  <w:style w:type="paragraph" w:customStyle="1" w:styleId="14">
    <w:name w:val="Пункт1"/>
    <w:basedOn w:val="a0"/>
    <w:rsid w:val="005A7BCF"/>
    <w:pPr>
      <w:tabs>
        <w:tab w:val="num" w:pos="847"/>
      </w:tabs>
      <w:spacing w:before="240" w:line="360" w:lineRule="auto"/>
      <w:ind w:left="847" w:hanging="279"/>
      <w:jc w:val="center"/>
    </w:pPr>
    <w:rPr>
      <w:rFonts w:ascii="Arial" w:hAnsi="Arial"/>
      <w:b/>
      <w:snapToGrid w:val="0"/>
      <w:sz w:val="28"/>
      <w:szCs w:val="28"/>
    </w:rPr>
  </w:style>
  <w:style w:type="paragraph" w:customStyle="1" w:styleId="aff0">
    <w:name w:val="Пункт"/>
    <w:basedOn w:val="a0"/>
    <w:rsid w:val="005A7BCF"/>
    <w:pPr>
      <w:spacing w:line="360" w:lineRule="auto"/>
      <w:jc w:val="both"/>
    </w:pPr>
    <w:rPr>
      <w:snapToGrid w:val="0"/>
      <w:sz w:val="28"/>
      <w:szCs w:val="20"/>
    </w:rPr>
  </w:style>
  <w:style w:type="character" w:customStyle="1" w:styleId="37">
    <w:name w:val="Стиль3 Знак"/>
    <w:link w:val="36"/>
    <w:rsid w:val="005A7BCF"/>
    <w:rPr>
      <w:sz w:val="24"/>
      <w:szCs w:val="20"/>
      <w:lang w:eastAsia="en-US"/>
    </w:rPr>
  </w:style>
  <w:style w:type="paragraph" w:styleId="25">
    <w:name w:val="Body Text Indent 2"/>
    <w:basedOn w:val="a0"/>
    <w:link w:val="26"/>
    <w:unhideWhenUsed/>
    <w:rsid w:val="005A7BCF"/>
    <w:pPr>
      <w:spacing w:after="120" w:line="480" w:lineRule="auto"/>
      <w:ind w:left="283"/>
    </w:pPr>
  </w:style>
  <w:style w:type="character" w:customStyle="1" w:styleId="26">
    <w:name w:val="Основной текст с отступом 2 Знак"/>
    <w:basedOn w:val="a1"/>
    <w:link w:val="25"/>
    <w:rsid w:val="005A7BCF"/>
    <w:rPr>
      <w:sz w:val="24"/>
      <w:szCs w:val="24"/>
    </w:rPr>
  </w:style>
  <w:style w:type="character" w:customStyle="1" w:styleId="40">
    <w:name w:val="Заголовок 4 Знак"/>
    <w:basedOn w:val="a1"/>
    <w:link w:val="4"/>
    <w:semiHidden/>
    <w:rsid w:val="006E7B8A"/>
    <w:rPr>
      <w:rFonts w:asciiTheme="majorHAnsi" w:eastAsiaTheme="majorEastAsia" w:hAnsiTheme="majorHAnsi" w:cstheme="majorBidi"/>
      <w:i/>
      <w:iCs/>
      <w:color w:val="365F91" w:themeColor="accent1" w:themeShade="BF"/>
      <w:sz w:val="24"/>
      <w:szCs w:val="24"/>
    </w:rPr>
  </w:style>
  <w:style w:type="paragraph" w:customStyle="1" w:styleId="15">
    <w:name w:val="Без интервала1"/>
    <w:link w:val="NoSpacingChar"/>
    <w:qFormat/>
    <w:rsid w:val="00B6661A"/>
    <w:rPr>
      <w:rFonts w:ascii="Calibri" w:eastAsia="Calibri" w:hAnsi="Calibri"/>
      <w:lang w:eastAsia="en-US"/>
    </w:rPr>
  </w:style>
  <w:style w:type="character" w:customStyle="1" w:styleId="af7">
    <w:name w:val="Без интервала Знак"/>
    <w:aliases w:val="Тестовый стиль (основной) Знак"/>
    <w:link w:val="af6"/>
    <w:locked/>
    <w:rsid w:val="00DE3245"/>
    <w:rPr>
      <w:sz w:val="24"/>
      <w:szCs w:val="24"/>
    </w:rPr>
  </w:style>
  <w:style w:type="character" w:customStyle="1" w:styleId="ConsPlusNormal0">
    <w:name w:val="ConsPlusNormal Знак"/>
    <w:link w:val="ConsPlusNormal"/>
    <w:rsid w:val="00077829"/>
    <w:rPr>
      <w:rFonts w:ascii="Arial" w:hAnsi="Arial" w:cs="Arial"/>
      <w:sz w:val="20"/>
      <w:szCs w:val="20"/>
    </w:rPr>
  </w:style>
  <w:style w:type="character" w:customStyle="1" w:styleId="220">
    <w:name w:val="Знак Знак22"/>
    <w:uiPriority w:val="99"/>
    <w:qFormat/>
    <w:rsid w:val="00D85233"/>
    <w:rPr>
      <w:rFonts w:ascii="Times New Roman" w:hAnsi="Times New Roman" w:cs="Times New Roman" w:hint="default"/>
      <w:b/>
      <w:bCs/>
      <w:sz w:val="20"/>
      <w:szCs w:val="20"/>
    </w:rPr>
  </w:style>
  <w:style w:type="character" w:customStyle="1" w:styleId="NoSpacingChar">
    <w:name w:val="No Spacing Char"/>
    <w:link w:val="15"/>
    <w:locked/>
    <w:rsid w:val="009402D5"/>
    <w:rPr>
      <w:rFonts w:ascii="Calibri" w:eastAsia="Calibri" w:hAnsi="Calibri"/>
      <w:lang w:eastAsia="en-US"/>
    </w:rPr>
  </w:style>
  <w:style w:type="paragraph" w:customStyle="1" w:styleId="ConsPlusNonformat">
    <w:name w:val="ConsPlusNonformat"/>
    <w:rsid w:val="00833AB9"/>
    <w:pPr>
      <w:widowControl w:val="0"/>
      <w:autoSpaceDE w:val="0"/>
      <w:autoSpaceDN w:val="0"/>
      <w:adjustRightInd w:val="0"/>
    </w:pPr>
    <w:rPr>
      <w:rFonts w:ascii="Courier New" w:hAnsi="Courier New" w:cs="Courier New"/>
      <w:sz w:val="20"/>
      <w:szCs w:val="20"/>
    </w:rPr>
  </w:style>
  <w:style w:type="paragraph" w:customStyle="1" w:styleId="s1">
    <w:name w:val="s_1"/>
    <w:basedOn w:val="a0"/>
    <w:rsid w:val="00833AB9"/>
    <w:pPr>
      <w:suppressAutoHyphens/>
      <w:autoSpaceDN w:val="0"/>
      <w:spacing w:before="100" w:after="100"/>
      <w:textAlignment w:val="baseline"/>
    </w:pPr>
    <w:rPr>
      <w:kern w:val="3"/>
    </w:rPr>
  </w:style>
  <w:style w:type="character" w:customStyle="1" w:styleId="16">
    <w:name w:val="Знак концевой сноски1"/>
    <w:rsid w:val="00833AB9"/>
    <w:rPr>
      <w:rFonts w:cs="Times New Roman"/>
      <w:vertAlign w:val="superscript"/>
    </w:rPr>
  </w:style>
  <w:style w:type="paragraph" w:customStyle="1" w:styleId="s16">
    <w:name w:val="s_16"/>
    <w:basedOn w:val="a0"/>
    <w:rsid w:val="00833AB9"/>
    <w:pPr>
      <w:spacing w:before="100" w:beforeAutospacing="1" w:after="100" w:afterAutospacing="1"/>
    </w:pPr>
  </w:style>
  <w:style w:type="character" w:customStyle="1" w:styleId="thname">
    <w:name w:val="thname"/>
    <w:basedOn w:val="a1"/>
    <w:rsid w:val="00722236"/>
  </w:style>
  <w:style w:type="character" w:customStyle="1" w:styleId="thvalue">
    <w:name w:val="thvalue"/>
    <w:basedOn w:val="a1"/>
    <w:rsid w:val="00722236"/>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uiPriority w:val="9"/>
    <w:semiHidden/>
    <w:rsid w:val="00E90E80"/>
    <w:rPr>
      <w:rFonts w:asciiTheme="majorHAnsi" w:eastAsiaTheme="majorEastAsia" w:hAnsiTheme="majorHAnsi" w:cstheme="majorBidi"/>
      <w:color w:val="365F91" w:themeColor="accent1" w:themeShade="BF"/>
      <w:sz w:val="26"/>
      <w:szCs w:val="26"/>
    </w:rPr>
  </w:style>
  <w:style w:type="character" w:customStyle="1" w:styleId="aff1">
    <w:name w:val="Основной шрифт"/>
    <w:semiHidden/>
    <w:rsid w:val="00143EA0"/>
  </w:style>
  <w:style w:type="paragraph" w:customStyle="1" w:styleId="aff2">
    <w:name w:val="Норм красная"/>
    <w:basedOn w:val="a0"/>
    <w:rsid w:val="004336DE"/>
    <w:pPr>
      <w:spacing w:before="120" w:after="60"/>
      <w:ind w:firstLine="720"/>
      <w:jc w:val="both"/>
    </w:pPr>
  </w:style>
  <w:style w:type="paragraph" w:styleId="aff3">
    <w:name w:val="footnote text"/>
    <w:aliases w:val=" Знак4 Знак"/>
    <w:basedOn w:val="a0"/>
    <w:link w:val="aff4"/>
    <w:semiHidden/>
    <w:rsid w:val="004336DE"/>
    <w:rPr>
      <w:sz w:val="20"/>
      <w:szCs w:val="20"/>
    </w:rPr>
  </w:style>
  <w:style w:type="character" w:customStyle="1" w:styleId="aff4">
    <w:name w:val="Текст сноски Знак"/>
    <w:aliases w:val=" Знак4 Знак Знак"/>
    <w:basedOn w:val="a1"/>
    <w:link w:val="aff3"/>
    <w:semiHidden/>
    <w:rsid w:val="004336DE"/>
    <w:rPr>
      <w:sz w:val="20"/>
      <w:szCs w:val="20"/>
    </w:rPr>
  </w:style>
  <w:style w:type="character" w:customStyle="1" w:styleId="afc">
    <w:name w:val="Обычный (веб) Знак"/>
    <w:aliases w:val="Обычный (веб) Знак Знак Знак,Обычный (Web) Знак Знак Знак Знак,Обычный (Web) Знак,Обычный (веб) Знак Знак Знак Знак Знак"/>
    <w:link w:val="afb"/>
    <w:uiPriority w:val="99"/>
    <w:locked/>
    <w:rsid w:val="00733D91"/>
    <w:rPr>
      <w:sz w:val="24"/>
      <w:szCs w:val="24"/>
    </w:rPr>
  </w:style>
  <w:style w:type="paragraph" w:customStyle="1" w:styleId="aff5">
    <w:name w:val="Базовый"/>
    <w:rsid w:val="002E4E24"/>
    <w:pPr>
      <w:tabs>
        <w:tab w:val="left" w:pos="708"/>
      </w:tabs>
      <w:suppressAutoHyphens/>
      <w:spacing w:line="100" w:lineRule="atLeast"/>
    </w:pPr>
    <w:rPr>
      <w:sz w:val="24"/>
      <w:szCs w:val="24"/>
    </w:rPr>
  </w:style>
  <w:style w:type="character" w:customStyle="1" w:styleId="f2">
    <w:name w:val="f2"/>
    <w:basedOn w:val="a1"/>
    <w:rsid w:val="00055B11"/>
  </w:style>
  <w:style w:type="paragraph" w:customStyle="1" w:styleId="font5">
    <w:name w:val="font5"/>
    <w:basedOn w:val="a0"/>
    <w:rsid w:val="00AB0FE4"/>
    <w:pPr>
      <w:spacing w:before="100" w:beforeAutospacing="1" w:after="100" w:afterAutospacing="1"/>
    </w:pPr>
    <w:rPr>
      <w:color w:val="000000"/>
      <w:sz w:val="20"/>
      <w:szCs w:val="20"/>
    </w:rPr>
  </w:style>
  <w:style w:type="paragraph" w:customStyle="1" w:styleId="xl65">
    <w:name w:val="xl65"/>
    <w:basedOn w:val="a0"/>
    <w:rsid w:val="00AB0FE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66">
    <w:name w:val="xl66"/>
    <w:basedOn w:val="a0"/>
    <w:rsid w:val="00AB0FE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67">
    <w:name w:val="xl67"/>
    <w:basedOn w:val="a0"/>
    <w:rsid w:val="00AB0FE4"/>
    <w:pPr>
      <w:spacing w:before="100" w:beforeAutospacing="1" w:after="100" w:afterAutospacing="1"/>
      <w:jc w:val="center"/>
      <w:textAlignment w:val="center"/>
    </w:pPr>
    <w:rPr>
      <w:sz w:val="20"/>
      <w:szCs w:val="20"/>
    </w:rPr>
  </w:style>
  <w:style w:type="paragraph" w:customStyle="1" w:styleId="xl68">
    <w:name w:val="xl68"/>
    <w:basedOn w:val="a0"/>
    <w:rsid w:val="00AB0FE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69">
    <w:name w:val="xl69"/>
    <w:basedOn w:val="a0"/>
    <w:rsid w:val="00AB0FE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70">
    <w:name w:val="xl70"/>
    <w:basedOn w:val="a0"/>
    <w:rsid w:val="00AB0FE4"/>
    <w:pPr>
      <w:spacing w:before="100" w:beforeAutospacing="1" w:after="100" w:afterAutospacing="1"/>
      <w:jc w:val="center"/>
      <w:textAlignment w:val="center"/>
    </w:pPr>
    <w:rPr>
      <w:color w:val="000000"/>
      <w:sz w:val="20"/>
      <w:szCs w:val="20"/>
    </w:rPr>
  </w:style>
  <w:style w:type="paragraph" w:customStyle="1" w:styleId="xl71">
    <w:name w:val="xl71"/>
    <w:basedOn w:val="a0"/>
    <w:rsid w:val="00AB0FE4"/>
    <w:pPr>
      <w:pBdr>
        <w:top w:val="single" w:sz="4" w:space="0" w:color="000000"/>
        <w:left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72">
    <w:name w:val="xl72"/>
    <w:basedOn w:val="a0"/>
    <w:rsid w:val="00AB0FE4"/>
    <w:pPr>
      <w:pBdr>
        <w:top w:val="single" w:sz="4" w:space="0" w:color="000000"/>
        <w:left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73">
    <w:name w:val="xl73"/>
    <w:basedOn w:val="a0"/>
    <w:rsid w:val="00AB0FE4"/>
    <w:pPr>
      <w:pBdr>
        <w:top w:val="single" w:sz="4" w:space="0" w:color="000000"/>
        <w:left w:val="single" w:sz="4" w:space="0" w:color="000000"/>
        <w:bottom w:val="single" w:sz="4" w:space="0" w:color="000000"/>
      </w:pBdr>
      <w:spacing w:before="100" w:beforeAutospacing="1" w:after="100" w:afterAutospacing="1"/>
      <w:jc w:val="center"/>
      <w:textAlignment w:val="center"/>
    </w:pPr>
    <w:rPr>
      <w:sz w:val="20"/>
      <w:szCs w:val="20"/>
    </w:rPr>
  </w:style>
  <w:style w:type="paragraph" w:customStyle="1" w:styleId="xl74">
    <w:name w:val="xl74"/>
    <w:basedOn w:val="a0"/>
    <w:rsid w:val="00AB0FE4"/>
    <w:pPr>
      <w:pBdr>
        <w:top w:val="single" w:sz="4" w:space="0" w:color="000000"/>
        <w:left w:val="single" w:sz="4" w:space="0" w:color="000000"/>
      </w:pBdr>
      <w:spacing w:before="100" w:beforeAutospacing="1" w:after="100" w:afterAutospacing="1"/>
      <w:jc w:val="center"/>
      <w:textAlignment w:val="center"/>
    </w:pPr>
    <w:rPr>
      <w:sz w:val="20"/>
      <w:szCs w:val="20"/>
    </w:rPr>
  </w:style>
  <w:style w:type="paragraph" w:customStyle="1" w:styleId="xl75">
    <w:name w:val="xl75"/>
    <w:basedOn w:val="a0"/>
    <w:rsid w:val="00AB0FE4"/>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76">
    <w:name w:val="xl76"/>
    <w:basedOn w:val="a0"/>
    <w:rsid w:val="00AB0FE4"/>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77">
    <w:name w:val="xl77"/>
    <w:basedOn w:val="a0"/>
    <w:rsid w:val="00AB0FE4"/>
    <w:pPr>
      <w:spacing w:before="100" w:beforeAutospacing="1" w:after="100" w:afterAutospacing="1"/>
      <w:jc w:val="center"/>
      <w:textAlignment w:val="center"/>
    </w:pPr>
    <w:rPr>
      <w:sz w:val="20"/>
      <w:szCs w:val="20"/>
    </w:rPr>
  </w:style>
  <w:style w:type="paragraph" w:customStyle="1" w:styleId="xl78">
    <w:name w:val="xl78"/>
    <w:basedOn w:val="a0"/>
    <w:rsid w:val="00AB0FE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79">
    <w:name w:val="xl79"/>
    <w:basedOn w:val="a0"/>
    <w:rsid w:val="00AB0FE4"/>
    <w:pPr>
      <w:pBdr>
        <w:top w:val="single" w:sz="4" w:space="0" w:color="000000"/>
        <w:left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80">
    <w:name w:val="xl80"/>
    <w:basedOn w:val="a0"/>
    <w:rsid w:val="00AB0F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1">
    <w:name w:val="xl81"/>
    <w:basedOn w:val="a0"/>
    <w:rsid w:val="00AB0F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2">
    <w:name w:val="xl82"/>
    <w:basedOn w:val="a0"/>
    <w:rsid w:val="00AB0FE4"/>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0"/>
      <w:szCs w:val="20"/>
    </w:rPr>
  </w:style>
  <w:style w:type="paragraph" w:customStyle="1" w:styleId="xl83">
    <w:name w:val="xl83"/>
    <w:basedOn w:val="a0"/>
    <w:rsid w:val="00AB0FE4"/>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84">
    <w:name w:val="xl84"/>
    <w:basedOn w:val="a0"/>
    <w:rsid w:val="00AB0FE4"/>
    <w:pPr>
      <w:pBdr>
        <w:top w:val="single" w:sz="4" w:space="0" w:color="000000"/>
        <w:bottom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85">
    <w:name w:val="xl85"/>
    <w:basedOn w:val="a0"/>
    <w:rsid w:val="00AB0FE4"/>
    <w:pPr>
      <w:pBdr>
        <w:top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86">
    <w:name w:val="xl86"/>
    <w:basedOn w:val="a0"/>
    <w:rsid w:val="00AB0FE4"/>
    <w:pPr>
      <w:pBdr>
        <w:top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87">
    <w:name w:val="xl87"/>
    <w:basedOn w:val="a0"/>
    <w:rsid w:val="00AB0FE4"/>
    <w:pPr>
      <w:pBdr>
        <w:top w:val="single" w:sz="4" w:space="0" w:color="000000"/>
        <w:bottom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88">
    <w:name w:val="xl88"/>
    <w:basedOn w:val="a0"/>
    <w:rsid w:val="00AB0F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9">
    <w:name w:val="xl89"/>
    <w:basedOn w:val="a0"/>
    <w:rsid w:val="00AB0F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AB0F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1">
    <w:name w:val="xl91"/>
    <w:basedOn w:val="a0"/>
    <w:rsid w:val="00AB0F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AB0F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0"/>
    <w:rsid w:val="00AB0FE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94">
    <w:name w:val="xl94"/>
    <w:basedOn w:val="a0"/>
    <w:rsid w:val="00AB0FE4"/>
    <w:pPr>
      <w:pBdr>
        <w:top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95">
    <w:name w:val="xl95"/>
    <w:basedOn w:val="a0"/>
    <w:rsid w:val="00AB0FE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27">
    <w:name w:val="Без интервала2"/>
    <w:link w:val="NoSpacing"/>
    <w:rsid w:val="008F75AC"/>
    <w:rPr>
      <w:rFonts w:ascii="Calibri" w:eastAsia="Calibri" w:hAnsi="Calibri"/>
      <w:sz w:val="24"/>
      <w:szCs w:val="24"/>
    </w:rPr>
  </w:style>
  <w:style w:type="character" w:customStyle="1" w:styleId="NoSpacing">
    <w:name w:val="No Spacing Знак"/>
    <w:link w:val="27"/>
    <w:locked/>
    <w:rsid w:val="008F75AC"/>
    <w:rPr>
      <w:rFonts w:ascii="Calibri" w:eastAsia="Calibri" w:hAnsi="Calibri"/>
      <w:sz w:val="24"/>
      <w:szCs w:val="24"/>
    </w:rPr>
  </w:style>
  <w:style w:type="paragraph" w:customStyle="1" w:styleId="aff6">
    <w:name w:val="Тендерные данные"/>
    <w:basedOn w:val="a0"/>
    <w:semiHidden/>
    <w:rsid w:val="000D691C"/>
    <w:pPr>
      <w:tabs>
        <w:tab w:val="left" w:pos="1985"/>
      </w:tabs>
      <w:spacing w:before="120" w:after="60"/>
      <w:jc w:val="both"/>
    </w:pPr>
    <w:rPr>
      <w:b/>
      <w:szCs w:val="20"/>
    </w:rPr>
  </w:style>
  <w:style w:type="paragraph" w:customStyle="1" w:styleId="210">
    <w:name w:val="Основной текст 21"/>
    <w:basedOn w:val="a0"/>
    <w:rsid w:val="00E50B51"/>
    <w:pPr>
      <w:suppressAutoHyphens/>
      <w:jc w:val="both"/>
    </w:pPr>
    <w:rPr>
      <w:sz w:val="20"/>
      <w:szCs w:val="20"/>
      <w:lang w:eastAsia="ar-SA"/>
    </w:rPr>
  </w:style>
  <w:style w:type="paragraph" w:styleId="28">
    <w:name w:val="Body Text 2"/>
    <w:basedOn w:val="a0"/>
    <w:link w:val="2a"/>
    <w:rsid w:val="00F02975"/>
    <w:pPr>
      <w:spacing w:after="120" w:line="480" w:lineRule="auto"/>
    </w:pPr>
    <w:rPr>
      <w:rFonts w:ascii="Calibri" w:eastAsia="Calibri" w:hAnsi="Calibri"/>
    </w:rPr>
  </w:style>
  <w:style w:type="character" w:customStyle="1" w:styleId="2a">
    <w:name w:val="Основной текст 2 Знак"/>
    <w:basedOn w:val="a1"/>
    <w:link w:val="28"/>
    <w:rsid w:val="00F02975"/>
    <w:rPr>
      <w:rFonts w:ascii="Calibri" w:eastAsia="Calibri" w:hAnsi="Calibri"/>
      <w:sz w:val="24"/>
      <w:szCs w:val="24"/>
    </w:rPr>
  </w:style>
  <w:style w:type="paragraph" w:customStyle="1" w:styleId="aff7">
    <w:name w:val="Таблица шапка"/>
    <w:basedOn w:val="a0"/>
    <w:rsid w:val="00F02975"/>
    <w:pPr>
      <w:keepNext/>
      <w:spacing w:before="40" w:after="40"/>
      <w:ind w:left="57" w:right="57"/>
    </w:pPr>
    <w:rPr>
      <w:sz w:val="18"/>
      <w:szCs w:val="18"/>
    </w:rPr>
  </w:style>
  <w:style w:type="paragraph" w:styleId="38">
    <w:name w:val="Body Text Indent 3"/>
    <w:basedOn w:val="a0"/>
    <w:link w:val="39"/>
    <w:uiPriority w:val="99"/>
    <w:semiHidden/>
    <w:unhideWhenUsed/>
    <w:rsid w:val="0049498E"/>
    <w:pPr>
      <w:spacing w:after="120"/>
      <w:ind w:left="283"/>
    </w:pPr>
    <w:rPr>
      <w:sz w:val="16"/>
      <w:szCs w:val="16"/>
    </w:rPr>
  </w:style>
  <w:style w:type="character" w:customStyle="1" w:styleId="39">
    <w:name w:val="Основной текст с отступом 3 Знак"/>
    <w:basedOn w:val="a1"/>
    <w:link w:val="38"/>
    <w:uiPriority w:val="99"/>
    <w:semiHidden/>
    <w:rsid w:val="0049498E"/>
    <w:rPr>
      <w:sz w:val="16"/>
      <w:szCs w:val="16"/>
    </w:rPr>
  </w:style>
  <w:style w:type="paragraph" w:customStyle="1" w:styleId="17">
    <w:name w:val="Обычный (веб)1"/>
    <w:basedOn w:val="a0"/>
    <w:rsid w:val="00DD6A0A"/>
    <w:pPr>
      <w:suppressAutoHyphens/>
      <w:spacing w:before="28" w:after="100"/>
    </w:pPr>
    <w:rPr>
      <w:kern w:val="1"/>
      <w:lang w:eastAsia="ar-SA"/>
    </w:rPr>
  </w:style>
  <w:style w:type="character" w:customStyle="1" w:styleId="9pt">
    <w:name w:val="Основной текст + 9 pt"/>
    <w:basedOn w:val="a1"/>
    <w:rsid w:val="00DD6A0A"/>
    <w:rPr>
      <w:rFonts w:ascii="Times New Roman" w:eastAsia="Times New Roman" w:hAnsi="Times New Roman" w:cs="Times New Roman"/>
      <w:b w:val="0"/>
      <w:bCs w:val="0"/>
      <w:i w:val="0"/>
      <w:iCs w:val="0"/>
      <w:smallCaps w:val="0"/>
      <w:strike w:val="0"/>
      <w:color w:val="000000"/>
      <w:spacing w:val="7"/>
      <w:w w:val="100"/>
      <w:position w:val="0"/>
      <w:sz w:val="18"/>
      <w:szCs w:val="18"/>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locked="1" w:semiHidden="0" w:uiPriority="0" w:unhideWhenUsed="0"/>
    <w:lsdException w:name="caption" w:locked="1" w:uiPriority="0" w:qFormat="1"/>
    <w:lsdException w:name="List Number" w:locked="1" w:semiHidden="0" w:unhideWhenUsed="0"/>
    <w:lsdException w:name="List 4" w:locked="1" w:semiHidden="0" w:uiPriority="0" w:unhideWhenUsed="0"/>
    <w:lsdException w:name="List 5" w:locked="1" w:semiHidden="0" w:uiPriority="0" w:unhideWhenUsed="0"/>
    <w:lsdException w:name="Title" w:locked="1" w:semiHidden="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uiPriority="0"/>
    <w:lsdException w:name="Body Text 3" w:locked="1" w:semiHidden="0" w:unhideWhenUsed="0"/>
    <w:lsdException w:name="Body Text Indent 2" w:uiPriority="0"/>
    <w:lsdException w:name="Hyperlink" w:uiPriority="0"/>
    <w:lsdException w:name="Strong" w:locked="1" w:semiHidden="0" w:uiPriority="0" w:unhideWhenUsed="0" w:qFormat="1"/>
    <w:lsdException w:name="Emphasis" w:locked="1" w:semiHidden="0" w:unhideWhenUsed="0" w:qFormat="1"/>
    <w:lsdException w:name="Normal (Web)"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55CA"/>
    <w:rPr>
      <w:sz w:val="24"/>
      <w:szCs w:val="24"/>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uiPriority w:val="9"/>
    <w:qFormat/>
    <w:locked/>
    <w:rsid w:val="001A5D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2,22,A,A.B.C.,CHS,Gliederung2,H,H2,H2 Знак,H2-Heading 2,H21,H22,HD2,Header2,Heading 2 Hidden,Heading Indent No L2,Heading2,Level 2 Topic Heading,Major,Numbered text 3,RTC,h2,heading2,iz2,l2,list 2,list2,Б2,Заголовок 21,Раздел Знак"/>
    <w:basedOn w:val="a0"/>
    <w:next w:val="a0"/>
    <w:link w:val="20"/>
    <w:uiPriority w:val="9"/>
    <w:semiHidden/>
    <w:unhideWhenUsed/>
    <w:qFormat/>
    <w:locked/>
    <w:rsid w:val="00E90E8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semiHidden/>
    <w:unhideWhenUsed/>
    <w:qFormat/>
    <w:locked/>
    <w:rsid w:val="005A7BCF"/>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next w:val="a0"/>
    <w:link w:val="40"/>
    <w:semiHidden/>
    <w:unhideWhenUsed/>
    <w:qFormat/>
    <w:locked/>
    <w:rsid w:val="006E7B8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A75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rsid w:val="00E648DD"/>
    <w:rPr>
      <w:rFonts w:cs="Times New Roman"/>
      <w:color w:val="0000FF"/>
      <w:u w:val="single"/>
    </w:rPr>
  </w:style>
  <w:style w:type="paragraph" w:styleId="a6">
    <w:name w:val="header"/>
    <w:basedOn w:val="a0"/>
    <w:link w:val="a7"/>
    <w:uiPriority w:val="99"/>
    <w:rsid w:val="00BB4580"/>
    <w:pPr>
      <w:tabs>
        <w:tab w:val="center" w:pos="4677"/>
        <w:tab w:val="right" w:pos="9355"/>
      </w:tabs>
      <w:spacing w:after="200" w:line="276" w:lineRule="auto"/>
      <w:jc w:val="both"/>
    </w:pPr>
    <w:rPr>
      <w:rFonts w:ascii="Cambria" w:hAnsi="Cambria"/>
      <w:sz w:val="22"/>
      <w:szCs w:val="22"/>
      <w:lang w:eastAsia="en-US"/>
    </w:rPr>
  </w:style>
  <w:style w:type="character" w:customStyle="1" w:styleId="a7">
    <w:name w:val="Верхний колонтитул Знак"/>
    <w:basedOn w:val="a1"/>
    <w:link w:val="a6"/>
    <w:uiPriority w:val="99"/>
    <w:locked/>
    <w:rsid w:val="00BB4580"/>
    <w:rPr>
      <w:rFonts w:ascii="Cambria" w:eastAsia="Times New Roman" w:hAnsi="Cambria" w:cs="Times New Roman"/>
      <w:sz w:val="22"/>
      <w:szCs w:val="22"/>
      <w:lang w:eastAsia="en-US"/>
    </w:rPr>
  </w:style>
  <w:style w:type="paragraph" w:styleId="a8">
    <w:name w:val="footer"/>
    <w:basedOn w:val="a0"/>
    <w:link w:val="a9"/>
    <w:rsid w:val="00BB4580"/>
    <w:pPr>
      <w:tabs>
        <w:tab w:val="center" w:pos="4677"/>
        <w:tab w:val="right" w:pos="9355"/>
      </w:tabs>
      <w:spacing w:after="200" w:line="276" w:lineRule="auto"/>
      <w:jc w:val="both"/>
    </w:pPr>
    <w:rPr>
      <w:rFonts w:ascii="Cambria" w:hAnsi="Cambria"/>
      <w:sz w:val="22"/>
      <w:szCs w:val="22"/>
      <w:lang w:eastAsia="en-US"/>
    </w:rPr>
  </w:style>
  <w:style w:type="character" w:customStyle="1" w:styleId="a9">
    <w:name w:val="Нижний колонтитул Знак"/>
    <w:basedOn w:val="a1"/>
    <w:link w:val="a8"/>
    <w:locked/>
    <w:rsid w:val="00BB4580"/>
    <w:rPr>
      <w:rFonts w:ascii="Cambria" w:eastAsia="Times New Roman" w:hAnsi="Cambria" w:cs="Times New Roman"/>
      <w:sz w:val="22"/>
      <w:szCs w:val="22"/>
      <w:lang w:eastAsia="en-US"/>
    </w:rPr>
  </w:style>
  <w:style w:type="paragraph" w:styleId="aa">
    <w:name w:val="Body Text"/>
    <w:basedOn w:val="a0"/>
    <w:link w:val="ab"/>
    <w:uiPriority w:val="99"/>
    <w:rsid w:val="006B1B69"/>
    <w:pPr>
      <w:widowControl w:val="0"/>
      <w:autoSpaceDE w:val="0"/>
      <w:autoSpaceDN w:val="0"/>
      <w:adjustRightInd w:val="0"/>
      <w:spacing w:after="120"/>
    </w:pPr>
    <w:rPr>
      <w:rFonts w:ascii="Arial" w:hAnsi="Arial"/>
      <w:sz w:val="18"/>
      <w:szCs w:val="18"/>
    </w:rPr>
  </w:style>
  <w:style w:type="character" w:customStyle="1" w:styleId="ab">
    <w:name w:val="Основной текст Знак"/>
    <w:basedOn w:val="a1"/>
    <w:link w:val="aa"/>
    <w:uiPriority w:val="99"/>
    <w:locked/>
    <w:rsid w:val="006B1B69"/>
    <w:rPr>
      <w:rFonts w:ascii="Arial" w:hAnsi="Arial" w:cs="Times New Roman"/>
      <w:sz w:val="18"/>
      <w:szCs w:val="18"/>
    </w:rPr>
  </w:style>
  <w:style w:type="paragraph" w:styleId="ac">
    <w:name w:val="Title"/>
    <w:basedOn w:val="a0"/>
    <w:link w:val="ad"/>
    <w:uiPriority w:val="99"/>
    <w:qFormat/>
    <w:rsid w:val="006B1B69"/>
    <w:pPr>
      <w:shd w:val="clear" w:color="auto" w:fill="FFFFFF"/>
      <w:autoSpaceDE w:val="0"/>
      <w:autoSpaceDN w:val="0"/>
      <w:adjustRightInd w:val="0"/>
      <w:jc w:val="center"/>
    </w:pPr>
    <w:rPr>
      <w:b/>
      <w:bCs/>
      <w:color w:val="000000"/>
      <w:szCs w:val="22"/>
    </w:rPr>
  </w:style>
  <w:style w:type="character" w:customStyle="1" w:styleId="ad">
    <w:name w:val="Название Знак"/>
    <w:basedOn w:val="a1"/>
    <w:link w:val="ac"/>
    <w:uiPriority w:val="99"/>
    <w:locked/>
    <w:rsid w:val="006B1B69"/>
    <w:rPr>
      <w:rFonts w:cs="Times New Roman"/>
      <w:b/>
      <w:bCs/>
      <w:color w:val="000000"/>
      <w:sz w:val="22"/>
      <w:szCs w:val="22"/>
      <w:shd w:val="clear" w:color="auto" w:fill="FFFFFF"/>
    </w:rPr>
  </w:style>
  <w:style w:type="character" w:styleId="ae">
    <w:name w:val="Strong"/>
    <w:basedOn w:val="a1"/>
    <w:qFormat/>
    <w:rsid w:val="006B1B69"/>
    <w:rPr>
      <w:rFonts w:cs="Times New Roman"/>
      <w:b/>
    </w:rPr>
  </w:style>
  <w:style w:type="character" w:customStyle="1" w:styleId="apple-converted-space">
    <w:name w:val="apple-converted-space"/>
    <w:basedOn w:val="a1"/>
    <w:rsid w:val="006B1B69"/>
    <w:rPr>
      <w:rFonts w:cs="Times New Roman"/>
    </w:rPr>
  </w:style>
  <w:style w:type="paragraph" w:customStyle="1" w:styleId="11">
    <w:name w:val="заголовок 1"/>
    <w:basedOn w:val="a0"/>
    <w:next w:val="a0"/>
    <w:uiPriority w:val="99"/>
    <w:rsid w:val="006B1B69"/>
    <w:pPr>
      <w:keepNext/>
      <w:widowControl w:val="0"/>
      <w:suppressAutoHyphens/>
      <w:autoSpaceDE w:val="0"/>
      <w:spacing w:before="240" w:after="60"/>
    </w:pPr>
    <w:rPr>
      <w:rFonts w:ascii="Arial" w:hAnsi="Arial" w:cs="Arial"/>
      <w:b/>
      <w:bCs/>
      <w:kern w:val="1"/>
      <w:sz w:val="28"/>
      <w:szCs w:val="28"/>
      <w:lang w:val="en-US" w:eastAsia="ar-SA"/>
    </w:rPr>
  </w:style>
  <w:style w:type="paragraph" w:customStyle="1" w:styleId="21">
    <w:name w:val="сновной текст 2"/>
    <w:basedOn w:val="a0"/>
    <w:uiPriority w:val="99"/>
    <w:rsid w:val="006B1B69"/>
    <w:pPr>
      <w:widowControl w:val="0"/>
      <w:tabs>
        <w:tab w:val="left" w:pos="2016"/>
        <w:tab w:val="left" w:pos="4608"/>
      </w:tabs>
      <w:suppressAutoHyphens/>
      <w:autoSpaceDE w:val="0"/>
    </w:pPr>
    <w:rPr>
      <w:rFonts w:ascii="Arial" w:hAnsi="Arial" w:cs="Arial"/>
      <w:sz w:val="22"/>
      <w:szCs w:val="22"/>
      <w:lang w:eastAsia="ar-SA"/>
    </w:rPr>
  </w:style>
  <w:style w:type="paragraph" w:styleId="af">
    <w:name w:val="Balloon Text"/>
    <w:basedOn w:val="a0"/>
    <w:link w:val="af0"/>
    <w:uiPriority w:val="99"/>
    <w:rsid w:val="00601112"/>
    <w:rPr>
      <w:rFonts w:ascii="Tahoma" w:hAnsi="Tahoma" w:cs="Tahoma"/>
      <w:sz w:val="16"/>
      <w:szCs w:val="16"/>
    </w:rPr>
  </w:style>
  <w:style w:type="character" w:customStyle="1" w:styleId="af0">
    <w:name w:val="Текст выноски Знак"/>
    <w:basedOn w:val="a1"/>
    <w:link w:val="af"/>
    <w:uiPriority w:val="99"/>
    <w:locked/>
    <w:rsid w:val="00601112"/>
    <w:rPr>
      <w:rFonts w:ascii="Tahoma" w:hAnsi="Tahoma" w:cs="Tahoma"/>
      <w:sz w:val="16"/>
      <w:szCs w:val="16"/>
    </w:rPr>
  </w:style>
  <w:style w:type="paragraph" w:customStyle="1" w:styleId="a">
    <w:name w:val="Подпункт"/>
    <w:basedOn w:val="a0"/>
    <w:link w:val="22"/>
    <w:uiPriority w:val="99"/>
    <w:rsid w:val="006639AD"/>
    <w:pPr>
      <w:numPr>
        <w:ilvl w:val="3"/>
        <w:numId w:val="1"/>
      </w:numPr>
      <w:spacing w:line="360" w:lineRule="auto"/>
      <w:jc w:val="both"/>
    </w:pPr>
    <w:rPr>
      <w:sz w:val="28"/>
      <w:szCs w:val="28"/>
    </w:rPr>
  </w:style>
  <w:style w:type="character" w:customStyle="1" w:styleId="22">
    <w:name w:val="Подпункт Знак2"/>
    <w:link w:val="a"/>
    <w:uiPriority w:val="99"/>
    <w:locked/>
    <w:rsid w:val="006639AD"/>
    <w:rPr>
      <w:sz w:val="28"/>
      <w:szCs w:val="28"/>
    </w:rPr>
  </w:style>
  <w:style w:type="paragraph" w:styleId="af1">
    <w:name w:val="List Paragraph"/>
    <w:basedOn w:val="a0"/>
    <w:link w:val="af2"/>
    <w:uiPriority w:val="34"/>
    <w:qFormat/>
    <w:rsid w:val="00F10737"/>
    <w:pPr>
      <w:ind w:left="720"/>
      <w:contextualSpacing/>
    </w:pPr>
  </w:style>
  <w:style w:type="character" w:customStyle="1" w:styleId="23">
    <w:name w:val="Основной текст (2)_"/>
    <w:basedOn w:val="a1"/>
    <w:link w:val="24"/>
    <w:locked/>
    <w:rsid w:val="007A09DE"/>
    <w:rPr>
      <w:rFonts w:cs="Times New Roman"/>
      <w:shd w:val="clear" w:color="auto" w:fill="FFFFFF"/>
    </w:rPr>
  </w:style>
  <w:style w:type="character" w:customStyle="1" w:styleId="29">
    <w:name w:val="Основной текст (2) + 9"/>
    <w:aliases w:val="5 pt"/>
    <w:basedOn w:val="23"/>
    <w:uiPriority w:val="99"/>
    <w:rsid w:val="007A09DE"/>
    <w:rPr>
      <w:rFonts w:cs="Times New Roman"/>
      <w:sz w:val="19"/>
      <w:szCs w:val="19"/>
      <w:shd w:val="clear" w:color="auto" w:fill="FFFFFF"/>
    </w:rPr>
  </w:style>
  <w:style w:type="character" w:customStyle="1" w:styleId="31">
    <w:name w:val="Основной текст (3)_"/>
    <w:basedOn w:val="a1"/>
    <w:link w:val="32"/>
    <w:locked/>
    <w:rsid w:val="007A09DE"/>
    <w:rPr>
      <w:rFonts w:cs="Times New Roman"/>
      <w:noProof/>
      <w:sz w:val="17"/>
      <w:szCs w:val="17"/>
      <w:shd w:val="clear" w:color="auto" w:fill="FFFFFF"/>
    </w:rPr>
  </w:style>
  <w:style w:type="paragraph" w:customStyle="1" w:styleId="24">
    <w:name w:val="Основной текст (2)"/>
    <w:basedOn w:val="a0"/>
    <w:link w:val="23"/>
    <w:rsid w:val="007A09DE"/>
    <w:pPr>
      <w:shd w:val="clear" w:color="auto" w:fill="FFFFFF"/>
      <w:spacing w:line="240" w:lineRule="atLeast"/>
    </w:pPr>
    <w:rPr>
      <w:sz w:val="20"/>
      <w:szCs w:val="20"/>
    </w:rPr>
  </w:style>
  <w:style w:type="paragraph" w:customStyle="1" w:styleId="32">
    <w:name w:val="Основной текст (3)"/>
    <w:basedOn w:val="a0"/>
    <w:link w:val="31"/>
    <w:rsid w:val="007A09DE"/>
    <w:pPr>
      <w:shd w:val="clear" w:color="auto" w:fill="FFFFFF"/>
      <w:spacing w:line="240" w:lineRule="atLeast"/>
    </w:pPr>
    <w:rPr>
      <w:noProof/>
      <w:sz w:val="17"/>
      <w:szCs w:val="17"/>
    </w:rPr>
  </w:style>
  <w:style w:type="paragraph" w:styleId="af3">
    <w:name w:val="Body Text Indent"/>
    <w:basedOn w:val="a0"/>
    <w:link w:val="af4"/>
    <w:uiPriority w:val="99"/>
    <w:rsid w:val="0075752B"/>
    <w:pPr>
      <w:spacing w:after="120"/>
      <w:ind w:left="283"/>
    </w:pPr>
  </w:style>
  <w:style w:type="character" w:customStyle="1" w:styleId="af4">
    <w:name w:val="Основной текст с отступом Знак"/>
    <w:basedOn w:val="a1"/>
    <w:link w:val="af3"/>
    <w:uiPriority w:val="99"/>
    <w:locked/>
    <w:rsid w:val="0075752B"/>
    <w:rPr>
      <w:rFonts w:cs="Times New Roman"/>
      <w:sz w:val="24"/>
      <w:szCs w:val="24"/>
    </w:rPr>
  </w:style>
  <w:style w:type="character" w:customStyle="1" w:styleId="12">
    <w:name w:val="Заголовок №1 (2)_"/>
    <w:uiPriority w:val="99"/>
    <w:rsid w:val="00F978A3"/>
    <w:rPr>
      <w:rFonts w:ascii="Times New Roman" w:hAnsi="Times New Roman"/>
      <w:spacing w:val="0"/>
      <w:sz w:val="21"/>
    </w:rPr>
  </w:style>
  <w:style w:type="character" w:customStyle="1" w:styleId="120">
    <w:name w:val="Заголовок №1 (2)"/>
    <w:uiPriority w:val="99"/>
    <w:rsid w:val="00F978A3"/>
    <w:rPr>
      <w:rFonts w:ascii="Times New Roman" w:hAnsi="Times New Roman"/>
      <w:spacing w:val="0"/>
      <w:sz w:val="21"/>
    </w:rPr>
  </w:style>
  <w:style w:type="character" w:customStyle="1" w:styleId="af5">
    <w:name w:val="Основной текст_"/>
    <w:link w:val="6"/>
    <w:uiPriority w:val="99"/>
    <w:locked/>
    <w:rsid w:val="00F978A3"/>
    <w:rPr>
      <w:sz w:val="21"/>
      <w:shd w:val="clear" w:color="auto" w:fill="FFFFFF"/>
    </w:rPr>
  </w:style>
  <w:style w:type="character" w:customStyle="1" w:styleId="33">
    <w:name w:val="Основной текст3"/>
    <w:uiPriority w:val="99"/>
    <w:rsid w:val="00F978A3"/>
    <w:rPr>
      <w:rFonts w:ascii="Times New Roman" w:hAnsi="Times New Roman"/>
      <w:spacing w:val="0"/>
      <w:sz w:val="21"/>
    </w:rPr>
  </w:style>
  <w:style w:type="character" w:customStyle="1" w:styleId="41">
    <w:name w:val="Основной текст (4)"/>
    <w:uiPriority w:val="99"/>
    <w:rsid w:val="00F978A3"/>
    <w:rPr>
      <w:rFonts w:ascii="Times New Roman" w:hAnsi="Times New Roman"/>
      <w:spacing w:val="0"/>
      <w:sz w:val="16"/>
    </w:rPr>
  </w:style>
  <w:style w:type="paragraph" w:customStyle="1" w:styleId="6">
    <w:name w:val="Основной текст6"/>
    <w:basedOn w:val="a0"/>
    <w:link w:val="af5"/>
    <w:uiPriority w:val="99"/>
    <w:rsid w:val="00F978A3"/>
    <w:pPr>
      <w:shd w:val="clear" w:color="auto" w:fill="FFFFFF"/>
      <w:spacing w:line="240" w:lineRule="exact"/>
      <w:ind w:hanging="1400"/>
      <w:jc w:val="both"/>
    </w:pPr>
    <w:rPr>
      <w:sz w:val="21"/>
      <w:szCs w:val="21"/>
    </w:rPr>
  </w:style>
  <w:style w:type="paragraph" w:styleId="af6">
    <w:name w:val="No Spacing"/>
    <w:aliases w:val="Тестовый стиль (основной)"/>
    <w:link w:val="af7"/>
    <w:qFormat/>
    <w:rsid w:val="003D710E"/>
    <w:rPr>
      <w:sz w:val="24"/>
      <w:szCs w:val="24"/>
    </w:rPr>
  </w:style>
  <w:style w:type="paragraph" w:styleId="af8">
    <w:name w:val="List Number"/>
    <w:basedOn w:val="a0"/>
    <w:uiPriority w:val="99"/>
    <w:rsid w:val="00043570"/>
    <w:pPr>
      <w:tabs>
        <w:tab w:val="num" w:pos="360"/>
      </w:tabs>
      <w:autoSpaceDE w:val="0"/>
      <w:autoSpaceDN w:val="0"/>
      <w:spacing w:before="60" w:line="360" w:lineRule="auto"/>
      <w:ind w:firstLine="567"/>
      <w:jc w:val="both"/>
    </w:pPr>
    <w:rPr>
      <w:sz w:val="28"/>
    </w:rPr>
  </w:style>
  <w:style w:type="paragraph" w:styleId="34">
    <w:name w:val="Body Text 3"/>
    <w:basedOn w:val="a0"/>
    <w:link w:val="35"/>
    <w:uiPriority w:val="99"/>
    <w:semiHidden/>
    <w:rsid w:val="005609D3"/>
    <w:pPr>
      <w:spacing w:after="120"/>
    </w:pPr>
    <w:rPr>
      <w:sz w:val="16"/>
      <w:szCs w:val="16"/>
    </w:rPr>
  </w:style>
  <w:style w:type="character" w:customStyle="1" w:styleId="35">
    <w:name w:val="Основной текст 3 Знак"/>
    <w:basedOn w:val="a1"/>
    <w:link w:val="34"/>
    <w:uiPriority w:val="99"/>
    <w:semiHidden/>
    <w:locked/>
    <w:rsid w:val="005609D3"/>
    <w:rPr>
      <w:rFonts w:cs="Times New Roman"/>
      <w:sz w:val="16"/>
      <w:szCs w:val="16"/>
    </w:rPr>
  </w:style>
  <w:style w:type="character" w:styleId="af9">
    <w:name w:val="FollowedHyperlink"/>
    <w:basedOn w:val="a1"/>
    <w:uiPriority w:val="99"/>
    <w:semiHidden/>
    <w:rsid w:val="00AB2BA4"/>
    <w:rPr>
      <w:rFonts w:cs="Times New Roman"/>
      <w:color w:val="800080"/>
      <w:u w:val="single"/>
    </w:rPr>
  </w:style>
  <w:style w:type="paragraph" w:customStyle="1" w:styleId="13">
    <w:name w:val="Абзац списка1"/>
    <w:basedOn w:val="a0"/>
    <w:uiPriority w:val="99"/>
    <w:qFormat/>
    <w:rsid w:val="001C27C1"/>
    <w:pPr>
      <w:ind w:left="720"/>
      <w:contextualSpacing/>
    </w:pPr>
  </w:style>
  <w:style w:type="paragraph" w:customStyle="1" w:styleId="ConsPlusNormal">
    <w:name w:val="ConsPlusNormal"/>
    <w:link w:val="ConsPlusNormal0"/>
    <w:qFormat/>
    <w:rsid w:val="001C27C1"/>
    <w:pPr>
      <w:widowControl w:val="0"/>
      <w:autoSpaceDE w:val="0"/>
      <w:autoSpaceDN w:val="0"/>
      <w:adjustRightInd w:val="0"/>
      <w:ind w:firstLine="720"/>
    </w:pPr>
    <w:rPr>
      <w:rFonts w:ascii="Arial" w:hAnsi="Arial" w:cs="Arial"/>
      <w:sz w:val="20"/>
      <w:szCs w:val="20"/>
    </w:rPr>
  </w:style>
  <w:style w:type="paragraph" w:customStyle="1" w:styleId="ConsNormal">
    <w:name w:val="ConsNormal"/>
    <w:link w:val="ConsNormal0"/>
    <w:rsid w:val="001C27C1"/>
    <w:pPr>
      <w:widowControl w:val="0"/>
      <w:ind w:firstLine="720"/>
    </w:pPr>
    <w:rPr>
      <w:rFonts w:ascii="Arial" w:hAnsi="Arial"/>
      <w:sz w:val="20"/>
      <w:szCs w:val="20"/>
    </w:rPr>
  </w:style>
  <w:style w:type="character" w:customStyle="1" w:styleId="ConsNormal0">
    <w:name w:val="ConsNormal Знак"/>
    <w:link w:val="ConsNormal"/>
    <w:locked/>
    <w:rsid w:val="001C27C1"/>
    <w:rPr>
      <w:rFonts w:ascii="Arial" w:eastAsia="Times New Roman" w:hAnsi="Arial"/>
      <w:lang w:val="ru-RU" w:eastAsia="ru-RU"/>
    </w:rPr>
  </w:style>
  <w:style w:type="character" w:styleId="afa">
    <w:name w:val="Emphasis"/>
    <w:basedOn w:val="a1"/>
    <w:uiPriority w:val="99"/>
    <w:qFormat/>
    <w:rsid w:val="001C27C1"/>
    <w:rPr>
      <w:rFonts w:cs="Times New Roman"/>
      <w:i/>
    </w:rPr>
  </w:style>
  <w:style w:type="paragraph" w:customStyle="1" w:styleId="ConsNonformat">
    <w:name w:val="ConsNonformat"/>
    <w:link w:val="ConsNonformat0"/>
    <w:rsid w:val="00F75702"/>
    <w:pPr>
      <w:widowControl w:val="0"/>
      <w:ind w:right="19772"/>
    </w:pPr>
    <w:rPr>
      <w:rFonts w:ascii="Courier New" w:hAnsi="Courier New"/>
      <w:sz w:val="20"/>
      <w:szCs w:val="20"/>
    </w:rPr>
  </w:style>
  <w:style w:type="character" w:customStyle="1" w:styleId="ConsNonformat0">
    <w:name w:val="ConsNonformat Знак"/>
    <w:link w:val="ConsNonformat"/>
    <w:locked/>
    <w:rsid w:val="00F75702"/>
    <w:rPr>
      <w:rFonts w:ascii="Courier New" w:hAnsi="Courier New"/>
      <w:snapToGrid w:val="0"/>
      <w:lang w:val="ru-RU" w:eastAsia="ru-RU"/>
    </w:rPr>
  </w:style>
  <w:style w:type="paragraph" w:customStyle="1" w:styleId="Times12">
    <w:name w:val="Times 12"/>
    <w:basedOn w:val="a0"/>
    <w:uiPriority w:val="34"/>
    <w:qFormat/>
    <w:rsid w:val="00377CE8"/>
    <w:pPr>
      <w:overflowPunct w:val="0"/>
      <w:autoSpaceDE w:val="0"/>
      <w:autoSpaceDN w:val="0"/>
      <w:adjustRightInd w:val="0"/>
      <w:ind w:firstLine="567"/>
      <w:jc w:val="both"/>
    </w:pPr>
    <w:rPr>
      <w:bCs/>
      <w:szCs w:val="22"/>
    </w:rPr>
  </w:style>
  <w:style w:type="table" w:customStyle="1" w:styleId="5">
    <w:name w:val="Сетка таблицы5"/>
    <w:uiPriority w:val="39"/>
    <w:rsid w:val="00377C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aliases w:val="Обычный (веб) Знак Знак,Обычный (Web) Знак Знак Знак,Обычный (Web),Обычный (веб) Знак Знак Знак Знак"/>
    <w:basedOn w:val="a0"/>
    <w:link w:val="afc"/>
    <w:uiPriority w:val="99"/>
    <w:unhideWhenUsed/>
    <w:qFormat/>
    <w:rsid w:val="008C64EA"/>
    <w:pPr>
      <w:spacing w:before="100" w:beforeAutospacing="1" w:after="100" w:afterAutospacing="1"/>
    </w:p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
    <w:basedOn w:val="a1"/>
    <w:link w:val="1"/>
    <w:uiPriority w:val="9"/>
    <w:rsid w:val="001A5D97"/>
    <w:rPr>
      <w:rFonts w:asciiTheme="majorHAnsi" w:eastAsiaTheme="majorEastAsia" w:hAnsiTheme="majorHAnsi" w:cstheme="majorBidi"/>
      <w:color w:val="365F91" w:themeColor="accent1" w:themeShade="BF"/>
      <w:sz w:val="32"/>
      <w:szCs w:val="32"/>
    </w:rPr>
  </w:style>
  <w:style w:type="character" w:customStyle="1" w:styleId="name">
    <w:name w:val="name"/>
    <w:basedOn w:val="a1"/>
    <w:rsid w:val="001A5D97"/>
  </w:style>
  <w:style w:type="character" w:customStyle="1" w:styleId="tablink">
    <w:name w:val="tab_link"/>
    <w:basedOn w:val="a1"/>
    <w:rsid w:val="001A5D97"/>
  </w:style>
  <w:style w:type="paragraph" w:customStyle="1" w:styleId="310">
    <w:name w:val="Основной текст 31"/>
    <w:basedOn w:val="a0"/>
    <w:uiPriority w:val="99"/>
    <w:rsid w:val="004A6CB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lang w:eastAsia="ar-SA"/>
    </w:rPr>
  </w:style>
  <w:style w:type="character" w:customStyle="1" w:styleId="af2">
    <w:name w:val="Абзац списка Знак"/>
    <w:link w:val="af1"/>
    <w:uiPriority w:val="34"/>
    <w:locked/>
    <w:rsid w:val="00544A58"/>
    <w:rPr>
      <w:sz w:val="24"/>
      <w:szCs w:val="24"/>
    </w:rPr>
  </w:style>
  <w:style w:type="character" w:customStyle="1" w:styleId="30">
    <w:name w:val="Заголовок 3 Знак"/>
    <w:basedOn w:val="a1"/>
    <w:link w:val="3"/>
    <w:semiHidden/>
    <w:rsid w:val="005A7BCF"/>
    <w:rPr>
      <w:rFonts w:asciiTheme="majorHAnsi" w:eastAsiaTheme="majorEastAsia" w:hAnsiTheme="majorHAnsi" w:cstheme="majorBidi"/>
      <w:color w:val="243F60" w:themeColor="accent1" w:themeShade="7F"/>
      <w:sz w:val="24"/>
      <w:szCs w:val="24"/>
    </w:rPr>
  </w:style>
  <w:style w:type="paragraph" w:customStyle="1" w:styleId="36">
    <w:name w:val="Стиль3"/>
    <w:basedOn w:val="25"/>
    <w:link w:val="37"/>
    <w:rsid w:val="005A7BCF"/>
    <w:pPr>
      <w:widowControl w:val="0"/>
      <w:tabs>
        <w:tab w:val="num" w:pos="788"/>
      </w:tabs>
      <w:adjustRightInd w:val="0"/>
      <w:spacing w:after="0" w:line="240" w:lineRule="auto"/>
      <w:ind w:left="561"/>
      <w:jc w:val="both"/>
    </w:pPr>
    <w:rPr>
      <w:szCs w:val="20"/>
      <w:lang w:eastAsia="en-US"/>
    </w:rPr>
  </w:style>
  <w:style w:type="paragraph" w:customStyle="1" w:styleId="text-1">
    <w:name w:val="text-1"/>
    <w:basedOn w:val="a0"/>
    <w:rsid w:val="005A7BCF"/>
    <w:pPr>
      <w:spacing w:before="100" w:beforeAutospacing="1" w:after="100" w:afterAutospacing="1"/>
    </w:pPr>
  </w:style>
  <w:style w:type="paragraph" w:customStyle="1" w:styleId="afd">
    <w:name w:val="Пункт Знак"/>
    <w:basedOn w:val="a0"/>
    <w:rsid w:val="005A7BCF"/>
    <w:pPr>
      <w:tabs>
        <w:tab w:val="left" w:pos="851"/>
        <w:tab w:val="left" w:pos="1134"/>
        <w:tab w:val="num" w:pos="1702"/>
      </w:tabs>
      <w:spacing w:line="360" w:lineRule="auto"/>
      <w:ind w:left="1702" w:hanging="567"/>
      <w:jc w:val="both"/>
    </w:pPr>
    <w:rPr>
      <w:snapToGrid w:val="0"/>
      <w:sz w:val="28"/>
      <w:szCs w:val="20"/>
    </w:rPr>
  </w:style>
  <w:style w:type="paragraph" w:customStyle="1" w:styleId="afe">
    <w:name w:val="Подподпункт"/>
    <w:basedOn w:val="a"/>
    <w:rsid w:val="005A7BCF"/>
    <w:pPr>
      <w:numPr>
        <w:ilvl w:val="0"/>
        <w:numId w:val="0"/>
      </w:numPr>
      <w:tabs>
        <w:tab w:val="left" w:pos="1134"/>
        <w:tab w:val="left" w:pos="1418"/>
        <w:tab w:val="num" w:pos="2127"/>
      </w:tabs>
      <w:ind w:left="2127" w:hanging="567"/>
    </w:pPr>
    <w:rPr>
      <w:szCs w:val="20"/>
    </w:rPr>
  </w:style>
  <w:style w:type="paragraph" w:customStyle="1" w:styleId="aff">
    <w:name w:val="Подподподпункт"/>
    <w:basedOn w:val="a0"/>
    <w:rsid w:val="005A7BCF"/>
    <w:pPr>
      <w:tabs>
        <w:tab w:val="left" w:pos="1134"/>
        <w:tab w:val="num" w:pos="1576"/>
        <w:tab w:val="left" w:pos="1701"/>
      </w:tabs>
      <w:spacing w:line="360" w:lineRule="auto"/>
      <w:ind w:left="1576" w:hanging="1008"/>
      <w:jc w:val="both"/>
    </w:pPr>
    <w:rPr>
      <w:snapToGrid w:val="0"/>
      <w:sz w:val="28"/>
      <w:szCs w:val="20"/>
    </w:rPr>
  </w:style>
  <w:style w:type="paragraph" w:customStyle="1" w:styleId="14">
    <w:name w:val="Пункт1"/>
    <w:basedOn w:val="a0"/>
    <w:rsid w:val="005A7BCF"/>
    <w:pPr>
      <w:tabs>
        <w:tab w:val="num" w:pos="847"/>
      </w:tabs>
      <w:spacing w:before="240" w:line="360" w:lineRule="auto"/>
      <w:ind w:left="847" w:hanging="279"/>
      <w:jc w:val="center"/>
    </w:pPr>
    <w:rPr>
      <w:rFonts w:ascii="Arial" w:hAnsi="Arial"/>
      <w:b/>
      <w:snapToGrid w:val="0"/>
      <w:sz w:val="28"/>
      <w:szCs w:val="28"/>
    </w:rPr>
  </w:style>
  <w:style w:type="paragraph" w:customStyle="1" w:styleId="aff0">
    <w:name w:val="Пункт"/>
    <w:basedOn w:val="a0"/>
    <w:rsid w:val="005A7BCF"/>
    <w:pPr>
      <w:spacing w:line="360" w:lineRule="auto"/>
      <w:jc w:val="both"/>
    </w:pPr>
    <w:rPr>
      <w:snapToGrid w:val="0"/>
      <w:sz w:val="28"/>
      <w:szCs w:val="20"/>
    </w:rPr>
  </w:style>
  <w:style w:type="character" w:customStyle="1" w:styleId="37">
    <w:name w:val="Стиль3 Знак"/>
    <w:link w:val="36"/>
    <w:rsid w:val="005A7BCF"/>
    <w:rPr>
      <w:sz w:val="24"/>
      <w:szCs w:val="20"/>
      <w:lang w:eastAsia="en-US"/>
    </w:rPr>
  </w:style>
  <w:style w:type="paragraph" w:styleId="25">
    <w:name w:val="Body Text Indent 2"/>
    <w:basedOn w:val="a0"/>
    <w:link w:val="26"/>
    <w:unhideWhenUsed/>
    <w:rsid w:val="005A7BCF"/>
    <w:pPr>
      <w:spacing w:after="120" w:line="480" w:lineRule="auto"/>
      <w:ind w:left="283"/>
    </w:pPr>
  </w:style>
  <w:style w:type="character" w:customStyle="1" w:styleId="26">
    <w:name w:val="Основной текст с отступом 2 Знак"/>
    <w:basedOn w:val="a1"/>
    <w:link w:val="25"/>
    <w:rsid w:val="005A7BCF"/>
    <w:rPr>
      <w:sz w:val="24"/>
      <w:szCs w:val="24"/>
    </w:rPr>
  </w:style>
  <w:style w:type="character" w:customStyle="1" w:styleId="40">
    <w:name w:val="Заголовок 4 Знак"/>
    <w:basedOn w:val="a1"/>
    <w:link w:val="4"/>
    <w:semiHidden/>
    <w:rsid w:val="006E7B8A"/>
    <w:rPr>
      <w:rFonts w:asciiTheme="majorHAnsi" w:eastAsiaTheme="majorEastAsia" w:hAnsiTheme="majorHAnsi" w:cstheme="majorBidi"/>
      <w:i/>
      <w:iCs/>
      <w:color w:val="365F91" w:themeColor="accent1" w:themeShade="BF"/>
      <w:sz w:val="24"/>
      <w:szCs w:val="24"/>
    </w:rPr>
  </w:style>
  <w:style w:type="paragraph" w:customStyle="1" w:styleId="15">
    <w:name w:val="Без интервала1"/>
    <w:link w:val="NoSpacingChar"/>
    <w:qFormat/>
    <w:rsid w:val="00B6661A"/>
    <w:rPr>
      <w:rFonts w:ascii="Calibri" w:eastAsia="Calibri" w:hAnsi="Calibri"/>
      <w:lang w:eastAsia="en-US"/>
    </w:rPr>
  </w:style>
  <w:style w:type="character" w:customStyle="1" w:styleId="af7">
    <w:name w:val="Без интервала Знак"/>
    <w:aliases w:val="Тестовый стиль (основной) Знак"/>
    <w:link w:val="af6"/>
    <w:locked/>
    <w:rsid w:val="00DE3245"/>
    <w:rPr>
      <w:sz w:val="24"/>
      <w:szCs w:val="24"/>
    </w:rPr>
  </w:style>
  <w:style w:type="character" w:customStyle="1" w:styleId="ConsPlusNormal0">
    <w:name w:val="ConsPlusNormal Знак"/>
    <w:link w:val="ConsPlusNormal"/>
    <w:rsid w:val="00077829"/>
    <w:rPr>
      <w:rFonts w:ascii="Arial" w:hAnsi="Arial" w:cs="Arial"/>
      <w:sz w:val="20"/>
      <w:szCs w:val="20"/>
    </w:rPr>
  </w:style>
  <w:style w:type="character" w:customStyle="1" w:styleId="220">
    <w:name w:val="Знак Знак22"/>
    <w:uiPriority w:val="99"/>
    <w:qFormat/>
    <w:rsid w:val="00D85233"/>
    <w:rPr>
      <w:rFonts w:ascii="Times New Roman" w:hAnsi="Times New Roman" w:cs="Times New Roman" w:hint="default"/>
      <w:b/>
      <w:bCs/>
      <w:sz w:val="20"/>
      <w:szCs w:val="20"/>
    </w:rPr>
  </w:style>
  <w:style w:type="character" w:customStyle="1" w:styleId="NoSpacingChar">
    <w:name w:val="No Spacing Char"/>
    <w:link w:val="15"/>
    <w:locked/>
    <w:rsid w:val="009402D5"/>
    <w:rPr>
      <w:rFonts w:ascii="Calibri" w:eastAsia="Calibri" w:hAnsi="Calibri"/>
      <w:lang w:eastAsia="en-US"/>
    </w:rPr>
  </w:style>
  <w:style w:type="paragraph" w:customStyle="1" w:styleId="ConsPlusNonformat">
    <w:name w:val="ConsPlusNonformat"/>
    <w:rsid w:val="00833AB9"/>
    <w:pPr>
      <w:widowControl w:val="0"/>
      <w:autoSpaceDE w:val="0"/>
      <w:autoSpaceDN w:val="0"/>
      <w:adjustRightInd w:val="0"/>
    </w:pPr>
    <w:rPr>
      <w:rFonts w:ascii="Courier New" w:hAnsi="Courier New" w:cs="Courier New"/>
      <w:sz w:val="20"/>
      <w:szCs w:val="20"/>
    </w:rPr>
  </w:style>
  <w:style w:type="paragraph" w:customStyle="1" w:styleId="s1">
    <w:name w:val="s_1"/>
    <w:basedOn w:val="a0"/>
    <w:rsid w:val="00833AB9"/>
    <w:pPr>
      <w:suppressAutoHyphens/>
      <w:autoSpaceDN w:val="0"/>
      <w:spacing w:before="100" w:after="100"/>
      <w:textAlignment w:val="baseline"/>
    </w:pPr>
    <w:rPr>
      <w:kern w:val="3"/>
    </w:rPr>
  </w:style>
  <w:style w:type="character" w:customStyle="1" w:styleId="16">
    <w:name w:val="Знак концевой сноски1"/>
    <w:rsid w:val="00833AB9"/>
    <w:rPr>
      <w:rFonts w:cs="Times New Roman"/>
      <w:vertAlign w:val="superscript"/>
    </w:rPr>
  </w:style>
  <w:style w:type="paragraph" w:customStyle="1" w:styleId="s16">
    <w:name w:val="s_16"/>
    <w:basedOn w:val="a0"/>
    <w:rsid w:val="00833AB9"/>
    <w:pPr>
      <w:spacing w:before="100" w:beforeAutospacing="1" w:after="100" w:afterAutospacing="1"/>
    </w:pPr>
  </w:style>
  <w:style w:type="character" w:customStyle="1" w:styleId="thname">
    <w:name w:val="thname"/>
    <w:basedOn w:val="a1"/>
    <w:rsid w:val="00722236"/>
  </w:style>
  <w:style w:type="character" w:customStyle="1" w:styleId="thvalue">
    <w:name w:val="thvalue"/>
    <w:basedOn w:val="a1"/>
    <w:rsid w:val="00722236"/>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uiPriority w:val="9"/>
    <w:semiHidden/>
    <w:rsid w:val="00E90E80"/>
    <w:rPr>
      <w:rFonts w:asciiTheme="majorHAnsi" w:eastAsiaTheme="majorEastAsia" w:hAnsiTheme="majorHAnsi" w:cstheme="majorBidi"/>
      <w:color w:val="365F91" w:themeColor="accent1" w:themeShade="BF"/>
      <w:sz w:val="26"/>
      <w:szCs w:val="26"/>
    </w:rPr>
  </w:style>
  <w:style w:type="character" w:customStyle="1" w:styleId="aff1">
    <w:name w:val="Основной шрифт"/>
    <w:semiHidden/>
    <w:rsid w:val="00143EA0"/>
  </w:style>
  <w:style w:type="paragraph" w:customStyle="1" w:styleId="aff2">
    <w:name w:val="Норм красная"/>
    <w:basedOn w:val="a0"/>
    <w:rsid w:val="004336DE"/>
    <w:pPr>
      <w:spacing w:before="120" w:after="60"/>
      <w:ind w:firstLine="720"/>
      <w:jc w:val="both"/>
    </w:pPr>
  </w:style>
  <w:style w:type="paragraph" w:styleId="aff3">
    <w:name w:val="footnote text"/>
    <w:aliases w:val=" Знак4 Знак"/>
    <w:basedOn w:val="a0"/>
    <w:link w:val="aff4"/>
    <w:semiHidden/>
    <w:rsid w:val="004336DE"/>
    <w:rPr>
      <w:sz w:val="20"/>
      <w:szCs w:val="20"/>
    </w:rPr>
  </w:style>
  <w:style w:type="character" w:customStyle="1" w:styleId="aff4">
    <w:name w:val="Текст сноски Знак"/>
    <w:aliases w:val=" Знак4 Знак Знак"/>
    <w:basedOn w:val="a1"/>
    <w:link w:val="aff3"/>
    <w:semiHidden/>
    <w:rsid w:val="004336DE"/>
    <w:rPr>
      <w:sz w:val="20"/>
      <w:szCs w:val="20"/>
    </w:rPr>
  </w:style>
  <w:style w:type="character" w:customStyle="1" w:styleId="afc">
    <w:name w:val="Обычный (веб) Знак"/>
    <w:aliases w:val="Обычный (веб) Знак Знак Знак,Обычный (Web) Знак Знак Знак Знак,Обычный (Web) Знак,Обычный (веб) Знак Знак Знак Знак Знак"/>
    <w:link w:val="afb"/>
    <w:uiPriority w:val="99"/>
    <w:locked/>
    <w:rsid w:val="00733D91"/>
    <w:rPr>
      <w:sz w:val="24"/>
      <w:szCs w:val="24"/>
    </w:rPr>
  </w:style>
  <w:style w:type="paragraph" w:customStyle="1" w:styleId="aff5">
    <w:name w:val="Базовый"/>
    <w:rsid w:val="002E4E24"/>
    <w:pPr>
      <w:tabs>
        <w:tab w:val="left" w:pos="708"/>
      </w:tabs>
      <w:suppressAutoHyphens/>
      <w:spacing w:line="100" w:lineRule="atLeast"/>
    </w:pPr>
    <w:rPr>
      <w:sz w:val="24"/>
      <w:szCs w:val="24"/>
    </w:rPr>
  </w:style>
  <w:style w:type="character" w:customStyle="1" w:styleId="f2">
    <w:name w:val="f2"/>
    <w:basedOn w:val="a1"/>
    <w:rsid w:val="00055B11"/>
  </w:style>
  <w:style w:type="paragraph" w:customStyle="1" w:styleId="font5">
    <w:name w:val="font5"/>
    <w:basedOn w:val="a0"/>
    <w:rsid w:val="00AB0FE4"/>
    <w:pPr>
      <w:spacing w:before="100" w:beforeAutospacing="1" w:after="100" w:afterAutospacing="1"/>
    </w:pPr>
    <w:rPr>
      <w:color w:val="000000"/>
      <w:sz w:val="20"/>
      <w:szCs w:val="20"/>
    </w:rPr>
  </w:style>
  <w:style w:type="paragraph" w:customStyle="1" w:styleId="xl65">
    <w:name w:val="xl65"/>
    <w:basedOn w:val="a0"/>
    <w:rsid w:val="00AB0FE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66">
    <w:name w:val="xl66"/>
    <w:basedOn w:val="a0"/>
    <w:rsid w:val="00AB0FE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67">
    <w:name w:val="xl67"/>
    <w:basedOn w:val="a0"/>
    <w:rsid w:val="00AB0FE4"/>
    <w:pPr>
      <w:spacing w:before="100" w:beforeAutospacing="1" w:after="100" w:afterAutospacing="1"/>
      <w:jc w:val="center"/>
      <w:textAlignment w:val="center"/>
    </w:pPr>
    <w:rPr>
      <w:sz w:val="20"/>
      <w:szCs w:val="20"/>
    </w:rPr>
  </w:style>
  <w:style w:type="paragraph" w:customStyle="1" w:styleId="xl68">
    <w:name w:val="xl68"/>
    <w:basedOn w:val="a0"/>
    <w:rsid w:val="00AB0FE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69">
    <w:name w:val="xl69"/>
    <w:basedOn w:val="a0"/>
    <w:rsid w:val="00AB0FE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70">
    <w:name w:val="xl70"/>
    <w:basedOn w:val="a0"/>
    <w:rsid w:val="00AB0FE4"/>
    <w:pPr>
      <w:spacing w:before="100" w:beforeAutospacing="1" w:after="100" w:afterAutospacing="1"/>
      <w:jc w:val="center"/>
      <w:textAlignment w:val="center"/>
    </w:pPr>
    <w:rPr>
      <w:color w:val="000000"/>
      <w:sz w:val="20"/>
      <w:szCs w:val="20"/>
    </w:rPr>
  </w:style>
  <w:style w:type="paragraph" w:customStyle="1" w:styleId="xl71">
    <w:name w:val="xl71"/>
    <w:basedOn w:val="a0"/>
    <w:rsid w:val="00AB0FE4"/>
    <w:pPr>
      <w:pBdr>
        <w:top w:val="single" w:sz="4" w:space="0" w:color="000000"/>
        <w:left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72">
    <w:name w:val="xl72"/>
    <w:basedOn w:val="a0"/>
    <w:rsid w:val="00AB0FE4"/>
    <w:pPr>
      <w:pBdr>
        <w:top w:val="single" w:sz="4" w:space="0" w:color="000000"/>
        <w:left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73">
    <w:name w:val="xl73"/>
    <w:basedOn w:val="a0"/>
    <w:rsid w:val="00AB0FE4"/>
    <w:pPr>
      <w:pBdr>
        <w:top w:val="single" w:sz="4" w:space="0" w:color="000000"/>
        <w:left w:val="single" w:sz="4" w:space="0" w:color="000000"/>
        <w:bottom w:val="single" w:sz="4" w:space="0" w:color="000000"/>
      </w:pBdr>
      <w:spacing w:before="100" w:beforeAutospacing="1" w:after="100" w:afterAutospacing="1"/>
      <w:jc w:val="center"/>
      <w:textAlignment w:val="center"/>
    </w:pPr>
    <w:rPr>
      <w:sz w:val="20"/>
      <w:szCs w:val="20"/>
    </w:rPr>
  </w:style>
  <w:style w:type="paragraph" w:customStyle="1" w:styleId="xl74">
    <w:name w:val="xl74"/>
    <w:basedOn w:val="a0"/>
    <w:rsid w:val="00AB0FE4"/>
    <w:pPr>
      <w:pBdr>
        <w:top w:val="single" w:sz="4" w:space="0" w:color="000000"/>
        <w:left w:val="single" w:sz="4" w:space="0" w:color="000000"/>
      </w:pBdr>
      <w:spacing w:before="100" w:beforeAutospacing="1" w:after="100" w:afterAutospacing="1"/>
      <w:jc w:val="center"/>
      <w:textAlignment w:val="center"/>
    </w:pPr>
    <w:rPr>
      <w:sz w:val="20"/>
      <w:szCs w:val="20"/>
    </w:rPr>
  </w:style>
  <w:style w:type="paragraph" w:customStyle="1" w:styleId="xl75">
    <w:name w:val="xl75"/>
    <w:basedOn w:val="a0"/>
    <w:rsid w:val="00AB0FE4"/>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76">
    <w:name w:val="xl76"/>
    <w:basedOn w:val="a0"/>
    <w:rsid w:val="00AB0FE4"/>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77">
    <w:name w:val="xl77"/>
    <w:basedOn w:val="a0"/>
    <w:rsid w:val="00AB0FE4"/>
    <w:pPr>
      <w:spacing w:before="100" w:beforeAutospacing="1" w:after="100" w:afterAutospacing="1"/>
      <w:jc w:val="center"/>
      <w:textAlignment w:val="center"/>
    </w:pPr>
    <w:rPr>
      <w:sz w:val="20"/>
      <w:szCs w:val="20"/>
    </w:rPr>
  </w:style>
  <w:style w:type="paragraph" w:customStyle="1" w:styleId="xl78">
    <w:name w:val="xl78"/>
    <w:basedOn w:val="a0"/>
    <w:rsid w:val="00AB0FE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79">
    <w:name w:val="xl79"/>
    <w:basedOn w:val="a0"/>
    <w:rsid w:val="00AB0FE4"/>
    <w:pPr>
      <w:pBdr>
        <w:top w:val="single" w:sz="4" w:space="0" w:color="000000"/>
        <w:left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80">
    <w:name w:val="xl80"/>
    <w:basedOn w:val="a0"/>
    <w:rsid w:val="00AB0F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1">
    <w:name w:val="xl81"/>
    <w:basedOn w:val="a0"/>
    <w:rsid w:val="00AB0F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2">
    <w:name w:val="xl82"/>
    <w:basedOn w:val="a0"/>
    <w:rsid w:val="00AB0FE4"/>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0"/>
      <w:szCs w:val="20"/>
    </w:rPr>
  </w:style>
  <w:style w:type="paragraph" w:customStyle="1" w:styleId="xl83">
    <w:name w:val="xl83"/>
    <w:basedOn w:val="a0"/>
    <w:rsid w:val="00AB0FE4"/>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84">
    <w:name w:val="xl84"/>
    <w:basedOn w:val="a0"/>
    <w:rsid w:val="00AB0FE4"/>
    <w:pPr>
      <w:pBdr>
        <w:top w:val="single" w:sz="4" w:space="0" w:color="000000"/>
        <w:bottom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85">
    <w:name w:val="xl85"/>
    <w:basedOn w:val="a0"/>
    <w:rsid w:val="00AB0FE4"/>
    <w:pPr>
      <w:pBdr>
        <w:top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86">
    <w:name w:val="xl86"/>
    <w:basedOn w:val="a0"/>
    <w:rsid w:val="00AB0FE4"/>
    <w:pPr>
      <w:pBdr>
        <w:top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87">
    <w:name w:val="xl87"/>
    <w:basedOn w:val="a0"/>
    <w:rsid w:val="00AB0FE4"/>
    <w:pPr>
      <w:pBdr>
        <w:top w:val="single" w:sz="4" w:space="0" w:color="000000"/>
        <w:bottom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88">
    <w:name w:val="xl88"/>
    <w:basedOn w:val="a0"/>
    <w:rsid w:val="00AB0F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9">
    <w:name w:val="xl89"/>
    <w:basedOn w:val="a0"/>
    <w:rsid w:val="00AB0F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AB0F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1">
    <w:name w:val="xl91"/>
    <w:basedOn w:val="a0"/>
    <w:rsid w:val="00AB0F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AB0F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0"/>
    <w:rsid w:val="00AB0FE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94">
    <w:name w:val="xl94"/>
    <w:basedOn w:val="a0"/>
    <w:rsid w:val="00AB0FE4"/>
    <w:pPr>
      <w:pBdr>
        <w:top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95">
    <w:name w:val="xl95"/>
    <w:basedOn w:val="a0"/>
    <w:rsid w:val="00AB0FE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27">
    <w:name w:val="Без интервала2"/>
    <w:link w:val="NoSpacing"/>
    <w:rsid w:val="008F75AC"/>
    <w:rPr>
      <w:rFonts w:ascii="Calibri" w:eastAsia="Calibri" w:hAnsi="Calibri"/>
      <w:sz w:val="24"/>
      <w:szCs w:val="24"/>
    </w:rPr>
  </w:style>
  <w:style w:type="character" w:customStyle="1" w:styleId="NoSpacing">
    <w:name w:val="No Spacing Знак"/>
    <w:link w:val="27"/>
    <w:locked/>
    <w:rsid w:val="008F75AC"/>
    <w:rPr>
      <w:rFonts w:ascii="Calibri" w:eastAsia="Calibri" w:hAnsi="Calibri"/>
      <w:sz w:val="24"/>
      <w:szCs w:val="24"/>
    </w:rPr>
  </w:style>
  <w:style w:type="paragraph" w:customStyle="1" w:styleId="aff6">
    <w:name w:val="Тендерные данные"/>
    <w:basedOn w:val="a0"/>
    <w:semiHidden/>
    <w:rsid w:val="000D691C"/>
    <w:pPr>
      <w:tabs>
        <w:tab w:val="left" w:pos="1985"/>
      </w:tabs>
      <w:spacing w:before="120" w:after="60"/>
      <w:jc w:val="both"/>
    </w:pPr>
    <w:rPr>
      <w:b/>
      <w:szCs w:val="20"/>
    </w:rPr>
  </w:style>
  <w:style w:type="paragraph" w:customStyle="1" w:styleId="210">
    <w:name w:val="Основной текст 21"/>
    <w:basedOn w:val="a0"/>
    <w:rsid w:val="00E50B51"/>
    <w:pPr>
      <w:suppressAutoHyphens/>
      <w:jc w:val="both"/>
    </w:pPr>
    <w:rPr>
      <w:sz w:val="20"/>
      <w:szCs w:val="20"/>
      <w:lang w:eastAsia="ar-SA"/>
    </w:rPr>
  </w:style>
  <w:style w:type="paragraph" w:styleId="28">
    <w:name w:val="Body Text 2"/>
    <w:basedOn w:val="a0"/>
    <w:link w:val="2a"/>
    <w:rsid w:val="00F02975"/>
    <w:pPr>
      <w:spacing w:after="120" w:line="480" w:lineRule="auto"/>
    </w:pPr>
    <w:rPr>
      <w:rFonts w:ascii="Calibri" w:eastAsia="Calibri" w:hAnsi="Calibri"/>
    </w:rPr>
  </w:style>
  <w:style w:type="character" w:customStyle="1" w:styleId="2a">
    <w:name w:val="Основной текст 2 Знак"/>
    <w:basedOn w:val="a1"/>
    <w:link w:val="28"/>
    <w:rsid w:val="00F02975"/>
    <w:rPr>
      <w:rFonts w:ascii="Calibri" w:eastAsia="Calibri" w:hAnsi="Calibri"/>
      <w:sz w:val="24"/>
      <w:szCs w:val="24"/>
    </w:rPr>
  </w:style>
  <w:style w:type="paragraph" w:customStyle="1" w:styleId="aff7">
    <w:name w:val="Таблица шапка"/>
    <w:basedOn w:val="a0"/>
    <w:rsid w:val="00F02975"/>
    <w:pPr>
      <w:keepNext/>
      <w:spacing w:before="40" w:after="40"/>
      <w:ind w:left="57" w:right="57"/>
    </w:pPr>
    <w:rPr>
      <w:sz w:val="18"/>
      <w:szCs w:val="18"/>
    </w:rPr>
  </w:style>
  <w:style w:type="paragraph" w:styleId="38">
    <w:name w:val="Body Text Indent 3"/>
    <w:basedOn w:val="a0"/>
    <w:link w:val="39"/>
    <w:uiPriority w:val="99"/>
    <w:semiHidden/>
    <w:unhideWhenUsed/>
    <w:rsid w:val="0049498E"/>
    <w:pPr>
      <w:spacing w:after="120"/>
      <w:ind w:left="283"/>
    </w:pPr>
    <w:rPr>
      <w:sz w:val="16"/>
      <w:szCs w:val="16"/>
    </w:rPr>
  </w:style>
  <w:style w:type="character" w:customStyle="1" w:styleId="39">
    <w:name w:val="Основной текст с отступом 3 Знак"/>
    <w:basedOn w:val="a1"/>
    <w:link w:val="38"/>
    <w:uiPriority w:val="99"/>
    <w:semiHidden/>
    <w:rsid w:val="0049498E"/>
    <w:rPr>
      <w:sz w:val="16"/>
      <w:szCs w:val="16"/>
    </w:rPr>
  </w:style>
  <w:style w:type="paragraph" w:customStyle="1" w:styleId="17">
    <w:name w:val="Обычный (веб)1"/>
    <w:basedOn w:val="a0"/>
    <w:rsid w:val="00DD6A0A"/>
    <w:pPr>
      <w:suppressAutoHyphens/>
      <w:spacing w:before="28" w:after="100"/>
    </w:pPr>
    <w:rPr>
      <w:kern w:val="1"/>
      <w:lang w:eastAsia="ar-SA"/>
    </w:rPr>
  </w:style>
  <w:style w:type="character" w:customStyle="1" w:styleId="9pt">
    <w:name w:val="Основной текст + 9 pt"/>
    <w:basedOn w:val="a1"/>
    <w:rsid w:val="00DD6A0A"/>
    <w:rPr>
      <w:rFonts w:ascii="Times New Roman" w:eastAsia="Times New Roman" w:hAnsi="Times New Roman" w:cs="Times New Roman"/>
      <w:b w:val="0"/>
      <w:bCs w:val="0"/>
      <w:i w:val="0"/>
      <w:iCs w:val="0"/>
      <w:smallCaps w:val="0"/>
      <w:strike w:val="0"/>
      <w:color w:val="000000"/>
      <w:spacing w:val="7"/>
      <w:w w:val="100"/>
      <w:position w:val="0"/>
      <w:sz w:val="18"/>
      <w:szCs w:val="18"/>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49754546">
      <w:bodyDiv w:val="1"/>
      <w:marLeft w:val="0"/>
      <w:marRight w:val="0"/>
      <w:marTop w:val="0"/>
      <w:marBottom w:val="0"/>
      <w:divBdr>
        <w:top w:val="none" w:sz="0" w:space="0" w:color="auto"/>
        <w:left w:val="none" w:sz="0" w:space="0" w:color="auto"/>
        <w:bottom w:val="none" w:sz="0" w:space="0" w:color="auto"/>
        <w:right w:val="none" w:sz="0" w:space="0" w:color="auto"/>
      </w:divBdr>
    </w:div>
    <w:div w:id="164513393">
      <w:bodyDiv w:val="1"/>
      <w:marLeft w:val="0"/>
      <w:marRight w:val="0"/>
      <w:marTop w:val="0"/>
      <w:marBottom w:val="0"/>
      <w:divBdr>
        <w:top w:val="none" w:sz="0" w:space="0" w:color="auto"/>
        <w:left w:val="none" w:sz="0" w:space="0" w:color="auto"/>
        <w:bottom w:val="none" w:sz="0" w:space="0" w:color="auto"/>
        <w:right w:val="none" w:sz="0" w:space="0" w:color="auto"/>
      </w:divBdr>
    </w:div>
    <w:div w:id="250627448">
      <w:bodyDiv w:val="1"/>
      <w:marLeft w:val="0"/>
      <w:marRight w:val="0"/>
      <w:marTop w:val="0"/>
      <w:marBottom w:val="0"/>
      <w:divBdr>
        <w:top w:val="none" w:sz="0" w:space="0" w:color="auto"/>
        <w:left w:val="none" w:sz="0" w:space="0" w:color="auto"/>
        <w:bottom w:val="none" w:sz="0" w:space="0" w:color="auto"/>
        <w:right w:val="none" w:sz="0" w:space="0" w:color="auto"/>
      </w:divBdr>
    </w:div>
    <w:div w:id="290601925">
      <w:bodyDiv w:val="1"/>
      <w:marLeft w:val="0"/>
      <w:marRight w:val="0"/>
      <w:marTop w:val="0"/>
      <w:marBottom w:val="0"/>
      <w:divBdr>
        <w:top w:val="none" w:sz="0" w:space="0" w:color="auto"/>
        <w:left w:val="none" w:sz="0" w:space="0" w:color="auto"/>
        <w:bottom w:val="none" w:sz="0" w:space="0" w:color="auto"/>
        <w:right w:val="none" w:sz="0" w:space="0" w:color="auto"/>
      </w:divBdr>
    </w:div>
    <w:div w:id="531848775">
      <w:bodyDiv w:val="1"/>
      <w:marLeft w:val="0"/>
      <w:marRight w:val="0"/>
      <w:marTop w:val="0"/>
      <w:marBottom w:val="0"/>
      <w:divBdr>
        <w:top w:val="none" w:sz="0" w:space="0" w:color="auto"/>
        <w:left w:val="none" w:sz="0" w:space="0" w:color="auto"/>
        <w:bottom w:val="none" w:sz="0" w:space="0" w:color="auto"/>
        <w:right w:val="none" w:sz="0" w:space="0" w:color="auto"/>
      </w:divBdr>
    </w:div>
    <w:div w:id="622538616">
      <w:bodyDiv w:val="1"/>
      <w:marLeft w:val="0"/>
      <w:marRight w:val="0"/>
      <w:marTop w:val="0"/>
      <w:marBottom w:val="0"/>
      <w:divBdr>
        <w:top w:val="none" w:sz="0" w:space="0" w:color="auto"/>
        <w:left w:val="none" w:sz="0" w:space="0" w:color="auto"/>
        <w:bottom w:val="none" w:sz="0" w:space="0" w:color="auto"/>
        <w:right w:val="none" w:sz="0" w:space="0" w:color="auto"/>
      </w:divBdr>
    </w:div>
    <w:div w:id="630357967">
      <w:bodyDiv w:val="1"/>
      <w:marLeft w:val="0"/>
      <w:marRight w:val="0"/>
      <w:marTop w:val="0"/>
      <w:marBottom w:val="0"/>
      <w:divBdr>
        <w:top w:val="none" w:sz="0" w:space="0" w:color="auto"/>
        <w:left w:val="none" w:sz="0" w:space="0" w:color="auto"/>
        <w:bottom w:val="none" w:sz="0" w:space="0" w:color="auto"/>
        <w:right w:val="none" w:sz="0" w:space="0" w:color="auto"/>
      </w:divBdr>
    </w:div>
    <w:div w:id="654918503">
      <w:bodyDiv w:val="1"/>
      <w:marLeft w:val="0"/>
      <w:marRight w:val="0"/>
      <w:marTop w:val="0"/>
      <w:marBottom w:val="0"/>
      <w:divBdr>
        <w:top w:val="none" w:sz="0" w:space="0" w:color="auto"/>
        <w:left w:val="none" w:sz="0" w:space="0" w:color="auto"/>
        <w:bottom w:val="none" w:sz="0" w:space="0" w:color="auto"/>
        <w:right w:val="none" w:sz="0" w:space="0" w:color="auto"/>
      </w:divBdr>
    </w:div>
    <w:div w:id="709888862">
      <w:bodyDiv w:val="1"/>
      <w:marLeft w:val="0"/>
      <w:marRight w:val="0"/>
      <w:marTop w:val="0"/>
      <w:marBottom w:val="0"/>
      <w:divBdr>
        <w:top w:val="none" w:sz="0" w:space="0" w:color="auto"/>
        <w:left w:val="none" w:sz="0" w:space="0" w:color="auto"/>
        <w:bottom w:val="none" w:sz="0" w:space="0" w:color="auto"/>
        <w:right w:val="none" w:sz="0" w:space="0" w:color="auto"/>
      </w:divBdr>
    </w:div>
    <w:div w:id="744456173">
      <w:bodyDiv w:val="1"/>
      <w:marLeft w:val="0"/>
      <w:marRight w:val="0"/>
      <w:marTop w:val="0"/>
      <w:marBottom w:val="0"/>
      <w:divBdr>
        <w:top w:val="none" w:sz="0" w:space="0" w:color="auto"/>
        <w:left w:val="none" w:sz="0" w:space="0" w:color="auto"/>
        <w:bottom w:val="none" w:sz="0" w:space="0" w:color="auto"/>
        <w:right w:val="none" w:sz="0" w:space="0" w:color="auto"/>
      </w:divBdr>
    </w:div>
    <w:div w:id="793210982">
      <w:bodyDiv w:val="1"/>
      <w:marLeft w:val="0"/>
      <w:marRight w:val="0"/>
      <w:marTop w:val="0"/>
      <w:marBottom w:val="0"/>
      <w:divBdr>
        <w:top w:val="none" w:sz="0" w:space="0" w:color="auto"/>
        <w:left w:val="none" w:sz="0" w:space="0" w:color="auto"/>
        <w:bottom w:val="none" w:sz="0" w:space="0" w:color="auto"/>
        <w:right w:val="none" w:sz="0" w:space="0" w:color="auto"/>
      </w:divBdr>
    </w:div>
    <w:div w:id="813715142">
      <w:bodyDiv w:val="1"/>
      <w:marLeft w:val="0"/>
      <w:marRight w:val="0"/>
      <w:marTop w:val="0"/>
      <w:marBottom w:val="0"/>
      <w:divBdr>
        <w:top w:val="none" w:sz="0" w:space="0" w:color="auto"/>
        <w:left w:val="none" w:sz="0" w:space="0" w:color="auto"/>
        <w:bottom w:val="none" w:sz="0" w:space="0" w:color="auto"/>
        <w:right w:val="none" w:sz="0" w:space="0" w:color="auto"/>
      </w:divBdr>
    </w:div>
    <w:div w:id="947472015">
      <w:bodyDiv w:val="1"/>
      <w:marLeft w:val="0"/>
      <w:marRight w:val="0"/>
      <w:marTop w:val="0"/>
      <w:marBottom w:val="0"/>
      <w:divBdr>
        <w:top w:val="none" w:sz="0" w:space="0" w:color="auto"/>
        <w:left w:val="none" w:sz="0" w:space="0" w:color="auto"/>
        <w:bottom w:val="none" w:sz="0" w:space="0" w:color="auto"/>
        <w:right w:val="none" w:sz="0" w:space="0" w:color="auto"/>
      </w:divBdr>
    </w:div>
    <w:div w:id="961764942">
      <w:bodyDiv w:val="1"/>
      <w:marLeft w:val="0"/>
      <w:marRight w:val="0"/>
      <w:marTop w:val="0"/>
      <w:marBottom w:val="0"/>
      <w:divBdr>
        <w:top w:val="none" w:sz="0" w:space="0" w:color="auto"/>
        <w:left w:val="none" w:sz="0" w:space="0" w:color="auto"/>
        <w:bottom w:val="none" w:sz="0" w:space="0" w:color="auto"/>
        <w:right w:val="none" w:sz="0" w:space="0" w:color="auto"/>
      </w:divBdr>
    </w:div>
    <w:div w:id="962619330">
      <w:bodyDiv w:val="1"/>
      <w:marLeft w:val="0"/>
      <w:marRight w:val="0"/>
      <w:marTop w:val="0"/>
      <w:marBottom w:val="0"/>
      <w:divBdr>
        <w:top w:val="none" w:sz="0" w:space="0" w:color="auto"/>
        <w:left w:val="none" w:sz="0" w:space="0" w:color="auto"/>
        <w:bottom w:val="none" w:sz="0" w:space="0" w:color="auto"/>
        <w:right w:val="none" w:sz="0" w:space="0" w:color="auto"/>
      </w:divBdr>
    </w:div>
    <w:div w:id="1006515906">
      <w:bodyDiv w:val="1"/>
      <w:marLeft w:val="0"/>
      <w:marRight w:val="0"/>
      <w:marTop w:val="0"/>
      <w:marBottom w:val="0"/>
      <w:divBdr>
        <w:top w:val="none" w:sz="0" w:space="0" w:color="auto"/>
        <w:left w:val="none" w:sz="0" w:space="0" w:color="auto"/>
        <w:bottom w:val="none" w:sz="0" w:space="0" w:color="auto"/>
        <w:right w:val="none" w:sz="0" w:space="0" w:color="auto"/>
      </w:divBdr>
    </w:div>
    <w:div w:id="1009988202">
      <w:bodyDiv w:val="1"/>
      <w:marLeft w:val="0"/>
      <w:marRight w:val="0"/>
      <w:marTop w:val="0"/>
      <w:marBottom w:val="0"/>
      <w:divBdr>
        <w:top w:val="none" w:sz="0" w:space="0" w:color="auto"/>
        <w:left w:val="none" w:sz="0" w:space="0" w:color="auto"/>
        <w:bottom w:val="none" w:sz="0" w:space="0" w:color="auto"/>
        <w:right w:val="none" w:sz="0" w:space="0" w:color="auto"/>
      </w:divBdr>
    </w:div>
    <w:div w:id="1112480347">
      <w:bodyDiv w:val="1"/>
      <w:marLeft w:val="0"/>
      <w:marRight w:val="0"/>
      <w:marTop w:val="0"/>
      <w:marBottom w:val="0"/>
      <w:divBdr>
        <w:top w:val="none" w:sz="0" w:space="0" w:color="auto"/>
        <w:left w:val="none" w:sz="0" w:space="0" w:color="auto"/>
        <w:bottom w:val="none" w:sz="0" w:space="0" w:color="auto"/>
        <w:right w:val="none" w:sz="0" w:space="0" w:color="auto"/>
      </w:divBdr>
    </w:div>
    <w:div w:id="1314870400">
      <w:bodyDiv w:val="1"/>
      <w:marLeft w:val="0"/>
      <w:marRight w:val="0"/>
      <w:marTop w:val="0"/>
      <w:marBottom w:val="0"/>
      <w:divBdr>
        <w:top w:val="none" w:sz="0" w:space="0" w:color="auto"/>
        <w:left w:val="none" w:sz="0" w:space="0" w:color="auto"/>
        <w:bottom w:val="none" w:sz="0" w:space="0" w:color="auto"/>
        <w:right w:val="none" w:sz="0" w:space="0" w:color="auto"/>
      </w:divBdr>
    </w:div>
    <w:div w:id="1347561101">
      <w:bodyDiv w:val="1"/>
      <w:marLeft w:val="0"/>
      <w:marRight w:val="0"/>
      <w:marTop w:val="0"/>
      <w:marBottom w:val="0"/>
      <w:divBdr>
        <w:top w:val="none" w:sz="0" w:space="0" w:color="auto"/>
        <w:left w:val="none" w:sz="0" w:space="0" w:color="auto"/>
        <w:bottom w:val="none" w:sz="0" w:space="0" w:color="auto"/>
        <w:right w:val="none" w:sz="0" w:space="0" w:color="auto"/>
      </w:divBdr>
    </w:div>
    <w:div w:id="1370691542">
      <w:bodyDiv w:val="1"/>
      <w:marLeft w:val="0"/>
      <w:marRight w:val="0"/>
      <w:marTop w:val="0"/>
      <w:marBottom w:val="0"/>
      <w:divBdr>
        <w:top w:val="none" w:sz="0" w:space="0" w:color="auto"/>
        <w:left w:val="none" w:sz="0" w:space="0" w:color="auto"/>
        <w:bottom w:val="none" w:sz="0" w:space="0" w:color="auto"/>
        <w:right w:val="none" w:sz="0" w:space="0" w:color="auto"/>
      </w:divBdr>
    </w:div>
    <w:div w:id="1376196006">
      <w:bodyDiv w:val="1"/>
      <w:marLeft w:val="0"/>
      <w:marRight w:val="0"/>
      <w:marTop w:val="0"/>
      <w:marBottom w:val="0"/>
      <w:divBdr>
        <w:top w:val="none" w:sz="0" w:space="0" w:color="auto"/>
        <w:left w:val="none" w:sz="0" w:space="0" w:color="auto"/>
        <w:bottom w:val="none" w:sz="0" w:space="0" w:color="auto"/>
        <w:right w:val="none" w:sz="0" w:space="0" w:color="auto"/>
      </w:divBdr>
    </w:div>
    <w:div w:id="1549685486">
      <w:bodyDiv w:val="1"/>
      <w:marLeft w:val="0"/>
      <w:marRight w:val="0"/>
      <w:marTop w:val="0"/>
      <w:marBottom w:val="0"/>
      <w:divBdr>
        <w:top w:val="none" w:sz="0" w:space="0" w:color="auto"/>
        <w:left w:val="none" w:sz="0" w:space="0" w:color="auto"/>
        <w:bottom w:val="none" w:sz="0" w:space="0" w:color="auto"/>
        <w:right w:val="none" w:sz="0" w:space="0" w:color="auto"/>
      </w:divBdr>
    </w:div>
    <w:div w:id="1587806811">
      <w:bodyDiv w:val="1"/>
      <w:marLeft w:val="0"/>
      <w:marRight w:val="0"/>
      <w:marTop w:val="0"/>
      <w:marBottom w:val="0"/>
      <w:divBdr>
        <w:top w:val="none" w:sz="0" w:space="0" w:color="auto"/>
        <w:left w:val="none" w:sz="0" w:space="0" w:color="auto"/>
        <w:bottom w:val="none" w:sz="0" w:space="0" w:color="auto"/>
        <w:right w:val="none" w:sz="0" w:space="0" w:color="auto"/>
      </w:divBdr>
    </w:div>
    <w:div w:id="1605458479">
      <w:bodyDiv w:val="1"/>
      <w:marLeft w:val="0"/>
      <w:marRight w:val="0"/>
      <w:marTop w:val="0"/>
      <w:marBottom w:val="0"/>
      <w:divBdr>
        <w:top w:val="none" w:sz="0" w:space="0" w:color="auto"/>
        <w:left w:val="none" w:sz="0" w:space="0" w:color="auto"/>
        <w:bottom w:val="none" w:sz="0" w:space="0" w:color="auto"/>
        <w:right w:val="none" w:sz="0" w:space="0" w:color="auto"/>
      </w:divBdr>
    </w:div>
    <w:div w:id="1656106942">
      <w:bodyDiv w:val="1"/>
      <w:marLeft w:val="0"/>
      <w:marRight w:val="0"/>
      <w:marTop w:val="0"/>
      <w:marBottom w:val="0"/>
      <w:divBdr>
        <w:top w:val="none" w:sz="0" w:space="0" w:color="auto"/>
        <w:left w:val="none" w:sz="0" w:space="0" w:color="auto"/>
        <w:bottom w:val="none" w:sz="0" w:space="0" w:color="auto"/>
        <w:right w:val="none" w:sz="0" w:space="0" w:color="auto"/>
      </w:divBdr>
    </w:div>
    <w:div w:id="1723095238">
      <w:bodyDiv w:val="1"/>
      <w:marLeft w:val="0"/>
      <w:marRight w:val="0"/>
      <w:marTop w:val="0"/>
      <w:marBottom w:val="0"/>
      <w:divBdr>
        <w:top w:val="none" w:sz="0" w:space="0" w:color="auto"/>
        <w:left w:val="none" w:sz="0" w:space="0" w:color="auto"/>
        <w:bottom w:val="none" w:sz="0" w:space="0" w:color="auto"/>
        <w:right w:val="none" w:sz="0" w:space="0" w:color="auto"/>
      </w:divBdr>
    </w:div>
    <w:div w:id="1757244600">
      <w:bodyDiv w:val="1"/>
      <w:marLeft w:val="0"/>
      <w:marRight w:val="0"/>
      <w:marTop w:val="0"/>
      <w:marBottom w:val="0"/>
      <w:divBdr>
        <w:top w:val="none" w:sz="0" w:space="0" w:color="auto"/>
        <w:left w:val="none" w:sz="0" w:space="0" w:color="auto"/>
        <w:bottom w:val="none" w:sz="0" w:space="0" w:color="auto"/>
        <w:right w:val="none" w:sz="0" w:space="0" w:color="auto"/>
      </w:divBdr>
    </w:div>
    <w:div w:id="1787193133">
      <w:bodyDiv w:val="1"/>
      <w:marLeft w:val="0"/>
      <w:marRight w:val="0"/>
      <w:marTop w:val="0"/>
      <w:marBottom w:val="0"/>
      <w:divBdr>
        <w:top w:val="none" w:sz="0" w:space="0" w:color="auto"/>
        <w:left w:val="none" w:sz="0" w:space="0" w:color="auto"/>
        <w:bottom w:val="none" w:sz="0" w:space="0" w:color="auto"/>
        <w:right w:val="none" w:sz="0" w:space="0" w:color="auto"/>
      </w:divBdr>
    </w:div>
    <w:div w:id="1869831904">
      <w:bodyDiv w:val="1"/>
      <w:marLeft w:val="0"/>
      <w:marRight w:val="0"/>
      <w:marTop w:val="0"/>
      <w:marBottom w:val="0"/>
      <w:divBdr>
        <w:top w:val="none" w:sz="0" w:space="0" w:color="auto"/>
        <w:left w:val="none" w:sz="0" w:space="0" w:color="auto"/>
        <w:bottom w:val="none" w:sz="0" w:space="0" w:color="auto"/>
        <w:right w:val="none" w:sz="0" w:space="0" w:color="auto"/>
      </w:divBdr>
    </w:div>
    <w:div w:id="1953979745">
      <w:bodyDiv w:val="1"/>
      <w:marLeft w:val="0"/>
      <w:marRight w:val="0"/>
      <w:marTop w:val="0"/>
      <w:marBottom w:val="0"/>
      <w:divBdr>
        <w:top w:val="none" w:sz="0" w:space="0" w:color="auto"/>
        <w:left w:val="none" w:sz="0" w:space="0" w:color="auto"/>
        <w:bottom w:val="none" w:sz="0" w:space="0" w:color="auto"/>
        <w:right w:val="none" w:sz="0" w:space="0" w:color="auto"/>
      </w:divBdr>
    </w:div>
    <w:div w:id="2069835522">
      <w:bodyDiv w:val="1"/>
      <w:marLeft w:val="0"/>
      <w:marRight w:val="0"/>
      <w:marTop w:val="0"/>
      <w:marBottom w:val="0"/>
      <w:divBdr>
        <w:top w:val="none" w:sz="0" w:space="0" w:color="auto"/>
        <w:left w:val="none" w:sz="0" w:space="0" w:color="auto"/>
        <w:bottom w:val="none" w:sz="0" w:space="0" w:color="auto"/>
        <w:right w:val="none" w:sz="0" w:space="0" w:color="auto"/>
      </w:divBdr>
    </w:div>
    <w:div w:id="212195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tc-tender.ru" TargetMode="External"/><Relationship Id="rId18" Type="http://schemas.openxmlformats.org/officeDocument/2006/relationships/hyperlink" Target="consultantplus://offline/ref=E6399308FD311781CA4FE897EEC4DFBC84CEA80FC293F5BA2AD10A3AB94FC9CF7A52D6C96C58F511B4Q2G" TargetMode="External"/><Relationship Id="rId26" Type="http://schemas.openxmlformats.org/officeDocument/2006/relationships/oleObject" Target="embeddings/oleObject3.bin"/><Relationship Id="rId39"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1.wmf"/><Relationship Id="rId34" Type="http://schemas.openxmlformats.org/officeDocument/2006/relationships/oleObject" Target="embeddings/oleObject7.bin"/><Relationship Id="rId42" Type="http://schemas.openxmlformats.org/officeDocument/2006/relationships/oleObject" Target="embeddings/oleObject13.bin"/><Relationship Id="rId47" Type="http://schemas.openxmlformats.org/officeDocument/2006/relationships/oleObject" Target="embeddings/oleObject17.bin"/><Relationship Id="rId50"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www.rtc-tender.ru" TargetMode="External"/><Relationship Id="rId17" Type="http://schemas.openxmlformats.org/officeDocument/2006/relationships/hyperlink" Target="consultantplus://offline/ref=E6399308FD311781CA4FE897EEC4DFBC84CEAB0CC293F5BA2AD10A3AB94FC9CF7A52D6C96C59F614B4QFG" TargetMode="Externa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oleObject" Target="embeddings/oleObject9.bin"/><Relationship Id="rId46"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hyperlink" Target="consultantplus://offline/ref=E6399308FD311781CA4FE897EEC4DFBC84CEAB0CC293F5BA2AD10A3AB94FC9CF7A52D6C96C59F614B4QFG" TargetMode="External"/><Relationship Id="rId20" Type="http://schemas.openxmlformats.org/officeDocument/2006/relationships/hyperlink" Target="http://www.roseltorg.ru" TargetMode="External"/><Relationship Id="rId29" Type="http://schemas.openxmlformats.org/officeDocument/2006/relationships/image" Target="media/image5.wmf"/><Relationship Id="rId41"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c-tender.ru" TargetMode="Externa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9.wmf"/><Relationship Id="rId40" Type="http://schemas.openxmlformats.org/officeDocument/2006/relationships/oleObject" Target="embeddings/oleObject11.bin"/><Relationship Id="rId45" Type="http://schemas.openxmlformats.org/officeDocument/2006/relationships/oleObject" Target="embeddings/oleObject15.bin"/><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image" Target="media/image2.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hyperlink" Target="mailto:oz.gks2vyb@mail.ru" TargetMode="External"/><Relationship Id="rId10" Type="http://schemas.openxmlformats.org/officeDocument/2006/relationships/hyperlink" Target="mailto:oz.gks2vyb@mail.ru" TargetMode="External"/><Relationship Id="rId19" Type="http://schemas.openxmlformats.org/officeDocument/2006/relationships/hyperlink" Target="consultantplus://offline/ref=D5F73B467BC50DAB52EBD4EF4D874A241B2411470B1009DBF47EC7745ED45314D4BE78EDA4A29CF7I9M7I" TargetMode="External"/><Relationship Id="rId31" Type="http://schemas.openxmlformats.org/officeDocument/2006/relationships/image" Target="media/image6.wmf"/><Relationship Id="rId44" Type="http://schemas.openxmlformats.org/officeDocument/2006/relationships/oleObject" Target="embeddings/oleObject14.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tc-tender.ru" TargetMode="External"/><Relationship Id="rId14" Type="http://schemas.openxmlformats.org/officeDocument/2006/relationships/hyperlink" Target="http://www.rtc-tender.ru" TargetMode="External"/><Relationship Id="rId22" Type="http://schemas.openxmlformats.org/officeDocument/2006/relationships/oleObject" Target="embeddings/oleObject1.bin"/><Relationship Id="rId27" Type="http://schemas.openxmlformats.org/officeDocument/2006/relationships/image" Target="media/image4.wmf"/><Relationship Id="rId30" Type="http://schemas.openxmlformats.org/officeDocument/2006/relationships/oleObject" Target="embeddings/oleObject5.bin"/><Relationship Id="rId35" Type="http://schemas.openxmlformats.org/officeDocument/2006/relationships/image" Target="media/image8.wmf"/><Relationship Id="rId43" Type="http://schemas.openxmlformats.org/officeDocument/2006/relationships/image" Target="media/image10.wmf"/><Relationship Id="rId48" Type="http://schemas.openxmlformats.org/officeDocument/2006/relationships/hyperlink" Target="http://www.zakupki.gov.ru/" TargetMode="External"/><Relationship Id="rId8" Type="http://schemas.openxmlformats.org/officeDocument/2006/relationships/hyperlink" Target="http://www.zakupki.gov.ru"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FAABA-EBF0-493D-99F0-679F2A2D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42</Pages>
  <Words>21900</Words>
  <Characters>124835</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Главному бухгалтеру</vt:lpstr>
    </vt:vector>
  </TitlesOfParts>
  <Company>SPecialiST RePack</Company>
  <LinksUpToDate>false</LinksUpToDate>
  <CharactersWithSpaces>146443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бухгалтеру</dc:title>
  <dc:creator>ЖКС</dc:creator>
  <cp:lastModifiedBy>veronika</cp:lastModifiedBy>
  <cp:revision>8</cp:revision>
  <cp:lastPrinted>2019-03-04T07:04:00Z</cp:lastPrinted>
  <dcterms:created xsi:type="dcterms:W3CDTF">2020-04-23T08:15:00Z</dcterms:created>
  <dcterms:modified xsi:type="dcterms:W3CDTF">2020-05-14T11:03:00Z</dcterms:modified>
</cp:coreProperties>
</file>